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Default Extension="jpeg" ContentType="image/jpeg"/>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DDD" w:rsidRDefault="005C2A45" w:rsidP="00BB5E8E">
      <w:pPr>
        <w:pStyle w:val="BankNormal"/>
        <w:spacing w:after="0"/>
        <w:rPr>
          <w:rFonts w:ascii="Arial" w:hAnsi="Arial" w:cs="Arial"/>
          <w:b/>
          <w:bCs/>
          <w:i/>
          <w:iCs/>
          <w:color w:val="000000" w:themeColor="text1"/>
          <w:sz w:val="32"/>
          <w:szCs w:val="22"/>
        </w:rPr>
      </w:pPr>
      <w:r w:rsidRPr="00550F81">
        <w:rPr>
          <w:rFonts w:ascii="Arial" w:hAnsi="Arial" w:cs="Arial"/>
          <w:b/>
          <w:bCs/>
          <w:i/>
          <w:iCs/>
          <w:color w:val="000000" w:themeColor="text1"/>
          <w:sz w:val="32"/>
          <w:szCs w:val="22"/>
        </w:rPr>
        <w:t xml:space="preserve">Office of the Superintending Engineer, Damodar Irrigation Circle, </w:t>
      </w:r>
    </w:p>
    <w:p w:rsidR="005C2A45" w:rsidRPr="00550F81" w:rsidRDefault="005C2A45" w:rsidP="005C2A45">
      <w:pPr>
        <w:pStyle w:val="BankNormal"/>
        <w:spacing w:after="0"/>
        <w:jc w:val="center"/>
        <w:rPr>
          <w:rFonts w:ascii="Arial" w:hAnsi="Arial" w:cs="Arial"/>
          <w:b/>
          <w:bCs/>
          <w:i/>
          <w:iCs/>
          <w:color w:val="000000" w:themeColor="text1"/>
          <w:sz w:val="32"/>
          <w:szCs w:val="22"/>
          <w:lang w:val="fr-FR"/>
        </w:rPr>
      </w:pPr>
      <w:r w:rsidRPr="00550F81">
        <w:rPr>
          <w:rFonts w:ascii="Arial" w:hAnsi="Arial" w:cs="Arial"/>
          <w:b/>
          <w:bCs/>
          <w:i/>
          <w:iCs/>
          <w:color w:val="000000" w:themeColor="text1"/>
          <w:sz w:val="32"/>
          <w:szCs w:val="22"/>
        </w:rPr>
        <w:t>I &amp; WD,</w:t>
      </w:r>
      <w:r w:rsidR="00100DDD">
        <w:rPr>
          <w:rFonts w:ascii="Arial" w:hAnsi="Arial" w:cs="Arial"/>
          <w:b/>
          <w:bCs/>
          <w:i/>
          <w:iCs/>
          <w:color w:val="000000" w:themeColor="text1"/>
          <w:sz w:val="32"/>
          <w:szCs w:val="22"/>
        </w:rPr>
        <w:t xml:space="preserve"> </w:t>
      </w:r>
      <w:r w:rsidRPr="00550F81">
        <w:rPr>
          <w:rFonts w:ascii="Arial" w:hAnsi="Arial" w:cs="Arial"/>
          <w:b/>
          <w:bCs/>
          <w:i/>
          <w:iCs/>
          <w:color w:val="000000" w:themeColor="text1"/>
          <w:sz w:val="32"/>
          <w:szCs w:val="22"/>
          <w:lang w:val="fr-FR"/>
        </w:rPr>
        <w:t>Burdawan-713101</w:t>
      </w:r>
    </w:p>
    <w:p w:rsidR="00471FA8" w:rsidRDefault="00471FA8" w:rsidP="00471FA8">
      <w:pPr>
        <w:tabs>
          <w:tab w:val="left" w:pos="-720"/>
          <w:tab w:val="left" w:pos="0"/>
          <w:tab w:val="left" w:pos="720"/>
          <w:tab w:val="left" w:pos="1440"/>
          <w:tab w:val="left" w:pos="3960"/>
          <w:tab w:val="left" w:pos="6860"/>
          <w:tab w:val="left" w:pos="9360"/>
          <w:tab w:val="left" w:pos="10080"/>
          <w:tab w:val="left" w:pos="10800"/>
        </w:tabs>
        <w:suppressAutoHyphens/>
        <w:rPr>
          <w:rFonts w:ascii="Arial" w:eastAsia="Times New Roman" w:hAnsi="Arial" w:cs="Arial"/>
          <w:b/>
          <w:color w:val="000000" w:themeColor="text1"/>
          <w:sz w:val="24"/>
          <w:lang w:val="fr-FR"/>
        </w:rPr>
      </w:pPr>
    </w:p>
    <w:p w:rsidR="00471FA8" w:rsidRDefault="00471FA8" w:rsidP="00471FA8">
      <w:pPr>
        <w:tabs>
          <w:tab w:val="left" w:pos="-720"/>
          <w:tab w:val="left" w:pos="0"/>
          <w:tab w:val="left" w:pos="720"/>
          <w:tab w:val="left" w:pos="1440"/>
          <w:tab w:val="left" w:pos="3960"/>
          <w:tab w:val="left" w:pos="6860"/>
          <w:tab w:val="left" w:pos="9360"/>
          <w:tab w:val="left" w:pos="10080"/>
          <w:tab w:val="left" w:pos="10800"/>
        </w:tabs>
        <w:suppressAutoHyphens/>
        <w:rPr>
          <w:rFonts w:ascii="Arial" w:hAnsi="Arial" w:cs="Arial"/>
          <w:b/>
          <w:color w:val="000000" w:themeColor="text1"/>
          <w:spacing w:val="-2"/>
          <w:sz w:val="24"/>
          <w:lang w:val="fr-FR"/>
        </w:rPr>
      </w:pPr>
      <w:r>
        <w:rPr>
          <w:rFonts w:ascii="Arial" w:eastAsia="Times New Roman" w:hAnsi="Arial" w:cs="Arial"/>
          <w:b/>
          <w:color w:val="000000" w:themeColor="text1"/>
          <w:sz w:val="24"/>
          <w:lang w:val="fr-FR"/>
        </w:rPr>
        <w:t xml:space="preserve">                                                      </w:t>
      </w:r>
      <w:r w:rsidR="005C2A45" w:rsidRPr="00550F81">
        <w:rPr>
          <w:rFonts w:ascii="Arial" w:hAnsi="Arial" w:cs="Arial"/>
          <w:b/>
          <w:color w:val="000000" w:themeColor="text1"/>
          <w:spacing w:val="-2"/>
          <w:sz w:val="24"/>
          <w:lang w:val="fr-FR"/>
        </w:rPr>
        <w:t xml:space="preserve">Telephones: </w:t>
      </w:r>
      <w:r w:rsidR="005C2A45">
        <w:rPr>
          <w:rFonts w:ascii="Arial" w:hAnsi="Arial" w:cs="Arial"/>
          <w:b/>
          <w:color w:val="000000" w:themeColor="text1"/>
          <w:spacing w:val="-2"/>
          <w:sz w:val="24"/>
          <w:lang w:val="fr-FR"/>
        </w:rPr>
        <w:t>0342-2540165</w:t>
      </w:r>
    </w:p>
    <w:p w:rsidR="005C2A45" w:rsidRDefault="00471FA8" w:rsidP="00471FA8">
      <w:pPr>
        <w:tabs>
          <w:tab w:val="left" w:pos="-720"/>
          <w:tab w:val="left" w:pos="0"/>
          <w:tab w:val="left" w:pos="720"/>
          <w:tab w:val="left" w:pos="1440"/>
          <w:tab w:val="left" w:pos="3960"/>
          <w:tab w:val="left" w:pos="6860"/>
          <w:tab w:val="left" w:pos="9360"/>
          <w:tab w:val="left" w:pos="10080"/>
          <w:tab w:val="left" w:pos="10800"/>
        </w:tabs>
        <w:suppressAutoHyphens/>
        <w:rPr>
          <w:rFonts w:ascii="Arial" w:hAnsi="Arial" w:cs="Arial"/>
          <w:b/>
          <w:color w:val="000000" w:themeColor="text1"/>
          <w:spacing w:val="-2"/>
          <w:sz w:val="24"/>
          <w:lang w:val="fr-FR"/>
        </w:rPr>
      </w:pPr>
      <w:r>
        <w:rPr>
          <w:rFonts w:ascii="Arial" w:hAnsi="Arial" w:cs="Arial"/>
          <w:b/>
          <w:color w:val="000000" w:themeColor="text1"/>
          <w:spacing w:val="-2"/>
          <w:sz w:val="24"/>
          <w:lang w:val="fr-FR"/>
        </w:rPr>
        <w:t xml:space="preserve">                                                                </w:t>
      </w:r>
      <w:r w:rsidR="005C2A45" w:rsidRPr="00550F81">
        <w:rPr>
          <w:rFonts w:ascii="Arial" w:hAnsi="Arial" w:cs="Arial"/>
          <w:b/>
          <w:color w:val="000000" w:themeColor="text1"/>
          <w:spacing w:val="-2"/>
          <w:sz w:val="24"/>
          <w:lang w:val="fr-FR"/>
        </w:rPr>
        <w:t xml:space="preserve">Fax: </w:t>
      </w:r>
      <w:r w:rsidR="005C2A45">
        <w:rPr>
          <w:rFonts w:ascii="Arial" w:hAnsi="Arial" w:cs="Arial"/>
          <w:b/>
          <w:color w:val="000000" w:themeColor="text1"/>
          <w:spacing w:val="-2"/>
          <w:sz w:val="24"/>
          <w:lang w:val="fr-FR"/>
        </w:rPr>
        <w:t>0342-2540165</w:t>
      </w:r>
    </w:p>
    <w:p w:rsidR="005C2A45" w:rsidRPr="00550F81" w:rsidRDefault="00471FA8" w:rsidP="00471FA8">
      <w:pPr>
        <w:tabs>
          <w:tab w:val="left" w:pos="-720"/>
          <w:tab w:val="left" w:pos="0"/>
          <w:tab w:val="left" w:pos="720"/>
          <w:tab w:val="left" w:pos="1440"/>
          <w:tab w:val="left" w:pos="3960"/>
          <w:tab w:val="left" w:pos="6860"/>
          <w:tab w:val="left" w:pos="9360"/>
          <w:tab w:val="left" w:pos="10080"/>
          <w:tab w:val="left" w:pos="10800"/>
        </w:tabs>
        <w:suppressAutoHyphens/>
        <w:rPr>
          <w:rFonts w:ascii="Arial" w:hAnsi="Arial" w:cs="Arial"/>
          <w:b/>
          <w:spacing w:val="-2"/>
          <w:sz w:val="24"/>
          <w:lang w:val="fr-FR"/>
        </w:rPr>
      </w:pPr>
      <w:r>
        <w:rPr>
          <w:rFonts w:ascii="Arial" w:hAnsi="Arial" w:cs="Arial"/>
          <w:b/>
          <w:color w:val="000000" w:themeColor="text1"/>
          <w:spacing w:val="-2"/>
          <w:sz w:val="24"/>
          <w:lang w:val="fr-FR"/>
        </w:rPr>
        <w:t xml:space="preserve">                                                   </w:t>
      </w:r>
      <w:r w:rsidR="005C2A45" w:rsidRPr="00550F81">
        <w:rPr>
          <w:rFonts w:ascii="Arial" w:hAnsi="Arial" w:cs="Arial"/>
          <w:b/>
          <w:color w:val="000000" w:themeColor="text1"/>
          <w:spacing w:val="-2"/>
          <w:sz w:val="24"/>
          <w:lang w:val="fr-FR"/>
        </w:rPr>
        <w:t xml:space="preserve">Email: </w:t>
      </w:r>
      <w:r w:rsidR="005C2A45">
        <w:rPr>
          <w:rFonts w:ascii="Arial" w:hAnsi="Arial" w:cs="Arial"/>
          <w:b/>
          <w:color w:val="000000" w:themeColor="text1"/>
          <w:spacing w:val="-2"/>
          <w:sz w:val="24"/>
          <w:lang w:val="fr-FR"/>
        </w:rPr>
        <w:t>sediciwdwb@gmail.com</w:t>
      </w:r>
      <w:bookmarkStart w:id="0" w:name="_GoBack"/>
      <w:bookmarkEnd w:id="0"/>
    </w:p>
    <w:p w:rsidR="005C2A45" w:rsidRPr="008F7C28" w:rsidRDefault="005C2A45" w:rsidP="00C24F7F">
      <w:pPr>
        <w:tabs>
          <w:tab w:val="left" w:pos="-720"/>
          <w:tab w:val="left" w:pos="0"/>
          <w:tab w:val="left" w:pos="720"/>
          <w:tab w:val="left" w:pos="1440"/>
          <w:tab w:val="left" w:pos="3960"/>
          <w:tab w:val="left" w:pos="6860"/>
          <w:tab w:val="left" w:pos="9360"/>
          <w:tab w:val="left" w:pos="10080"/>
          <w:tab w:val="left" w:pos="10800"/>
        </w:tabs>
        <w:suppressAutoHyphens/>
        <w:ind w:right="-1008"/>
        <w:jc w:val="both"/>
        <w:rPr>
          <w:rFonts w:ascii="Arial" w:hAnsi="Arial" w:cs="Arial"/>
          <w:spacing w:val="-2"/>
          <w:lang w:val="fr-FR"/>
        </w:rPr>
      </w:pPr>
    </w:p>
    <w:p w:rsidR="005C2A45" w:rsidRDefault="005C2A45" w:rsidP="005C2A45">
      <w:pPr>
        <w:tabs>
          <w:tab w:val="center" w:pos="4680"/>
        </w:tabs>
        <w:suppressAutoHyphens/>
        <w:jc w:val="both"/>
        <w:rPr>
          <w:rFonts w:ascii="Arial" w:hAnsi="Arial" w:cs="Arial"/>
          <w:b/>
          <w:bCs/>
          <w:spacing w:val="-2"/>
          <w:u w:val="single"/>
        </w:rPr>
      </w:pPr>
      <w:r w:rsidRPr="008F7C28">
        <w:rPr>
          <w:rFonts w:ascii="Arial" w:hAnsi="Arial" w:cs="Arial"/>
          <w:b/>
          <w:bCs/>
          <w:spacing w:val="-2"/>
          <w:lang w:val="fr-FR"/>
        </w:rPr>
        <w:tab/>
      </w:r>
      <w:r w:rsidR="00471FA8">
        <w:rPr>
          <w:rFonts w:ascii="Arial" w:hAnsi="Arial" w:cs="Arial"/>
          <w:b/>
          <w:bCs/>
          <w:spacing w:val="-2"/>
          <w:lang w:val="fr-FR"/>
        </w:rPr>
        <w:t xml:space="preserve">              </w:t>
      </w:r>
      <w:r w:rsidRPr="000A1CBA">
        <w:rPr>
          <w:rFonts w:ascii="Arial" w:hAnsi="Arial" w:cs="Arial"/>
          <w:b/>
          <w:bCs/>
          <w:spacing w:val="-2"/>
          <w:u w:val="single"/>
        </w:rPr>
        <w:t xml:space="preserve">NATIONAL COMPETITIVE BIDDING </w:t>
      </w:r>
    </w:p>
    <w:p w:rsidR="005C2A45" w:rsidRDefault="005C2A45" w:rsidP="005C2A45">
      <w:pPr>
        <w:tabs>
          <w:tab w:val="center" w:pos="4680"/>
        </w:tabs>
        <w:suppressAutoHyphens/>
        <w:jc w:val="both"/>
        <w:rPr>
          <w:rFonts w:ascii="Arial" w:hAnsi="Arial" w:cs="Arial"/>
          <w:b/>
          <w:bCs/>
          <w:spacing w:val="-2"/>
          <w:u w:val="single"/>
        </w:rPr>
      </w:pPr>
    </w:p>
    <w:p w:rsidR="005C2A45" w:rsidRDefault="005C2A45" w:rsidP="005C2A45">
      <w:pPr>
        <w:tabs>
          <w:tab w:val="center" w:pos="4680"/>
        </w:tabs>
        <w:suppressAutoHyphens/>
        <w:jc w:val="both"/>
        <w:rPr>
          <w:rFonts w:ascii="Arial" w:hAnsi="Arial" w:cs="Arial"/>
          <w:b/>
          <w:bCs/>
          <w:spacing w:val="-2"/>
          <w:u w:val="single"/>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2"/>
        <w:gridCol w:w="288"/>
        <w:gridCol w:w="4490"/>
      </w:tblGrid>
      <w:tr w:rsidR="005C2A45" w:rsidRPr="006D673F" w:rsidTr="00057450">
        <w:tc>
          <w:tcPr>
            <w:tcW w:w="8640" w:type="dxa"/>
            <w:gridSpan w:val="3"/>
          </w:tcPr>
          <w:p w:rsidR="005C2A45" w:rsidRPr="00366B26" w:rsidRDefault="005C2A45" w:rsidP="00057450">
            <w:pPr>
              <w:pStyle w:val="Title"/>
              <w:rPr>
                <w:rFonts w:ascii="Arial" w:hAnsi="Arial" w:cs="Arial"/>
                <w:sz w:val="24"/>
                <w:szCs w:val="24"/>
              </w:rPr>
            </w:pPr>
            <w:r w:rsidRPr="00366B26">
              <w:rPr>
                <w:rFonts w:ascii="Arial" w:hAnsi="Arial" w:cs="Arial"/>
                <w:sz w:val="24"/>
                <w:szCs w:val="24"/>
              </w:rPr>
              <w:t>“Supply, installation, testing, commissioning, training and maintenance of Automatic Operation of Durgapur Barrage along with collection, storage and dissemination of data”</w:t>
            </w:r>
          </w:p>
          <w:p w:rsidR="005C2A45" w:rsidRPr="006D673F" w:rsidRDefault="005C2A45" w:rsidP="00057450">
            <w:pPr>
              <w:pStyle w:val="Title"/>
              <w:rPr>
                <w:rFonts w:ascii="Arial" w:hAnsi="Arial" w:cs="Arial"/>
                <w:b w:val="0"/>
                <w:sz w:val="24"/>
                <w:szCs w:val="24"/>
              </w:rPr>
            </w:pPr>
          </w:p>
        </w:tc>
      </w:tr>
      <w:tr w:rsidR="005C2A45" w:rsidRPr="006D673F" w:rsidTr="00057450">
        <w:tc>
          <w:tcPr>
            <w:tcW w:w="3862" w:type="dxa"/>
          </w:tcPr>
          <w:p w:rsidR="005C2A45" w:rsidRPr="00366B26" w:rsidRDefault="005C2A45" w:rsidP="00057450">
            <w:pPr>
              <w:tabs>
                <w:tab w:val="center" w:pos="4680"/>
              </w:tabs>
              <w:suppressAutoHyphens/>
              <w:jc w:val="both"/>
              <w:rPr>
                <w:rFonts w:ascii="Arial" w:hAnsi="Arial" w:cs="Arial"/>
                <w:b/>
                <w:bCs/>
                <w:spacing w:val="-2"/>
                <w:u w:val="single"/>
              </w:rPr>
            </w:pPr>
            <w:r w:rsidRPr="00366B26">
              <w:rPr>
                <w:rFonts w:ascii="Arial" w:hAnsi="Arial" w:cs="Arial"/>
                <w:b/>
                <w:spacing w:val="-2"/>
              </w:rPr>
              <w:t>TENDER REFERENCE</w:t>
            </w:r>
          </w:p>
        </w:tc>
        <w:tc>
          <w:tcPr>
            <w:tcW w:w="288" w:type="dxa"/>
          </w:tcPr>
          <w:p w:rsidR="005C2A45" w:rsidRPr="006D673F" w:rsidRDefault="005C2A45" w:rsidP="00057450">
            <w:pPr>
              <w:tabs>
                <w:tab w:val="center" w:pos="4680"/>
              </w:tabs>
              <w:suppressAutoHyphens/>
              <w:jc w:val="both"/>
              <w:rPr>
                <w:rFonts w:ascii="Arial" w:hAnsi="Arial" w:cs="Arial"/>
                <w:b/>
                <w:bCs/>
                <w:spacing w:val="-2"/>
              </w:rPr>
            </w:pPr>
            <w:r w:rsidRPr="006D673F">
              <w:rPr>
                <w:rFonts w:ascii="Arial" w:hAnsi="Arial" w:cs="Arial"/>
                <w:b/>
                <w:bCs/>
                <w:spacing w:val="-2"/>
              </w:rPr>
              <w:t>:</w:t>
            </w:r>
          </w:p>
        </w:tc>
        <w:tc>
          <w:tcPr>
            <w:tcW w:w="4490" w:type="dxa"/>
          </w:tcPr>
          <w:p w:rsidR="005C2A45" w:rsidRPr="00366B26" w:rsidRDefault="005C2A45" w:rsidP="00057450">
            <w:pPr>
              <w:tabs>
                <w:tab w:val="center" w:pos="4680"/>
              </w:tabs>
              <w:suppressAutoHyphens/>
              <w:jc w:val="both"/>
              <w:rPr>
                <w:rFonts w:ascii="Arial" w:hAnsi="Arial" w:cs="Arial"/>
                <w:b/>
                <w:bCs/>
                <w:i/>
                <w:iCs/>
                <w:color w:val="000000" w:themeColor="text1"/>
              </w:rPr>
            </w:pPr>
            <w:r w:rsidRPr="00366B26">
              <w:rPr>
                <w:rFonts w:ascii="Arial" w:hAnsi="Arial" w:cs="Arial"/>
                <w:b/>
                <w:bCs/>
                <w:i/>
                <w:iCs/>
                <w:color w:val="000000" w:themeColor="text1"/>
              </w:rPr>
              <w:t>WBIW/SE/DIC /NIT-01(e)</w:t>
            </w:r>
            <w:r w:rsidR="00B74E43">
              <w:rPr>
                <w:rFonts w:ascii="Arial" w:hAnsi="Arial" w:cs="Arial"/>
                <w:b/>
                <w:bCs/>
                <w:i/>
                <w:iCs/>
                <w:color w:val="000000" w:themeColor="text1"/>
              </w:rPr>
              <w:t>/2016-17</w:t>
            </w:r>
          </w:p>
          <w:p w:rsidR="005C2A45" w:rsidRPr="00E51179" w:rsidRDefault="005C2A45" w:rsidP="00057450">
            <w:pPr>
              <w:tabs>
                <w:tab w:val="center" w:pos="4680"/>
              </w:tabs>
              <w:suppressAutoHyphens/>
              <w:jc w:val="both"/>
              <w:rPr>
                <w:rFonts w:ascii="Arial" w:hAnsi="Arial" w:cs="Arial"/>
                <w:b/>
                <w:bCs/>
                <w:color w:val="000000" w:themeColor="text1"/>
                <w:spacing w:val="-2"/>
                <w:u w:val="single"/>
              </w:rPr>
            </w:pPr>
          </w:p>
        </w:tc>
      </w:tr>
      <w:tr w:rsidR="005C2A45" w:rsidRPr="006D673F" w:rsidTr="00057450">
        <w:tc>
          <w:tcPr>
            <w:tcW w:w="3862" w:type="dxa"/>
          </w:tcPr>
          <w:p w:rsidR="005C2A45" w:rsidRPr="00366B26" w:rsidRDefault="005C2A45" w:rsidP="00057450">
            <w:pPr>
              <w:tabs>
                <w:tab w:val="center" w:pos="4680"/>
              </w:tabs>
              <w:suppressAutoHyphens/>
              <w:jc w:val="both"/>
              <w:rPr>
                <w:rFonts w:ascii="Arial" w:hAnsi="Arial" w:cs="Arial"/>
                <w:b/>
                <w:spacing w:val="-2"/>
              </w:rPr>
            </w:pPr>
            <w:r w:rsidRPr="00366B26">
              <w:rPr>
                <w:rFonts w:ascii="Arial" w:hAnsi="Arial" w:cs="Arial"/>
                <w:b/>
                <w:spacing w:val="-2"/>
              </w:rPr>
              <w:t>DATE OF TENDER DOCUMENTS DOWNLOAD</w:t>
            </w:r>
          </w:p>
          <w:p w:rsidR="005C2A45" w:rsidRPr="00366B26" w:rsidRDefault="005C2A45" w:rsidP="00057450">
            <w:pPr>
              <w:tabs>
                <w:tab w:val="center" w:pos="4680"/>
              </w:tabs>
              <w:suppressAutoHyphens/>
              <w:jc w:val="both"/>
              <w:rPr>
                <w:rFonts w:ascii="Arial" w:hAnsi="Arial" w:cs="Arial"/>
                <w:b/>
                <w:bCs/>
                <w:spacing w:val="-2"/>
                <w:u w:val="single"/>
              </w:rPr>
            </w:pPr>
          </w:p>
        </w:tc>
        <w:tc>
          <w:tcPr>
            <w:tcW w:w="288" w:type="dxa"/>
          </w:tcPr>
          <w:p w:rsidR="005C2A45" w:rsidRPr="006D673F" w:rsidRDefault="005C2A45" w:rsidP="00057450">
            <w:pPr>
              <w:tabs>
                <w:tab w:val="center" w:pos="4680"/>
              </w:tabs>
              <w:suppressAutoHyphens/>
              <w:jc w:val="both"/>
              <w:rPr>
                <w:rFonts w:ascii="Arial" w:hAnsi="Arial" w:cs="Arial"/>
                <w:b/>
                <w:bCs/>
                <w:spacing w:val="-2"/>
                <w:u w:val="single"/>
              </w:rPr>
            </w:pPr>
            <w:r w:rsidRPr="006D673F">
              <w:rPr>
                <w:rFonts w:ascii="Arial" w:hAnsi="Arial" w:cs="Arial"/>
                <w:b/>
                <w:bCs/>
                <w:spacing w:val="-2"/>
              </w:rPr>
              <w:t>:</w:t>
            </w:r>
          </w:p>
        </w:tc>
        <w:tc>
          <w:tcPr>
            <w:tcW w:w="4490" w:type="dxa"/>
          </w:tcPr>
          <w:p w:rsidR="005C2A45" w:rsidRPr="00E51179" w:rsidRDefault="00B74E43" w:rsidP="00057450">
            <w:pPr>
              <w:tabs>
                <w:tab w:val="center" w:pos="4680"/>
              </w:tabs>
              <w:suppressAutoHyphens/>
              <w:jc w:val="both"/>
              <w:rPr>
                <w:rFonts w:ascii="Arial" w:hAnsi="Arial" w:cs="Arial"/>
                <w:color w:val="000000" w:themeColor="text1"/>
                <w:spacing w:val="-2"/>
              </w:rPr>
            </w:pPr>
            <w:r>
              <w:rPr>
                <w:rFonts w:ascii="Arial" w:hAnsi="Arial" w:cs="Arial"/>
                <w:color w:val="000000" w:themeColor="text1"/>
                <w:spacing w:val="-2"/>
              </w:rPr>
              <w:t>01.09</w:t>
            </w:r>
            <w:r w:rsidR="005C2A45" w:rsidRPr="00E51179">
              <w:rPr>
                <w:rFonts w:ascii="Arial" w:hAnsi="Arial" w:cs="Arial"/>
                <w:color w:val="000000" w:themeColor="text1"/>
                <w:spacing w:val="-2"/>
              </w:rPr>
              <w:t>.2016</w:t>
            </w:r>
          </w:p>
          <w:p w:rsidR="005C2A45" w:rsidRPr="00E51179" w:rsidRDefault="005C2A45" w:rsidP="00057450">
            <w:pPr>
              <w:tabs>
                <w:tab w:val="center" w:pos="4680"/>
              </w:tabs>
              <w:suppressAutoHyphens/>
              <w:jc w:val="both"/>
              <w:rPr>
                <w:rFonts w:ascii="Arial" w:hAnsi="Arial" w:cs="Arial"/>
                <w:b/>
                <w:bCs/>
                <w:color w:val="000000" w:themeColor="text1"/>
                <w:spacing w:val="-2"/>
                <w:u w:val="single"/>
              </w:rPr>
            </w:pPr>
          </w:p>
        </w:tc>
      </w:tr>
      <w:tr w:rsidR="005C2A45" w:rsidRPr="006D673F" w:rsidTr="00057450">
        <w:tc>
          <w:tcPr>
            <w:tcW w:w="3862" w:type="dxa"/>
          </w:tcPr>
          <w:p w:rsidR="005C2A45" w:rsidRPr="00366B26" w:rsidRDefault="005C2A45" w:rsidP="00057450">
            <w:pPr>
              <w:tabs>
                <w:tab w:val="center" w:pos="4680"/>
              </w:tabs>
              <w:suppressAutoHyphens/>
              <w:jc w:val="both"/>
              <w:rPr>
                <w:rFonts w:ascii="Arial" w:hAnsi="Arial" w:cs="Arial"/>
                <w:b/>
                <w:bCs/>
                <w:spacing w:val="-2"/>
                <w:u w:val="single"/>
              </w:rPr>
            </w:pPr>
            <w:r w:rsidRPr="00366B26">
              <w:rPr>
                <w:rFonts w:ascii="Arial" w:hAnsi="Arial" w:cs="Arial"/>
                <w:b/>
                <w:spacing w:val="-2"/>
              </w:rPr>
              <w:t>LAST DATE  OF DOWNLOADING THE TENDER DOCUMENTS</w:t>
            </w:r>
          </w:p>
        </w:tc>
        <w:tc>
          <w:tcPr>
            <w:tcW w:w="288" w:type="dxa"/>
          </w:tcPr>
          <w:p w:rsidR="005C2A45" w:rsidRPr="006D673F" w:rsidRDefault="005C2A45" w:rsidP="00057450">
            <w:pPr>
              <w:tabs>
                <w:tab w:val="center" w:pos="4680"/>
              </w:tabs>
              <w:suppressAutoHyphens/>
              <w:jc w:val="both"/>
              <w:rPr>
                <w:rFonts w:ascii="Arial" w:hAnsi="Arial" w:cs="Arial"/>
                <w:b/>
                <w:bCs/>
                <w:spacing w:val="-2"/>
                <w:u w:val="single"/>
              </w:rPr>
            </w:pPr>
            <w:r w:rsidRPr="006D673F">
              <w:rPr>
                <w:rFonts w:ascii="Arial" w:hAnsi="Arial" w:cs="Arial"/>
                <w:b/>
                <w:bCs/>
                <w:spacing w:val="-2"/>
              </w:rPr>
              <w:t>:</w:t>
            </w:r>
          </w:p>
        </w:tc>
        <w:tc>
          <w:tcPr>
            <w:tcW w:w="4490" w:type="dxa"/>
          </w:tcPr>
          <w:p w:rsidR="005C2A45" w:rsidRPr="00E51179" w:rsidRDefault="00B74E43" w:rsidP="00057450">
            <w:pPr>
              <w:tabs>
                <w:tab w:val="center" w:pos="4680"/>
              </w:tabs>
              <w:suppressAutoHyphens/>
              <w:jc w:val="both"/>
              <w:rPr>
                <w:rFonts w:ascii="Arial" w:hAnsi="Arial" w:cs="Arial"/>
                <w:b/>
                <w:bCs/>
                <w:color w:val="000000" w:themeColor="text1"/>
                <w:spacing w:val="-2"/>
                <w:u w:val="single"/>
              </w:rPr>
            </w:pPr>
            <w:r>
              <w:rPr>
                <w:rFonts w:ascii="Arial" w:hAnsi="Arial" w:cs="Arial"/>
                <w:color w:val="000000" w:themeColor="text1"/>
                <w:spacing w:val="-2"/>
              </w:rPr>
              <w:t>22.09</w:t>
            </w:r>
            <w:r w:rsidR="005C2A45" w:rsidRPr="00E51179">
              <w:rPr>
                <w:rFonts w:ascii="Arial" w:hAnsi="Arial" w:cs="Arial"/>
                <w:color w:val="000000" w:themeColor="text1"/>
                <w:spacing w:val="-2"/>
              </w:rPr>
              <w:t>.2016 upto 15.30 hrs</w:t>
            </w:r>
          </w:p>
        </w:tc>
      </w:tr>
      <w:tr w:rsidR="005C2A45" w:rsidRPr="006D673F" w:rsidTr="00057450">
        <w:tc>
          <w:tcPr>
            <w:tcW w:w="3862" w:type="dxa"/>
          </w:tcPr>
          <w:p w:rsidR="005C2A45" w:rsidRPr="00366B26" w:rsidRDefault="005C2A45" w:rsidP="00057450">
            <w:pPr>
              <w:tabs>
                <w:tab w:val="center" w:pos="4680"/>
              </w:tabs>
              <w:suppressAutoHyphens/>
              <w:jc w:val="both"/>
              <w:rPr>
                <w:rFonts w:ascii="Arial" w:hAnsi="Arial" w:cs="Arial"/>
                <w:b/>
                <w:spacing w:val="-2"/>
              </w:rPr>
            </w:pPr>
            <w:r w:rsidRPr="00366B26">
              <w:rPr>
                <w:rFonts w:ascii="Arial" w:hAnsi="Arial" w:cs="Arial"/>
                <w:b/>
                <w:spacing w:val="-2"/>
              </w:rPr>
              <w:t>LAST DATE AND TIME FOR BID SUBMISSION</w:t>
            </w:r>
          </w:p>
          <w:p w:rsidR="005C2A45" w:rsidRPr="00366B26" w:rsidRDefault="005C2A45" w:rsidP="00057450">
            <w:pPr>
              <w:tabs>
                <w:tab w:val="center" w:pos="4680"/>
              </w:tabs>
              <w:suppressAutoHyphens/>
              <w:jc w:val="both"/>
              <w:rPr>
                <w:rFonts w:ascii="Arial" w:hAnsi="Arial" w:cs="Arial"/>
                <w:b/>
                <w:bCs/>
                <w:spacing w:val="-2"/>
                <w:u w:val="single"/>
              </w:rPr>
            </w:pPr>
          </w:p>
        </w:tc>
        <w:tc>
          <w:tcPr>
            <w:tcW w:w="288" w:type="dxa"/>
          </w:tcPr>
          <w:p w:rsidR="005C2A45" w:rsidRPr="006D673F" w:rsidRDefault="005C2A45" w:rsidP="00057450">
            <w:pPr>
              <w:tabs>
                <w:tab w:val="center" w:pos="4680"/>
              </w:tabs>
              <w:suppressAutoHyphens/>
              <w:jc w:val="both"/>
              <w:rPr>
                <w:rFonts w:ascii="Arial" w:hAnsi="Arial" w:cs="Arial"/>
                <w:b/>
                <w:bCs/>
                <w:spacing w:val="-2"/>
                <w:u w:val="single"/>
              </w:rPr>
            </w:pPr>
            <w:r w:rsidRPr="006D673F">
              <w:rPr>
                <w:rFonts w:ascii="Arial" w:hAnsi="Arial" w:cs="Arial"/>
                <w:b/>
                <w:bCs/>
                <w:spacing w:val="-2"/>
              </w:rPr>
              <w:t>:</w:t>
            </w:r>
          </w:p>
        </w:tc>
        <w:tc>
          <w:tcPr>
            <w:tcW w:w="4490" w:type="dxa"/>
          </w:tcPr>
          <w:p w:rsidR="005C2A45" w:rsidRPr="00E51179" w:rsidRDefault="00B74E43" w:rsidP="00057450">
            <w:pPr>
              <w:tabs>
                <w:tab w:val="center" w:pos="4680"/>
              </w:tabs>
              <w:suppressAutoHyphens/>
              <w:jc w:val="both"/>
              <w:rPr>
                <w:rFonts w:ascii="Arial" w:hAnsi="Arial" w:cs="Arial"/>
                <w:b/>
                <w:bCs/>
                <w:color w:val="000000" w:themeColor="text1"/>
                <w:spacing w:val="-2"/>
                <w:u w:val="single"/>
              </w:rPr>
            </w:pPr>
            <w:r>
              <w:rPr>
                <w:rFonts w:ascii="Arial" w:hAnsi="Arial" w:cs="Arial"/>
                <w:color w:val="000000" w:themeColor="text1"/>
                <w:spacing w:val="-2"/>
              </w:rPr>
              <w:t>22.09</w:t>
            </w:r>
            <w:r w:rsidR="005C2A45" w:rsidRPr="00E51179">
              <w:rPr>
                <w:rFonts w:ascii="Arial" w:hAnsi="Arial" w:cs="Arial"/>
                <w:color w:val="000000" w:themeColor="text1"/>
                <w:spacing w:val="-2"/>
              </w:rPr>
              <w:t>.2016 upto 15.30 hrs</w:t>
            </w:r>
          </w:p>
        </w:tc>
      </w:tr>
      <w:tr w:rsidR="005C2A45" w:rsidRPr="006D673F" w:rsidTr="00057450">
        <w:tc>
          <w:tcPr>
            <w:tcW w:w="3862" w:type="dxa"/>
          </w:tcPr>
          <w:p w:rsidR="005C2A45" w:rsidRPr="00366B26" w:rsidRDefault="005C2A45" w:rsidP="00057450">
            <w:pPr>
              <w:tabs>
                <w:tab w:val="center" w:pos="4680"/>
              </w:tabs>
              <w:suppressAutoHyphens/>
              <w:jc w:val="both"/>
              <w:rPr>
                <w:rFonts w:ascii="Arial" w:hAnsi="Arial" w:cs="Arial"/>
                <w:b/>
                <w:spacing w:val="-2"/>
              </w:rPr>
            </w:pPr>
            <w:r w:rsidRPr="00366B26">
              <w:rPr>
                <w:rFonts w:ascii="Arial" w:hAnsi="Arial" w:cs="Arial"/>
                <w:b/>
                <w:spacing w:val="-2"/>
              </w:rPr>
              <w:t>TIME AND DATE OF OPENING OF BIDS</w:t>
            </w:r>
          </w:p>
          <w:p w:rsidR="005C2A45" w:rsidRPr="00366B26" w:rsidRDefault="005C2A45" w:rsidP="00057450">
            <w:pPr>
              <w:tabs>
                <w:tab w:val="center" w:pos="4680"/>
              </w:tabs>
              <w:suppressAutoHyphens/>
              <w:jc w:val="both"/>
              <w:rPr>
                <w:rFonts w:ascii="Arial" w:hAnsi="Arial" w:cs="Arial"/>
                <w:b/>
                <w:bCs/>
                <w:spacing w:val="-2"/>
                <w:u w:val="single"/>
              </w:rPr>
            </w:pPr>
          </w:p>
        </w:tc>
        <w:tc>
          <w:tcPr>
            <w:tcW w:w="288" w:type="dxa"/>
          </w:tcPr>
          <w:p w:rsidR="005C2A45" w:rsidRPr="006D673F" w:rsidRDefault="005C2A45" w:rsidP="00057450">
            <w:pPr>
              <w:tabs>
                <w:tab w:val="center" w:pos="4680"/>
              </w:tabs>
              <w:suppressAutoHyphens/>
              <w:jc w:val="both"/>
              <w:rPr>
                <w:rFonts w:ascii="Arial" w:hAnsi="Arial" w:cs="Arial"/>
                <w:b/>
                <w:bCs/>
                <w:spacing w:val="-2"/>
              </w:rPr>
            </w:pPr>
            <w:r w:rsidRPr="006D673F">
              <w:rPr>
                <w:rFonts w:ascii="Arial" w:hAnsi="Arial" w:cs="Arial"/>
                <w:b/>
                <w:bCs/>
                <w:spacing w:val="-2"/>
              </w:rPr>
              <w:t>:</w:t>
            </w:r>
          </w:p>
        </w:tc>
        <w:tc>
          <w:tcPr>
            <w:tcW w:w="4490" w:type="dxa"/>
          </w:tcPr>
          <w:p w:rsidR="005C2A45" w:rsidRPr="00E51179" w:rsidRDefault="00B74E43" w:rsidP="00057450">
            <w:pPr>
              <w:tabs>
                <w:tab w:val="center" w:pos="4680"/>
              </w:tabs>
              <w:suppressAutoHyphens/>
              <w:jc w:val="both"/>
              <w:rPr>
                <w:rFonts w:ascii="Arial" w:hAnsi="Arial" w:cs="Arial"/>
                <w:b/>
                <w:bCs/>
                <w:color w:val="000000" w:themeColor="text1"/>
                <w:spacing w:val="-2"/>
                <w:u w:val="single"/>
              </w:rPr>
            </w:pPr>
            <w:r>
              <w:rPr>
                <w:rFonts w:ascii="Arial" w:hAnsi="Arial" w:cs="Arial"/>
                <w:color w:val="000000" w:themeColor="text1"/>
                <w:spacing w:val="-2"/>
              </w:rPr>
              <w:t>28.09</w:t>
            </w:r>
            <w:r w:rsidR="005C2A45" w:rsidRPr="00E51179">
              <w:rPr>
                <w:rFonts w:ascii="Arial" w:hAnsi="Arial" w:cs="Arial"/>
                <w:color w:val="000000" w:themeColor="text1"/>
                <w:spacing w:val="-2"/>
              </w:rPr>
              <w:t>.2016 at 15.30 hrs</w:t>
            </w:r>
          </w:p>
        </w:tc>
      </w:tr>
      <w:tr w:rsidR="005C2A45" w:rsidRPr="006D673F" w:rsidTr="00057450">
        <w:tc>
          <w:tcPr>
            <w:tcW w:w="3862" w:type="dxa"/>
          </w:tcPr>
          <w:p w:rsidR="005C2A45" w:rsidRPr="00366B26" w:rsidRDefault="005C2A45" w:rsidP="00057450">
            <w:pPr>
              <w:tabs>
                <w:tab w:val="center" w:pos="4680"/>
              </w:tabs>
              <w:suppressAutoHyphens/>
              <w:jc w:val="both"/>
              <w:rPr>
                <w:rFonts w:ascii="Arial" w:hAnsi="Arial" w:cs="Arial"/>
                <w:b/>
                <w:bCs/>
                <w:spacing w:val="-2"/>
                <w:u w:val="single"/>
              </w:rPr>
            </w:pPr>
            <w:r w:rsidRPr="00366B26">
              <w:rPr>
                <w:rFonts w:ascii="Arial" w:hAnsi="Arial" w:cs="Arial"/>
                <w:b/>
                <w:spacing w:val="-2"/>
              </w:rPr>
              <w:t xml:space="preserve">PLACE OF OPENING OF BIDS </w:t>
            </w:r>
          </w:p>
        </w:tc>
        <w:tc>
          <w:tcPr>
            <w:tcW w:w="288" w:type="dxa"/>
          </w:tcPr>
          <w:p w:rsidR="005C2A45" w:rsidRPr="006D673F" w:rsidRDefault="005C2A45" w:rsidP="00057450">
            <w:pPr>
              <w:tabs>
                <w:tab w:val="center" w:pos="4680"/>
              </w:tabs>
              <w:suppressAutoHyphens/>
              <w:jc w:val="both"/>
              <w:rPr>
                <w:rFonts w:ascii="Arial" w:hAnsi="Arial" w:cs="Arial"/>
                <w:b/>
                <w:bCs/>
                <w:spacing w:val="-2"/>
              </w:rPr>
            </w:pPr>
            <w:r w:rsidRPr="006D673F">
              <w:rPr>
                <w:rFonts w:ascii="Arial" w:hAnsi="Arial" w:cs="Arial"/>
                <w:b/>
                <w:bCs/>
                <w:spacing w:val="-2"/>
              </w:rPr>
              <w:t>:</w:t>
            </w:r>
          </w:p>
        </w:tc>
        <w:tc>
          <w:tcPr>
            <w:tcW w:w="4490" w:type="dxa"/>
          </w:tcPr>
          <w:p w:rsidR="005C2A45" w:rsidRPr="00E51179" w:rsidRDefault="005C2A45" w:rsidP="00057450">
            <w:pPr>
              <w:tabs>
                <w:tab w:val="center" w:pos="4680"/>
              </w:tabs>
              <w:suppressAutoHyphens/>
              <w:jc w:val="both"/>
              <w:rPr>
                <w:rFonts w:ascii="Arial" w:hAnsi="Arial" w:cs="Arial"/>
                <w:bCs/>
                <w:iCs/>
                <w:color w:val="000000" w:themeColor="text1"/>
              </w:rPr>
            </w:pPr>
            <w:r w:rsidRPr="00E51179">
              <w:rPr>
                <w:rFonts w:ascii="Arial" w:hAnsi="Arial" w:cs="Arial"/>
                <w:color w:val="000000" w:themeColor="text1"/>
                <w:spacing w:val="-2"/>
              </w:rPr>
              <w:t xml:space="preserve">Office of the </w:t>
            </w:r>
            <w:r w:rsidRPr="00E51179">
              <w:rPr>
                <w:rFonts w:ascii="Arial" w:hAnsi="Arial" w:cs="Arial"/>
                <w:bCs/>
                <w:iCs/>
                <w:color w:val="000000" w:themeColor="text1"/>
              </w:rPr>
              <w:t xml:space="preserve">Superintending Engineer, </w:t>
            </w:r>
            <w:r w:rsidRPr="00E51179">
              <w:rPr>
                <w:rFonts w:ascii="Arial" w:hAnsi="Arial" w:cs="Arial"/>
                <w:bCs/>
                <w:iCs/>
                <w:color w:val="000000" w:themeColor="text1"/>
              </w:rPr>
              <w:lastRenderedPageBreak/>
              <w:t xml:space="preserve">DAMODAR IRRIGATION CIRCLE,I&amp;WD, </w:t>
            </w:r>
          </w:p>
          <w:p w:rsidR="005C2A45" w:rsidRPr="00E51179" w:rsidRDefault="005C2A45" w:rsidP="00057450">
            <w:pPr>
              <w:tabs>
                <w:tab w:val="center" w:pos="4680"/>
              </w:tabs>
              <w:suppressAutoHyphens/>
              <w:jc w:val="both"/>
              <w:rPr>
                <w:rFonts w:ascii="Arial" w:hAnsi="Arial" w:cs="Arial"/>
                <w:bCs/>
                <w:iCs/>
                <w:color w:val="000000" w:themeColor="text1"/>
              </w:rPr>
            </w:pPr>
            <w:r w:rsidRPr="00E51179">
              <w:rPr>
                <w:rFonts w:ascii="Arial" w:hAnsi="Arial" w:cs="Arial"/>
                <w:bCs/>
                <w:iCs/>
                <w:color w:val="000000" w:themeColor="text1"/>
              </w:rPr>
              <w:t>Kanainutsal, Burdwan-713101.</w:t>
            </w:r>
          </w:p>
          <w:p w:rsidR="005C2A45" w:rsidRPr="00E51179" w:rsidRDefault="005C2A45" w:rsidP="00057450">
            <w:pPr>
              <w:tabs>
                <w:tab w:val="center" w:pos="4680"/>
              </w:tabs>
              <w:suppressAutoHyphens/>
              <w:jc w:val="both"/>
              <w:rPr>
                <w:rFonts w:ascii="Arial" w:hAnsi="Arial" w:cs="Arial"/>
                <w:b/>
                <w:bCs/>
                <w:color w:val="000000" w:themeColor="text1"/>
                <w:spacing w:val="-2"/>
                <w:u w:val="single"/>
              </w:rPr>
            </w:pPr>
          </w:p>
        </w:tc>
      </w:tr>
      <w:tr w:rsidR="005C2A45" w:rsidRPr="006D673F" w:rsidTr="00057450">
        <w:tc>
          <w:tcPr>
            <w:tcW w:w="3862" w:type="dxa"/>
          </w:tcPr>
          <w:p w:rsidR="005C2A45" w:rsidRPr="00366B26" w:rsidRDefault="005C2A45" w:rsidP="00057450">
            <w:pPr>
              <w:tabs>
                <w:tab w:val="center" w:pos="4680"/>
              </w:tabs>
              <w:suppressAutoHyphens/>
              <w:jc w:val="both"/>
              <w:rPr>
                <w:rFonts w:ascii="Arial" w:hAnsi="Arial" w:cs="Arial"/>
                <w:b/>
                <w:bCs/>
                <w:spacing w:val="-2"/>
                <w:u w:val="single"/>
              </w:rPr>
            </w:pPr>
            <w:r w:rsidRPr="00366B26">
              <w:rPr>
                <w:rFonts w:ascii="Arial" w:hAnsi="Arial" w:cs="Arial"/>
                <w:b/>
                <w:spacing w:val="-2"/>
              </w:rPr>
              <w:lastRenderedPageBreak/>
              <w:t>ADDRESS FOR COMMUNICATION</w:t>
            </w:r>
          </w:p>
        </w:tc>
        <w:tc>
          <w:tcPr>
            <w:tcW w:w="288" w:type="dxa"/>
          </w:tcPr>
          <w:p w:rsidR="005C2A45" w:rsidRPr="006D673F" w:rsidRDefault="005C2A45" w:rsidP="00057450">
            <w:pPr>
              <w:tabs>
                <w:tab w:val="center" w:pos="4680"/>
              </w:tabs>
              <w:suppressAutoHyphens/>
              <w:jc w:val="both"/>
              <w:rPr>
                <w:rFonts w:ascii="Arial" w:hAnsi="Arial" w:cs="Arial"/>
                <w:b/>
                <w:bCs/>
                <w:spacing w:val="-2"/>
              </w:rPr>
            </w:pPr>
            <w:r w:rsidRPr="006D673F">
              <w:rPr>
                <w:rFonts w:ascii="Arial" w:hAnsi="Arial" w:cs="Arial"/>
                <w:b/>
                <w:bCs/>
                <w:spacing w:val="-2"/>
              </w:rPr>
              <w:t>:</w:t>
            </w:r>
          </w:p>
        </w:tc>
        <w:tc>
          <w:tcPr>
            <w:tcW w:w="4490" w:type="dxa"/>
          </w:tcPr>
          <w:p w:rsidR="005C2A45" w:rsidRPr="00E51179" w:rsidRDefault="005C2A45" w:rsidP="00057450">
            <w:pPr>
              <w:tabs>
                <w:tab w:val="center" w:pos="4680"/>
              </w:tabs>
              <w:suppressAutoHyphens/>
              <w:jc w:val="both"/>
              <w:rPr>
                <w:rFonts w:ascii="Arial" w:hAnsi="Arial" w:cs="Arial"/>
                <w:bCs/>
                <w:iCs/>
                <w:color w:val="000000" w:themeColor="text1"/>
              </w:rPr>
            </w:pPr>
            <w:r w:rsidRPr="00E51179">
              <w:rPr>
                <w:rFonts w:ascii="Arial" w:hAnsi="Arial" w:cs="Arial"/>
                <w:color w:val="000000" w:themeColor="text1"/>
                <w:spacing w:val="-2"/>
              </w:rPr>
              <w:t xml:space="preserve">Office of the </w:t>
            </w:r>
            <w:r w:rsidRPr="00E51179">
              <w:rPr>
                <w:rFonts w:ascii="Arial" w:hAnsi="Arial" w:cs="Arial"/>
                <w:bCs/>
                <w:iCs/>
                <w:color w:val="000000" w:themeColor="text1"/>
              </w:rPr>
              <w:t xml:space="preserve">Superintending Engineer, Damodar Irrigation Circle, I &amp;WD, </w:t>
            </w:r>
          </w:p>
          <w:p w:rsidR="005C2A45" w:rsidRPr="00E51179" w:rsidRDefault="005C2A45" w:rsidP="00057450">
            <w:pPr>
              <w:tabs>
                <w:tab w:val="center" w:pos="4680"/>
              </w:tabs>
              <w:suppressAutoHyphens/>
              <w:jc w:val="both"/>
              <w:rPr>
                <w:rFonts w:ascii="Arial" w:hAnsi="Arial" w:cs="Arial"/>
                <w:bCs/>
                <w:iCs/>
                <w:color w:val="000000" w:themeColor="text1"/>
                <w:lang w:val="fr-FR"/>
              </w:rPr>
            </w:pPr>
            <w:r w:rsidRPr="00E51179">
              <w:rPr>
                <w:rFonts w:ascii="Arial" w:hAnsi="Arial" w:cs="Arial"/>
                <w:bCs/>
                <w:iCs/>
                <w:color w:val="000000" w:themeColor="text1"/>
                <w:lang w:val="fr-FR"/>
              </w:rPr>
              <w:t>Kanainutsal Campus, Burdawan,713101.</w:t>
            </w:r>
          </w:p>
          <w:p w:rsidR="005C2A45" w:rsidRPr="00E51179" w:rsidRDefault="005C2A45" w:rsidP="00057450">
            <w:pPr>
              <w:tabs>
                <w:tab w:val="center" w:pos="4680"/>
              </w:tabs>
              <w:suppressAutoHyphens/>
              <w:jc w:val="both"/>
              <w:rPr>
                <w:rFonts w:ascii="Arial" w:hAnsi="Arial" w:cs="Arial"/>
                <w:bCs/>
                <w:iCs/>
                <w:color w:val="000000" w:themeColor="text1"/>
                <w:lang w:val="fr-FR"/>
              </w:rPr>
            </w:pPr>
            <w:r w:rsidRPr="00E51179">
              <w:rPr>
                <w:rFonts w:ascii="Arial" w:hAnsi="Arial" w:cs="Arial"/>
                <w:bCs/>
                <w:iCs/>
                <w:color w:val="000000" w:themeColor="text1"/>
                <w:lang w:val="fr-FR"/>
              </w:rPr>
              <w:t xml:space="preserve">Fax:   </w:t>
            </w:r>
            <w:r>
              <w:rPr>
                <w:rFonts w:ascii="Arial" w:hAnsi="Arial" w:cs="Arial"/>
                <w:bCs/>
                <w:iCs/>
                <w:color w:val="000000" w:themeColor="text1"/>
                <w:lang w:val="fr-FR"/>
              </w:rPr>
              <w:t>0342-2540165</w:t>
            </w:r>
          </w:p>
          <w:p w:rsidR="005C2A45" w:rsidRPr="00E51179" w:rsidRDefault="005C2A45" w:rsidP="00057450">
            <w:pPr>
              <w:tabs>
                <w:tab w:val="center" w:pos="4680"/>
              </w:tabs>
              <w:suppressAutoHyphens/>
              <w:jc w:val="both"/>
              <w:rPr>
                <w:rFonts w:ascii="Arial" w:hAnsi="Arial" w:cs="Arial"/>
                <w:b/>
                <w:bCs/>
                <w:color w:val="000000" w:themeColor="text1"/>
                <w:spacing w:val="-2"/>
                <w:u w:val="single"/>
                <w:lang w:val="fr-FR"/>
              </w:rPr>
            </w:pPr>
            <w:r w:rsidRPr="00E51179">
              <w:rPr>
                <w:rFonts w:ascii="Arial" w:hAnsi="Arial" w:cs="Arial"/>
                <w:bCs/>
                <w:iCs/>
                <w:color w:val="000000" w:themeColor="text1"/>
                <w:lang w:val="fr-FR"/>
              </w:rPr>
              <w:t xml:space="preserve">Email: </w:t>
            </w:r>
            <w:hyperlink r:id="rId8" w:history="1">
              <w:r>
                <w:rPr>
                  <w:rStyle w:val="Hyperlink"/>
                  <w:rFonts w:ascii="Arial" w:hAnsi="Arial" w:cs="Arial"/>
                  <w:bCs/>
                  <w:iCs/>
                  <w:color w:val="000000" w:themeColor="text1"/>
                  <w:lang w:val="fr-FR"/>
                </w:rPr>
                <w:t>sediciwdwb@gmail.com</w:t>
              </w:r>
            </w:hyperlink>
          </w:p>
        </w:tc>
      </w:tr>
    </w:tbl>
    <w:p w:rsidR="005C2A45" w:rsidRPr="00B97887" w:rsidRDefault="005C2A45" w:rsidP="005C2A45">
      <w:pPr>
        <w:tabs>
          <w:tab w:val="center" w:pos="4680"/>
        </w:tabs>
        <w:suppressAutoHyphens/>
        <w:jc w:val="both"/>
        <w:rPr>
          <w:rFonts w:ascii="Arial" w:hAnsi="Arial" w:cs="Arial"/>
          <w:b/>
          <w:bCs/>
          <w:spacing w:val="-2"/>
          <w:u w:val="single"/>
          <w:lang w:val="fr-FR"/>
        </w:rPr>
      </w:pPr>
    </w:p>
    <w:p w:rsidR="005C2A45" w:rsidRPr="00B97887" w:rsidRDefault="005C2A45" w:rsidP="005C2A45">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rFonts w:ascii="Arial" w:hAnsi="Arial" w:cs="Arial"/>
          <w:spacing w:val="-2"/>
          <w:lang w:val="fr-FR"/>
        </w:rPr>
      </w:pPr>
      <w:r w:rsidRPr="00B97887">
        <w:rPr>
          <w:rFonts w:ascii="Arial" w:hAnsi="Arial" w:cs="Arial"/>
          <w:spacing w:val="-2"/>
          <w:lang w:val="fr-FR"/>
        </w:rPr>
        <w:tab/>
      </w:r>
      <w:r w:rsidRPr="00B97887">
        <w:rPr>
          <w:rFonts w:ascii="Arial" w:hAnsi="Arial" w:cs="Arial"/>
          <w:spacing w:val="-2"/>
          <w:lang w:val="fr-FR"/>
        </w:rPr>
        <w:tab/>
      </w:r>
    </w:p>
    <w:p w:rsidR="005C2A45" w:rsidRPr="00A84D64" w:rsidRDefault="005C2A45" w:rsidP="005C2A45">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rFonts w:ascii="Arial" w:hAnsi="Arial" w:cs="Arial"/>
          <w:spacing w:val="-2"/>
          <w:lang w:val="fr-FR"/>
        </w:rPr>
      </w:pPr>
    </w:p>
    <w:p w:rsidR="005C2A45" w:rsidRPr="00A84D64" w:rsidRDefault="005C2A45" w:rsidP="005C2A45">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rFonts w:ascii="Arial" w:hAnsi="Arial" w:cs="Arial"/>
          <w:spacing w:val="-2"/>
          <w:lang w:val="fr-FR"/>
        </w:rPr>
      </w:pPr>
    </w:p>
    <w:p w:rsidR="005C2A45" w:rsidRPr="00A84D64" w:rsidRDefault="005C2A45" w:rsidP="005C2A45">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rFonts w:ascii="Arial" w:hAnsi="Arial" w:cs="Arial"/>
          <w:spacing w:val="-2"/>
          <w:lang w:val="fr-FR"/>
        </w:rPr>
      </w:pPr>
      <w:r w:rsidRPr="00A84D64">
        <w:rPr>
          <w:rFonts w:ascii="Arial" w:hAnsi="Arial" w:cs="Arial"/>
          <w:spacing w:val="-2"/>
          <w:lang w:val="fr-FR"/>
        </w:rPr>
        <w:tab/>
      </w:r>
      <w:r w:rsidRPr="00A84D64">
        <w:rPr>
          <w:rFonts w:ascii="Arial" w:hAnsi="Arial" w:cs="Arial"/>
          <w:spacing w:val="-2"/>
          <w:lang w:val="fr-FR"/>
        </w:rPr>
        <w:tab/>
      </w:r>
      <w:r w:rsidRPr="00A84D64">
        <w:rPr>
          <w:rFonts w:ascii="Arial" w:hAnsi="Arial" w:cs="Arial"/>
          <w:spacing w:val="-2"/>
          <w:lang w:val="fr-FR"/>
        </w:rPr>
        <w:tab/>
      </w:r>
    </w:p>
    <w:p w:rsidR="005C2A45" w:rsidRPr="00A84D64" w:rsidRDefault="005C2A45" w:rsidP="005C2A45">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rFonts w:ascii="Arial" w:hAnsi="Arial" w:cs="Arial"/>
          <w:spacing w:val="-2"/>
          <w:lang w:val="fr-FR"/>
        </w:rPr>
      </w:pPr>
    </w:p>
    <w:p w:rsidR="005C2A45" w:rsidRPr="00A84D64" w:rsidRDefault="005C2A45" w:rsidP="005C2A45">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rFonts w:ascii="Arial" w:hAnsi="Arial" w:cs="Arial"/>
          <w:spacing w:val="-2"/>
          <w:lang w:val="fr-FR"/>
        </w:rPr>
      </w:pPr>
      <w:r w:rsidRPr="00A84D64">
        <w:rPr>
          <w:rFonts w:ascii="Arial" w:hAnsi="Arial" w:cs="Arial"/>
          <w:spacing w:val="-2"/>
          <w:lang w:val="fr-FR"/>
        </w:rPr>
        <w:tab/>
      </w:r>
      <w:r w:rsidRPr="00A84D64">
        <w:rPr>
          <w:rFonts w:ascii="Arial" w:hAnsi="Arial" w:cs="Arial"/>
          <w:spacing w:val="-2"/>
          <w:lang w:val="fr-FR"/>
        </w:rPr>
        <w:tab/>
      </w:r>
      <w:r w:rsidRPr="00A84D64">
        <w:rPr>
          <w:rFonts w:ascii="Arial" w:hAnsi="Arial" w:cs="Arial"/>
          <w:spacing w:val="-2"/>
          <w:lang w:val="fr-FR"/>
        </w:rPr>
        <w:tab/>
      </w:r>
    </w:p>
    <w:p w:rsidR="005C2A45" w:rsidRPr="00A84D64" w:rsidRDefault="005C2A45" w:rsidP="005C2A45">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rFonts w:ascii="Arial" w:hAnsi="Arial" w:cs="Arial"/>
          <w:spacing w:val="-2"/>
          <w:lang w:val="fr-FR"/>
        </w:rPr>
      </w:pPr>
    </w:p>
    <w:p w:rsidR="005C2A45" w:rsidRPr="00A84D64" w:rsidRDefault="005C2A45" w:rsidP="005C2A45">
      <w:pPr>
        <w:tabs>
          <w:tab w:val="center" w:pos="4680"/>
        </w:tabs>
        <w:suppressAutoHyphens/>
        <w:jc w:val="center"/>
        <w:rPr>
          <w:rFonts w:ascii="Arial" w:hAnsi="Arial" w:cs="Arial"/>
          <w:b/>
          <w:bCs/>
          <w:spacing w:val="-2"/>
          <w:lang w:val="fr-FR"/>
        </w:rPr>
      </w:pPr>
    </w:p>
    <w:p w:rsidR="005C2A45" w:rsidRPr="00A84D64" w:rsidRDefault="005C2A45" w:rsidP="005C2A45">
      <w:pPr>
        <w:tabs>
          <w:tab w:val="center" w:pos="4680"/>
        </w:tabs>
        <w:suppressAutoHyphens/>
        <w:jc w:val="center"/>
        <w:rPr>
          <w:rFonts w:ascii="Arial" w:hAnsi="Arial" w:cs="Arial"/>
          <w:b/>
          <w:bCs/>
          <w:spacing w:val="-2"/>
          <w:lang w:val="fr-FR"/>
        </w:rPr>
      </w:pPr>
    </w:p>
    <w:p w:rsidR="005C2A45" w:rsidRPr="00A84D64" w:rsidRDefault="005C2A45" w:rsidP="005C2A45">
      <w:pPr>
        <w:tabs>
          <w:tab w:val="center" w:pos="4680"/>
        </w:tabs>
        <w:suppressAutoHyphens/>
        <w:jc w:val="center"/>
        <w:rPr>
          <w:rFonts w:ascii="Arial" w:hAnsi="Arial" w:cs="Arial"/>
          <w:b/>
          <w:bCs/>
          <w:spacing w:val="-2"/>
          <w:lang w:val="fr-FR"/>
        </w:rPr>
      </w:pPr>
    </w:p>
    <w:p w:rsidR="005C2A45" w:rsidRPr="00A84D64" w:rsidRDefault="005C2A45" w:rsidP="005C2A45">
      <w:pPr>
        <w:tabs>
          <w:tab w:val="center" w:pos="4680"/>
        </w:tabs>
        <w:suppressAutoHyphens/>
        <w:jc w:val="center"/>
        <w:rPr>
          <w:rFonts w:ascii="Arial" w:hAnsi="Arial" w:cs="Arial"/>
          <w:b/>
          <w:bCs/>
          <w:spacing w:val="-2"/>
          <w:lang w:val="fr-FR"/>
        </w:rPr>
      </w:pPr>
    </w:p>
    <w:p w:rsidR="005C2A45" w:rsidRPr="00A84D64" w:rsidRDefault="005C2A45" w:rsidP="005C2A45">
      <w:pPr>
        <w:tabs>
          <w:tab w:val="center" w:pos="4680"/>
        </w:tabs>
        <w:suppressAutoHyphens/>
        <w:jc w:val="center"/>
        <w:rPr>
          <w:rFonts w:ascii="Arial" w:hAnsi="Arial" w:cs="Arial"/>
          <w:b/>
          <w:bCs/>
          <w:spacing w:val="-2"/>
          <w:lang w:val="fr-FR"/>
        </w:rPr>
      </w:pPr>
    </w:p>
    <w:p w:rsidR="00C24F7F" w:rsidRDefault="00C24F7F" w:rsidP="005C2A45">
      <w:pPr>
        <w:tabs>
          <w:tab w:val="center" w:pos="4680"/>
        </w:tabs>
        <w:suppressAutoHyphens/>
        <w:jc w:val="center"/>
        <w:rPr>
          <w:rFonts w:ascii="Arial" w:hAnsi="Arial" w:cs="Arial"/>
          <w:b/>
          <w:bCs/>
          <w:spacing w:val="-3"/>
          <w:u w:val="single"/>
        </w:rPr>
      </w:pPr>
    </w:p>
    <w:p w:rsidR="00C24F7F" w:rsidRDefault="00C24F7F" w:rsidP="005C2A45">
      <w:pPr>
        <w:tabs>
          <w:tab w:val="center" w:pos="4680"/>
        </w:tabs>
        <w:suppressAutoHyphens/>
        <w:jc w:val="center"/>
        <w:rPr>
          <w:rFonts w:ascii="Arial" w:hAnsi="Arial" w:cs="Arial"/>
          <w:b/>
          <w:bCs/>
          <w:spacing w:val="-3"/>
          <w:u w:val="single"/>
        </w:rPr>
      </w:pPr>
    </w:p>
    <w:p w:rsidR="00C24F7F" w:rsidRDefault="00C24F7F" w:rsidP="005C2A45">
      <w:pPr>
        <w:tabs>
          <w:tab w:val="center" w:pos="4680"/>
        </w:tabs>
        <w:suppressAutoHyphens/>
        <w:jc w:val="center"/>
        <w:rPr>
          <w:rFonts w:ascii="Arial" w:hAnsi="Arial" w:cs="Arial"/>
          <w:b/>
          <w:bCs/>
          <w:spacing w:val="-3"/>
          <w:u w:val="single"/>
        </w:rPr>
      </w:pPr>
    </w:p>
    <w:p w:rsidR="00C24F7F" w:rsidRDefault="00C24F7F" w:rsidP="005C2A45">
      <w:pPr>
        <w:tabs>
          <w:tab w:val="center" w:pos="4680"/>
        </w:tabs>
        <w:suppressAutoHyphens/>
        <w:jc w:val="center"/>
        <w:rPr>
          <w:rFonts w:ascii="Arial" w:hAnsi="Arial" w:cs="Arial"/>
          <w:b/>
          <w:bCs/>
          <w:spacing w:val="-3"/>
          <w:u w:val="single"/>
        </w:rPr>
      </w:pPr>
    </w:p>
    <w:p w:rsidR="00C24F7F" w:rsidRDefault="00C24F7F" w:rsidP="005C2A45">
      <w:pPr>
        <w:tabs>
          <w:tab w:val="center" w:pos="4680"/>
        </w:tabs>
        <w:suppressAutoHyphens/>
        <w:jc w:val="center"/>
        <w:rPr>
          <w:rFonts w:ascii="Arial" w:hAnsi="Arial" w:cs="Arial"/>
          <w:b/>
          <w:bCs/>
          <w:spacing w:val="-3"/>
          <w:u w:val="single"/>
        </w:rPr>
      </w:pPr>
    </w:p>
    <w:p w:rsidR="00C24F7F" w:rsidRDefault="00C24F7F" w:rsidP="005C2A45">
      <w:pPr>
        <w:tabs>
          <w:tab w:val="center" w:pos="4680"/>
        </w:tabs>
        <w:suppressAutoHyphens/>
        <w:jc w:val="center"/>
        <w:rPr>
          <w:rFonts w:ascii="Arial" w:hAnsi="Arial" w:cs="Arial"/>
          <w:b/>
          <w:bCs/>
          <w:spacing w:val="-3"/>
          <w:u w:val="single"/>
        </w:rPr>
      </w:pPr>
    </w:p>
    <w:p w:rsidR="005C2A45" w:rsidRDefault="005C2A45" w:rsidP="00211ED3">
      <w:pPr>
        <w:tabs>
          <w:tab w:val="center" w:pos="4680"/>
        </w:tabs>
        <w:suppressAutoHyphens/>
        <w:ind w:right="900"/>
        <w:jc w:val="center"/>
        <w:rPr>
          <w:rFonts w:ascii="Arial" w:hAnsi="Arial" w:cs="Arial"/>
          <w:b/>
          <w:bCs/>
          <w:spacing w:val="-3"/>
          <w:u w:val="single"/>
        </w:rPr>
      </w:pPr>
      <w:r w:rsidRPr="009B617F">
        <w:rPr>
          <w:rFonts w:ascii="Arial" w:hAnsi="Arial" w:cs="Arial"/>
          <w:b/>
          <w:bCs/>
          <w:spacing w:val="-3"/>
          <w:u w:val="single"/>
        </w:rPr>
        <w:t>SECTION I:</w:t>
      </w:r>
    </w:p>
    <w:p w:rsidR="005C2A45" w:rsidRPr="009B617F" w:rsidRDefault="005C2A45" w:rsidP="00211ED3">
      <w:pPr>
        <w:tabs>
          <w:tab w:val="center" w:pos="4680"/>
        </w:tabs>
        <w:suppressAutoHyphens/>
        <w:ind w:right="900"/>
        <w:jc w:val="center"/>
        <w:rPr>
          <w:rFonts w:ascii="Arial" w:hAnsi="Arial" w:cs="Arial"/>
          <w:spacing w:val="-2"/>
        </w:rPr>
      </w:pPr>
      <w:r w:rsidRPr="009B617F">
        <w:rPr>
          <w:rFonts w:ascii="Arial" w:hAnsi="Arial" w:cs="Arial"/>
          <w:b/>
          <w:bCs/>
          <w:spacing w:val="-3"/>
          <w:u w:val="single"/>
        </w:rPr>
        <w:t>INVITATION FOR BIDS (IFB)</w:t>
      </w:r>
    </w:p>
    <w:p w:rsidR="005C2A45" w:rsidRPr="009B617F" w:rsidRDefault="005C2A45" w:rsidP="00211ED3">
      <w:pPr>
        <w:tabs>
          <w:tab w:val="left" w:pos="-720"/>
          <w:tab w:val="left" w:pos="0"/>
          <w:tab w:val="left" w:pos="720"/>
          <w:tab w:val="left" w:pos="1440"/>
          <w:tab w:val="left" w:pos="5420"/>
          <w:tab w:val="left" w:pos="5740"/>
          <w:tab w:val="left" w:pos="6100"/>
          <w:tab w:val="left" w:pos="9360"/>
          <w:tab w:val="left" w:pos="10080"/>
          <w:tab w:val="left" w:pos="10800"/>
        </w:tabs>
        <w:suppressAutoHyphens/>
        <w:ind w:right="900"/>
        <w:jc w:val="both"/>
        <w:rPr>
          <w:rFonts w:ascii="Arial" w:hAnsi="Arial" w:cs="Arial"/>
          <w:spacing w:val="-2"/>
        </w:rPr>
      </w:pPr>
    </w:p>
    <w:p w:rsidR="005C2A45" w:rsidRPr="009B617F" w:rsidRDefault="005C2A45" w:rsidP="00211ED3">
      <w:pPr>
        <w:tabs>
          <w:tab w:val="center" w:pos="4680"/>
        </w:tabs>
        <w:suppressAutoHyphens/>
        <w:ind w:right="900"/>
        <w:jc w:val="both"/>
        <w:rPr>
          <w:rFonts w:ascii="Arial" w:hAnsi="Arial" w:cs="Arial"/>
          <w:b/>
          <w:bCs/>
          <w:spacing w:val="-2"/>
          <w:u w:val="single"/>
        </w:rPr>
      </w:pPr>
      <w:r w:rsidRPr="009B617F">
        <w:rPr>
          <w:rFonts w:ascii="Arial" w:hAnsi="Arial" w:cs="Arial"/>
          <w:spacing w:val="-2"/>
        </w:rPr>
        <w:tab/>
      </w:r>
      <w:r w:rsidRPr="009B617F">
        <w:rPr>
          <w:rFonts w:ascii="Arial" w:hAnsi="Arial" w:cs="Arial"/>
          <w:b/>
          <w:bCs/>
          <w:spacing w:val="-2"/>
          <w:u w:val="single"/>
        </w:rPr>
        <w:t xml:space="preserve">NATIONAL COMPETITIVE BIDDING FOR </w:t>
      </w:r>
      <w:r>
        <w:rPr>
          <w:rFonts w:ascii="Arial" w:hAnsi="Arial" w:cs="Arial"/>
          <w:b/>
          <w:bCs/>
          <w:spacing w:val="-2"/>
          <w:u w:val="single"/>
        </w:rPr>
        <w:t>THE</w:t>
      </w:r>
    </w:p>
    <w:p w:rsidR="005C2A45" w:rsidRPr="00A71755" w:rsidRDefault="005C2A45" w:rsidP="00211ED3">
      <w:pPr>
        <w:pStyle w:val="Title"/>
        <w:ind w:right="900"/>
        <w:rPr>
          <w:rFonts w:ascii="Arial" w:hAnsi="Arial" w:cs="Arial"/>
          <w:b w:val="0"/>
          <w:sz w:val="24"/>
          <w:szCs w:val="24"/>
        </w:rPr>
      </w:pPr>
      <w:r>
        <w:rPr>
          <w:rFonts w:ascii="Arial" w:hAnsi="Arial" w:cs="Arial"/>
          <w:b w:val="0"/>
          <w:sz w:val="24"/>
          <w:szCs w:val="24"/>
        </w:rPr>
        <w:t>“</w:t>
      </w:r>
      <w:r w:rsidRPr="00144947">
        <w:rPr>
          <w:rFonts w:ascii="Arial" w:hAnsi="Arial" w:cs="Arial"/>
          <w:b w:val="0"/>
          <w:sz w:val="24"/>
          <w:szCs w:val="24"/>
        </w:rPr>
        <w:t>Supply, installation, testing, commissioning</w:t>
      </w:r>
      <w:r>
        <w:rPr>
          <w:rFonts w:ascii="Arial" w:hAnsi="Arial" w:cs="Arial"/>
          <w:b w:val="0"/>
          <w:sz w:val="24"/>
          <w:szCs w:val="24"/>
        </w:rPr>
        <w:t xml:space="preserve">, training </w:t>
      </w:r>
      <w:r w:rsidRPr="00144947">
        <w:rPr>
          <w:rFonts w:ascii="Arial" w:hAnsi="Arial" w:cs="Arial"/>
          <w:b w:val="0"/>
          <w:sz w:val="24"/>
          <w:szCs w:val="24"/>
        </w:rPr>
        <w:t xml:space="preserve"> and maintenance of </w:t>
      </w:r>
      <w:r>
        <w:rPr>
          <w:rFonts w:ascii="Arial" w:hAnsi="Arial" w:cs="Arial"/>
          <w:b w:val="0"/>
          <w:sz w:val="24"/>
          <w:szCs w:val="24"/>
        </w:rPr>
        <w:t>Automatic Barrage Operation of Durgapur Barrage”</w:t>
      </w:r>
    </w:p>
    <w:p w:rsidR="005C2A45" w:rsidRPr="009B617F" w:rsidRDefault="005C2A45" w:rsidP="00211ED3">
      <w:pPr>
        <w:tabs>
          <w:tab w:val="center" w:pos="4680"/>
        </w:tabs>
        <w:suppressAutoHyphens/>
        <w:ind w:right="900"/>
        <w:jc w:val="both"/>
        <w:rPr>
          <w:rFonts w:ascii="Arial" w:hAnsi="Arial" w:cs="Arial"/>
          <w:spacing w:val="-2"/>
        </w:rPr>
      </w:pPr>
    </w:p>
    <w:p w:rsidR="005C2A45" w:rsidRPr="009B617F" w:rsidRDefault="005C2A45" w:rsidP="00211ED3">
      <w:pPr>
        <w:tabs>
          <w:tab w:val="center" w:pos="4680"/>
        </w:tabs>
        <w:suppressAutoHyphens/>
        <w:ind w:right="900"/>
        <w:jc w:val="center"/>
        <w:rPr>
          <w:rFonts w:ascii="Arial" w:hAnsi="Arial" w:cs="Arial"/>
          <w:spacing w:val="-2"/>
        </w:rPr>
      </w:pPr>
      <w:r w:rsidRPr="009B617F">
        <w:rPr>
          <w:rFonts w:ascii="Arial" w:hAnsi="Arial" w:cs="Arial"/>
          <w:b/>
          <w:bCs/>
          <w:spacing w:val="-2"/>
          <w:u w:val="single"/>
        </w:rPr>
        <w:t xml:space="preserve">SECTION </w:t>
      </w:r>
      <w:smartTag w:uri="urn:schemas-microsoft-com:office:smarttags" w:element="place">
        <w:r w:rsidRPr="009B617F">
          <w:rPr>
            <w:rFonts w:ascii="Arial" w:hAnsi="Arial" w:cs="Arial"/>
            <w:b/>
            <w:bCs/>
            <w:spacing w:val="-2"/>
            <w:u w:val="single"/>
          </w:rPr>
          <w:t>I.</w:t>
        </w:r>
      </w:smartTag>
      <w:r w:rsidRPr="009B617F">
        <w:rPr>
          <w:rFonts w:ascii="Arial" w:hAnsi="Arial" w:cs="Arial"/>
          <w:b/>
          <w:bCs/>
          <w:spacing w:val="-2"/>
          <w:u w:val="single"/>
        </w:rPr>
        <w:t xml:space="preserve"> INVITATION FOR BIDS (IFB)</w:t>
      </w:r>
    </w:p>
    <w:p w:rsidR="005C2A45" w:rsidRPr="00E51179" w:rsidRDefault="005C2A45" w:rsidP="00211ED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right="900"/>
        <w:jc w:val="both"/>
        <w:rPr>
          <w:rFonts w:ascii="Arial" w:hAnsi="Arial" w:cs="Arial"/>
          <w:color w:val="000000" w:themeColor="text1"/>
          <w:spacing w:val="-2"/>
        </w:rPr>
      </w:pPr>
    </w:p>
    <w:p w:rsidR="005C2A45" w:rsidRPr="00E51179" w:rsidRDefault="005C2A45" w:rsidP="00211ED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right="900"/>
        <w:jc w:val="both"/>
        <w:rPr>
          <w:rFonts w:ascii="Arial" w:hAnsi="Arial" w:cs="Arial"/>
          <w:color w:val="000000" w:themeColor="text1"/>
          <w:spacing w:val="-2"/>
        </w:rPr>
      </w:pPr>
      <w:r w:rsidRPr="00E51179">
        <w:rPr>
          <w:rFonts w:ascii="Arial" w:hAnsi="Arial" w:cs="Arial"/>
          <w:color w:val="000000" w:themeColor="text1"/>
          <w:spacing w:val="-2"/>
        </w:rPr>
        <w:tab/>
      </w:r>
      <w:r w:rsidRPr="00E51179">
        <w:rPr>
          <w:rFonts w:ascii="Arial" w:hAnsi="Arial" w:cs="Arial"/>
          <w:color w:val="000000" w:themeColor="text1"/>
          <w:spacing w:val="-2"/>
        </w:rPr>
        <w:tab/>
      </w:r>
      <w:r w:rsidRPr="00E51179">
        <w:rPr>
          <w:rFonts w:ascii="Arial" w:hAnsi="Arial" w:cs="Arial"/>
          <w:color w:val="000000" w:themeColor="text1"/>
          <w:spacing w:val="-2"/>
        </w:rPr>
        <w:tab/>
        <w:t>Date</w:t>
      </w:r>
      <w:r w:rsidRPr="00E51179">
        <w:rPr>
          <w:rFonts w:ascii="Arial" w:hAnsi="Arial" w:cs="Arial"/>
          <w:color w:val="000000" w:themeColor="text1"/>
          <w:spacing w:val="-2"/>
        </w:rPr>
        <w:tab/>
        <w:t>:</w:t>
      </w:r>
      <w:r>
        <w:rPr>
          <w:rFonts w:ascii="Arial" w:hAnsi="Arial" w:cs="Arial"/>
          <w:color w:val="000000" w:themeColor="text1"/>
          <w:spacing w:val="-2"/>
        </w:rPr>
        <w:t xml:space="preserve"> </w:t>
      </w:r>
      <w:r w:rsidR="003E450A">
        <w:rPr>
          <w:rFonts w:ascii="Arial" w:hAnsi="Arial" w:cs="Arial"/>
          <w:color w:val="FF0000"/>
          <w:spacing w:val="-2"/>
        </w:rPr>
        <w:t>01-09</w:t>
      </w:r>
      <w:r w:rsidRPr="00D4305B">
        <w:rPr>
          <w:rFonts w:ascii="Arial" w:hAnsi="Arial" w:cs="Arial"/>
          <w:color w:val="FF0000"/>
          <w:spacing w:val="-2"/>
        </w:rPr>
        <w:t>-2016</w:t>
      </w:r>
      <w:r w:rsidRPr="00E51179">
        <w:rPr>
          <w:rFonts w:ascii="Arial" w:hAnsi="Arial" w:cs="Arial"/>
          <w:color w:val="000000" w:themeColor="text1"/>
          <w:spacing w:val="-2"/>
        </w:rPr>
        <w:tab/>
      </w:r>
      <w:r w:rsidRPr="00E51179">
        <w:rPr>
          <w:rFonts w:ascii="Arial" w:hAnsi="Arial" w:cs="Arial"/>
          <w:color w:val="000000" w:themeColor="text1"/>
          <w:spacing w:val="-2"/>
        </w:rPr>
        <w:tab/>
      </w:r>
      <w:r w:rsidRPr="00E51179">
        <w:rPr>
          <w:rFonts w:ascii="Arial" w:hAnsi="Arial" w:cs="Arial"/>
          <w:color w:val="000000" w:themeColor="text1"/>
          <w:spacing w:val="-2"/>
        </w:rPr>
        <w:tab/>
      </w:r>
    </w:p>
    <w:p w:rsidR="005C2A45" w:rsidRPr="00E51179" w:rsidRDefault="005C2A45" w:rsidP="00211ED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right="900"/>
        <w:jc w:val="both"/>
        <w:rPr>
          <w:rFonts w:ascii="Arial" w:hAnsi="Arial" w:cs="Arial"/>
          <w:color w:val="000000" w:themeColor="text1"/>
          <w:spacing w:val="-2"/>
          <w:lang w:val="es-ES"/>
        </w:rPr>
      </w:pPr>
      <w:r w:rsidRPr="00E51179">
        <w:rPr>
          <w:rFonts w:ascii="Arial" w:hAnsi="Arial" w:cs="Arial"/>
          <w:color w:val="000000" w:themeColor="text1"/>
          <w:spacing w:val="-2"/>
        </w:rPr>
        <w:tab/>
      </w:r>
      <w:r w:rsidRPr="00E51179">
        <w:rPr>
          <w:rFonts w:ascii="Arial" w:hAnsi="Arial" w:cs="Arial"/>
          <w:color w:val="000000" w:themeColor="text1"/>
          <w:spacing w:val="-2"/>
        </w:rPr>
        <w:tab/>
      </w:r>
      <w:r w:rsidRPr="00E51179">
        <w:rPr>
          <w:rFonts w:ascii="Arial" w:hAnsi="Arial" w:cs="Arial"/>
          <w:color w:val="000000" w:themeColor="text1"/>
          <w:spacing w:val="-2"/>
        </w:rPr>
        <w:tab/>
      </w:r>
      <w:r w:rsidRPr="00E51179">
        <w:rPr>
          <w:rFonts w:ascii="Arial" w:hAnsi="Arial" w:cs="Arial"/>
          <w:color w:val="000000" w:themeColor="text1"/>
          <w:spacing w:val="-2"/>
          <w:lang w:val="es-ES"/>
        </w:rPr>
        <w:t>Loan No.</w:t>
      </w:r>
      <w:r w:rsidRPr="00E51179">
        <w:rPr>
          <w:rFonts w:ascii="Arial" w:hAnsi="Arial" w:cs="Arial"/>
          <w:color w:val="000000" w:themeColor="text1"/>
          <w:spacing w:val="-2"/>
          <w:lang w:val="es-ES"/>
        </w:rPr>
        <w:tab/>
        <w:t>:</w:t>
      </w:r>
      <w:r>
        <w:rPr>
          <w:rFonts w:ascii="Arial" w:hAnsi="Arial" w:cs="Arial"/>
          <w:color w:val="000000" w:themeColor="text1"/>
          <w:spacing w:val="-2"/>
          <w:lang w:val="es-ES"/>
        </w:rPr>
        <w:t xml:space="preserve"> </w:t>
      </w:r>
      <w:r w:rsidRPr="00D4305B">
        <w:rPr>
          <w:rFonts w:ascii="Arial" w:hAnsi="Arial" w:cs="Arial"/>
          <w:color w:val="FF0000"/>
          <w:spacing w:val="-2"/>
          <w:lang w:val="es-ES"/>
        </w:rPr>
        <w:t xml:space="preserve">WORLD BANK Loan </w:t>
      </w:r>
    </w:p>
    <w:p w:rsidR="005C2A45" w:rsidRPr="00E51179" w:rsidRDefault="005C2A45" w:rsidP="00211ED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right="900"/>
        <w:jc w:val="both"/>
        <w:rPr>
          <w:rFonts w:ascii="Arial" w:hAnsi="Arial" w:cs="Arial"/>
          <w:color w:val="000000" w:themeColor="text1"/>
          <w:spacing w:val="-2"/>
          <w:lang w:val="es-ES"/>
        </w:rPr>
      </w:pPr>
      <w:r w:rsidRPr="00E51179">
        <w:rPr>
          <w:rFonts w:ascii="Arial" w:hAnsi="Arial" w:cs="Arial"/>
          <w:color w:val="000000" w:themeColor="text1"/>
          <w:spacing w:val="-2"/>
          <w:lang w:val="es-ES"/>
        </w:rPr>
        <w:tab/>
      </w:r>
      <w:r w:rsidRPr="00E51179">
        <w:rPr>
          <w:rFonts w:ascii="Arial" w:hAnsi="Arial" w:cs="Arial"/>
          <w:color w:val="000000" w:themeColor="text1"/>
          <w:spacing w:val="-2"/>
          <w:lang w:val="es-ES"/>
        </w:rPr>
        <w:tab/>
      </w:r>
      <w:r w:rsidRPr="00E51179">
        <w:rPr>
          <w:rFonts w:ascii="Arial" w:hAnsi="Arial" w:cs="Arial"/>
          <w:color w:val="000000" w:themeColor="text1"/>
          <w:spacing w:val="-2"/>
          <w:lang w:val="es-ES"/>
        </w:rPr>
        <w:tab/>
        <w:t>IFB No.</w:t>
      </w:r>
      <w:r w:rsidRPr="00E51179">
        <w:rPr>
          <w:rFonts w:ascii="Arial" w:hAnsi="Arial" w:cs="Arial"/>
          <w:color w:val="000000" w:themeColor="text1"/>
          <w:spacing w:val="-2"/>
          <w:lang w:val="es-ES"/>
        </w:rPr>
        <w:tab/>
        <w:t>:</w:t>
      </w:r>
      <w:r>
        <w:rPr>
          <w:rFonts w:ascii="Arial" w:hAnsi="Arial" w:cs="Arial"/>
          <w:color w:val="000000" w:themeColor="text1"/>
          <w:spacing w:val="-2"/>
          <w:lang w:val="es-ES"/>
        </w:rPr>
        <w:t xml:space="preserve"> </w:t>
      </w:r>
      <w:r w:rsidR="003E450A">
        <w:rPr>
          <w:rFonts w:ascii="Arial" w:hAnsi="Arial" w:cs="Arial"/>
          <w:bCs/>
          <w:i/>
          <w:iCs/>
          <w:color w:val="000000" w:themeColor="text1"/>
        </w:rPr>
        <w:t>WBIW/SE/DIC /NIT-01(e)/2016</w:t>
      </w:r>
      <w:r w:rsidRPr="00E51179">
        <w:rPr>
          <w:rFonts w:ascii="Arial" w:hAnsi="Arial" w:cs="Arial"/>
          <w:bCs/>
          <w:i/>
          <w:iCs/>
          <w:color w:val="000000" w:themeColor="text1"/>
        </w:rPr>
        <w:t>-1</w:t>
      </w:r>
      <w:r w:rsidR="003E450A">
        <w:rPr>
          <w:rFonts w:ascii="Arial" w:hAnsi="Arial" w:cs="Arial"/>
          <w:bCs/>
          <w:i/>
          <w:iCs/>
          <w:color w:val="000000" w:themeColor="text1"/>
        </w:rPr>
        <w:t>7</w:t>
      </w:r>
    </w:p>
    <w:p w:rsidR="005C2A45" w:rsidRPr="009B617F" w:rsidRDefault="005C2A45" w:rsidP="00211ED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right="900"/>
        <w:jc w:val="both"/>
        <w:rPr>
          <w:rFonts w:ascii="Arial" w:hAnsi="Arial" w:cs="Arial"/>
          <w:spacing w:val="-2"/>
          <w:u w:val="single"/>
          <w:lang w:val="es-ES"/>
        </w:rPr>
      </w:pPr>
      <w:r w:rsidRPr="009B617F">
        <w:rPr>
          <w:rFonts w:ascii="Arial" w:hAnsi="Arial" w:cs="Arial"/>
          <w:spacing w:val="-2"/>
        </w:rPr>
        <w:tab/>
      </w:r>
    </w:p>
    <w:p w:rsidR="005C2A45" w:rsidRPr="00E51179" w:rsidRDefault="005C2A45" w:rsidP="00211ED3">
      <w:pPr>
        <w:numPr>
          <w:ilvl w:val="0"/>
          <w:numId w:val="4"/>
        </w:numPr>
        <w:tabs>
          <w:tab w:val="left" w:pos="-720"/>
          <w:tab w:val="left" w:pos="0"/>
          <w:tab w:val="left" w:pos="1440"/>
          <w:tab w:val="left" w:pos="2160"/>
          <w:tab w:val="left" w:pos="3560"/>
          <w:tab w:val="left" w:pos="4120"/>
          <w:tab w:val="left" w:pos="7220"/>
          <w:tab w:val="left" w:pos="9360"/>
          <w:tab w:val="left" w:pos="10080"/>
          <w:tab w:val="left" w:pos="10800"/>
        </w:tabs>
        <w:suppressAutoHyphens/>
        <w:spacing w:before="240" w:after="0"/>
        <w:ind w:right="900"/>
        <w:jc w:val="both"/>
        <w:rPr>
          <w:rFonts w:ascii="Arial" w:hAnsi="Arial" w:cs="Arial"/>
          <w:color w:val="000000" w:themeColor="text1"/>
          <w:spacing w:val="-2"/>
        </w:rPr>
      </w:pPr>
      <w:r w:rsidRPr="00E51179">
        <w:rPr>
          <w:rFonts w:ascii="Arial" w:hAnsi="Arial" w:cs="Arial"/>
          <w:color w:val="000000" w:themeColor="text1"/>
          <w:spacing w:val="-2"/>
        </w:rPr>
        <w:t xml:space="preserve">The Government of India has received a loan from the World bank and  in various currencies towards the cost of National </w:t>
      </w:r>
      <w:r w:rsidRPr="00E51179">
        <w:rPr>
          <w:rFonts w:ascii="Arial" w:hAnsi="Arial" w:cs="Arial"/>
          <w:i/>
          <w:color w:val="000000" w:themeColor="text1"/>
          <w:spacing w:val="-2"/>
        </w:rPr>
        <w:t xml:space="preserve">Hydrology Project </w:t>
      </w:r>
      <w:r w:rsidRPr="00E51179">
        <w:rPr>
          <w:rFonts w:ascii="Arial" w:hAnsi="Arial" w:cs="Arial"/>
          <w:color w:val="000000" w:themeColor="text1"/>
          <w:spacing w:val="-2"/>
        </w:rPr>
        <w:t>and it is intended that part of the proceeds of this Loan will be applied to eligible payments under the Contracts for which this Invitation for Bids is issued.</w:t>
      </w:r>
    </w:p>
    <w:p w:rsidR="005C2A45" w:rsidRPr="00D4305B" w:rsidRDefault="005C2A45" w:rsidP="00211ED3">
      <w:pPr>
        <w:numPr>
          <w:ilvl w:val="0"/>
          <w:numId w:val="4"/>
        </w:numPr>
        <w:tabs>
          <w:tab w:val="left" w:pos="-720"/>
          <w:tab w:val="left" w:pos="0"/>
          <w:tab w:val="left" w:pos="1440"/>
          <w:tab w:val="left" w:pos="2160"/>
          <w:tab w:val="left" w:pos="3560"/>
          <w:tab w:val="left" w:pos="4120"/>
          <w:tab w:val="left" w:pos="7220"/>
          <w:tab w:val="left" w:pos="9360"/>
          <w:tab w:val="left" w:pos="10080"/>
          <w:tab w:val="left" w:pos="10800"/>
        </w:tabs>
        <w:suppressAutoHyphens/>
        <w:spacing w:before="240" w:after="0"/>
        <w:ind w:right="900"/>
        <w:jc w:val="both"/>
        <w:rPr>
          <w:rFonts w:ascii="Arial" w:hAnsi="Arial" w:cs="Arial"/>
          <w:b/>
          <w:color w:val="000000" w:themeColor="text1"/>
        </w:rPr>
      </w:pPr>
      <w:r w:rsidRPr="00E51179">
        <w:rPr>
          <w:rFonts w:ascii="Arial" w:hAnsi="Arial" w:cs="Arial"/>
          <w:color w:val="000000" w:themeColor="text1"/>
        </w:rPr>
        <w:t>The Superintending Engineer, Damodar Irrigation Circle,</w:t>
      </w:r>
      <w:r w:rsidRPr="00E51179">
        <w:rPr>
          <w:rFonts w:ascii="Arial" w:hAnsi="Arial" w:cs="Arial"/>
          <w:bCs/>
          <w:iCs/>
          <w:color w:val="000000" w:themeColor="text1"/>
        </w:rPr>
        <w:t>I&amp;WD Kanainutsal Campus,</w:t>
      </w:r>
      <w:r w:rsidRPr="00E51179">
        <w:rPr>
          <w:rFonts w:ascii="Arial" w:hAnsi="Arial" w:cs="Arial"/>
          <w:color w:val="000000" w:themeColor="text1"/>
        </w:rPr>
        <w:t xml:space="preserve">  Burdawan-713101 (Purchaser) now invites Bids from eligible Bidders for </w:t>
      </w:r>
      <w:r w:rsidRPr="00D4305B">
        <w:rPr>
          <w:rFonts w:ascii="Arial" w:hAnsi="Arial" w:cs="Arial"/>
          <w:b/>
          <w:color w:val="000000" w:themeColor="text1"/>
        </w:rPr>
        <w:t>the “Supply, installation, testing, commissioning, training  and maintenance of Automatic Gate Operation of Durgapur Barrage”</w:t>
      </w:r>
    </w:p>
    <w:p w:rsidR="005C2A45" w:rsidRPr="00E51179" w:rsidRDefault="005C2A45" w:rsidP="00211ED3">
      <w:pPr>
        <w:numPr>
          <w:ilvl w:val="0"/>
          <w:numId w:val="4"/>
        </w:numPr>
        <w:spacing w:before="240" w:after="0"/>
        <w:ind w:right="900"/>
        <w:jc w:val="both"/>
        <w:rPr>
          <w:rFonts w:ascii="Arial" w:hAnsi="Arial" w:cs="Arial"/>
          <w:i/>
          <w:color w:val="000000" w:themeColor="text1"/>
        </w:rPr>
      </w:pPr>
      <w:r w:rsidRPr="00E51179">
        <w:rPr>
          <w:rFonts w:ascii="Arial" w:hAnsi="Arial" w:cs="Arial"/>
          <w:color w:val="000000" w:themeColor="text1"/>
        </w:rPr>
        <w:t xml:space="preserve">Interested eligible Bidders may obtain further information from the office of </w:t>
      </w:r>
      <w:r w:rsidRPr="00E51179">
        <w:rPr>
          <w:rFonts w:ascii="Arial" w:hAnsi="Arial" w:cs="Arial"/>
          <w:i/>
          <w:color w:val="000000" w:themeColor="text1"/>
        </w:rPr>
        <w:t xml:space="preserve">the Superintending Engineer, </w:t>
      </w:r>
      <w:r w:rsidRPr="00E51179">
        <w:rPr>
          <w:rFonts w:ascii="Arial" w:hAnsi="Arial" w:cs="Arial"/>
          <w:color w:val="000000" w:themeColor="text1"/>
        </w:rPr>
        <w:t>Damodar Irrigation Circle,</w:t>
      </w:r>
      <w:r w:rsidR="00100DDD">
        <w:rPr>
          <w:rFonts w:ascii="Arial" w:hAnsi="Arial" w:cs="Arial"/>
          <w:color w:val="000000" w:themeColor="text1"/>
        </w:rPr>
        <w:t xml:space="preserve"> </w:t>
      </w:r>
      <w:r w:rsidRPr="00E51179">
        <w:rPr>
          <w:rFonts w:ascii="Arial" w:hAnsi="Arial" w:cs="Arial"/>
          <w:bCs/>
          <w:iCs/>
          <w:color w:val="000000" w:themeColor="text1"/>
        </w:rPr>
        <w:t>I&amp;WD Kanainutsal Campus,</w:t>
      </w:r>
      <w:r w:rsidRPr="00E51179">
        <w:rPr>
          <w:rFonts w:ascii="Arial" w:hAnsi="Arial" w:cs="Arial"/>
          <w:color w:val="000000" w:themeColor="text1"/>
        </w:rPr>
        <w:t xml:space="preserve">  Burdawan-713101</w:t>
      </w:r>
      <w:r w:rsidRPr="00E51179">
        <w:rPr>
          <w:rFonts w:ascii="Arial" w:hAnsi="Arial" w:cs="Arial"/>
          <w:i/>
          <w:color w:val="000000" w:themeColor="text1"/>
        </w:rPr>
        <w:t>.</w:t>
      </w:r>
    </w:p>
    <w:p w:rsidR="005C2A45" w:rsidRPr="00E51179" w:rsidRDefault="005C2A45" w:rsidP="00211ED3">
      <w:pPr>
        <w:numPr>
          <w:ilvl w:val="0"/>
          <w:numId w:val="4"/>
        </w:numPr>
        <w:tabs>
          <w:tab w:val="left" w:pos="-720"/>
          <w:tab w:val="left" w:pos="0"/>
          <w:tab w:val="left" w:pos="1440"/>
          <w:tab w:val="left" w:pos="2160"/>
          <w:tab w:val="left" w:pos="3560"/>
          <w:tab w:val="left" w:pos="4120"/>
          <w:tab w:val="left" w:pos="7220"/>
          <w:tab w:val="left" w:pos="9360"/>
          <w:tab w:val="left" w:pos="10080"/>
          <w:tab w:val="left" w:pos="10800"/>
        </w:tabs>
        <w:suppressAutoHyphens/>
        <w:spacing w:before="240" w:after="0"/>
        <w:ind w:right="900"/>
        <w:jc w:val="both"/>
        <w:rPr>
          <w:rFonts w:ascii="Arial" w:hAnsi="Arial" w:cs="Arial"/>
          <w:color w:val="000000" w:themeColor="text1"/>
          <w:spacing w:val="-2"/>
        </w:rPr>
      </w:pPr>
      <w:r w:rsidRPr="00E51179">
        <w:rPr>
          <w:rFonts w:ascii="Arial" w:hAnsi="Arial" w:cs="Arial"/>
          <w:color w:val="000000" w:themeColor="text1"/>
          <w:spacing w:val="-2"/>
        </w:rPr>
        <w:t xml:space="preserve">A complete Bid Documents may be downloaded by any interested eligible bidder from the official website for e-procurement of the Govt. of West Bengal viz. </w:t>
      </w:r>
      <w:r w:rsidRPr="00E51179">
        <w:rPr>
          <w:rFonts w:ascii="Arial" w:hAnsi="Arial" w:cs="Arial"/>
          <w:i/>
          <w:color w:val="000000" w:themeColor="text1"/>
        </w:rPr>
        <w:t>https://wbtenders.gov.in.</w:t>
      </w:r>
    </w:p>
    <w:p w:rsidR="005C2A45" w:rsidRPr="00E51179" w:rsidRDefault="005C2A45" w:rsidP="00211ED3">
      <w:pPr>
        <w:numPr>
          <w:ilvl w:val="0"/>
          <w:numId w:val="4"/>
        </w:numPr>
        <w:tabs>
          <w:tab w:val="left" w:pos="-720"/>
          <w:tab w:val="left" w:pos="0"/>
          <w:tab w:val="left" w:pos="1440"/>
          <w:tab w:val="left" w:pos="2160"/>
          <w:tab w:val="left" w:pos="3560"/>
          <w:tab w:val="left" w:pos="4120"/>
          <w:tab w:val="left" w:pos="7220"/>
          <w:tab w:val="left" w:pos="9360"/>
          <w:tab w:val="left" w:pos="10080"/>
          <w:tab w:val="left" w:pos="10800"/>
        </w:tabs>
        <w:suppressAutoHyphens/>
        <w:spacing w:before="240" w:after="0"/>
        <w:ind w:right="900"/>
        <w:jc w:val="both"/>
        <w:rPr>
          <w:rFonts w:ascii="Arial" w:hAnsi="Arial" w:cs="Arial"/>
          <w:color w:val="000000" w:themeColor="text1"/>
          <w:spacing w:val="-2"/>
        </w:rPr>
      </w:pPr>
      <w:r w:rsidRPr="00E51179">
        <w:rPr>
          <w:rFonts w:ascii="Arial" w:hAnsi="Arial" w:cs="Arial"/>
          <w:color w:val="000000" w:themeColor="text1"/>
          <w:spacing w:val="-2"/>
        </w:rPr>
        <w:t>The provisions in the Instructions to Bidders and in the General Conditions of contract are based on the provisions of the World Bank Standard Bidding Document - Procurement of Goods.</w:t>
      </w:r>
    </w:p>
    <w:p w:rsidR="005C2A45" w:rsidRPr="00DB431A" w:rsidRDefault="005C2A45" w:rsidP="00211ED3">
      <w:pPr>
        <w:numPr>
          <w:ilvl w:val="0"/>
          <w:numId w:val="4"/>
        </w:num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spacing w:before="240" w:after="0"/>
        <w:ind w:right="900"/>
        <w:jc w:val="both"/>
        <w:rPr>
          <w:rFonts w:ascii="Arial" w:hAnsi="Arial" w:cs="Arial"/>
          <w:b/>
          <w:color w:val="000000" w:themeColor="text1"/>
          <w:spacing w:val="-2"/>
          <w:u w:val="single"/>
        </w:rPr>
      </w:pPr>
      <w:r w:rsidRPr="00E51179">
        <w:rPr>
          <w:rFonts w:ascii="Arial" w:hAnsi="Arial" w:cs="Arial"/>
          <w:color w:val="000000" w:themeColor="text1"/>
          <w:spacing w:val="-2"/>
        </w:rPr>
        <w:lastRenderedPageBreak/>
        <w:t xml:space="preserve">The Bid Document may be obtained from </w:t>
      </w:r>
      <w:r w:rsidRPr="00E51179">
        <w:rPr>
          <w:rFonts w:ascii="Arial" w:hAnsi="Arial" w:cs="Arial"/>
          <w:i/>
          <w:color w:val="000000" w:themeColor="text1"/>
          <w:spacing w:val="-2"/>
        </w:rPr>
        <w:t xml:space="preserve">the </w:t>
      </w:r>
      <w:r w:rsidRPr="00E51179">
        <w:rPr>
          <w:rFonts w:ascii="Arial" w:hAnsi="Arial" w:cs="Arial"/>
          <w:i/>
          <w:color w:val="000000" w:themeColor="text1"/>
        </w:rPr>
        <w:t xml:space="preserve">official website </w:t>
      </w:r>
      <w:hyperlink r:id="rId9" w:history="1">
        <w:r w:rsidRPr="00DB431A">
          <w:rPr>
            <w:rStyle w:val="Hyperlink"/>
            <w:rFonts w:ascii="Arial" w:hAnsi="Arial" w:cs="Arial"/>
            <w:b/>
            <w:i/>
            <w:color w:val="000000" w:themeColor="text1"/>
          </w:rPr>
          <w:t>https://wbtenders.gov.in</w:t>
        </w:r>
      </w:hyperlink>
    </w:p>
    <w:p w:rsidR="005C2A45" w:rsidRDefault="005C2A45" w:rsidP="00211ED3">
      <w:pPr>
        <w:tabs>
          <w:tab w:val="left" w:pos="-720"/>
          <w:tab w:val="left" w:pos="0"/>
          <w:tab w:val="left" w:pos="1440"/>
          <w:tab w:val="left" w:pos="2160"/>
          <w:tab w:val="left" w:pos="3560"/>
          <w:tab w:val="left" w:pos="4120"/>
          <w:tab w:val="left" w:pos="7220"/>
          <w:tab w:val="left" w:pos="9360"/>
          <w:tab w:val="left" w:pos="10080"/>
          <w:tab w:val="left" w:pos="10800"/>
        </w:tabs>
        <w:suppressAutoHyphens/>
        <w:spacing w:before="240"/>
        <w:ind w:right="900"/>
        <w:jc w:val="both"/>
        <w:rPr>
          <w:rFonts w:ascii="Arial" w:hAnsi="Arial" w:cs="Arial"/>
          <w:spacing w:val="-2"/>
          <w:u w:val="single"/>
        </w:rPr>
      </w:pPr>
    </w:p>
    <w:p w:rsidR="005C2A45" w:rsidRDefault="005C2A45" w:rsidP="005C2A45">
      <w:pPr>
        <w:tabs>
          <w:tab w:val="left" w:pos="-720"/>
          <w:tab w:val="left" w:pos="0"/>
          <w:tab w:val="left" w:pos="1440"/>
          <w:tab w:val="left" w:pos="2160"/>
          <w:tab w:val="left" w:pos="3560"/>
          <w:tab w:val="left" w:pos="4120"/>
          <w:tab w:val="left" w:pos="7220"/>
          <w:tab w:val="left" w:pos="9360"/>
          <w:tab w:val="left" w:pos="10080"/>
          <w:tab w:val="left" w:pos="10800"/>
        </w:tabs>
        <w:suppressAutoHyphens/>
        <w:spacing w:before="240"/>
        <w:jc w:val="both"/>
        <w:rPr>
          <w:rFonts w:ascii="Arial" w:hAnsi="Arial" w:cs="Arial"/>
          <w:spacing w:val="-2"/>
          <w:u w:val="single"/>
        </w:rPr>
      </w:pPr>
    </w:p>
    <w:p w:rsidR="005C2A45" w:rsidRDefault="005C2A45" w:rsidP="005C2A45">
      <w:pPr>
        <w:tabs>
          <w:tab w:val="left" w:pos="-720"/>
          <w:tab w:val="left" w:pos="0"/>
          <w:tab w:val="left" w:pos="1440"/>
          <w:tab w:val="left" w:pos="2160"/>
          <w:tab w:val="left" w:pos="3560"/>
          <w:tab w:val="left" w:pos="4120"/>
          <w:tab w:val="left" w:pos="7220"/>
          <w:tab w:val="left" w:pos="9360"/>
          <w:tab w:val="left" w:pos="10080"/>
          <w:tab w:val="left" w:pos="10800"/>
        </w:tabs>
        <w:suppressAutoHyphens/>
        <w:spacing w:before="240"/>
        <w:jc w:val="both"/>
        <w:rPr>
          <w:rFonts w:ascii="Arial" w:hAnsi="Arial" w:cs="Arial"/>
          <w:b/>
          <w:spacing w:val="-2"/>
        </w:rPr>
      </w:pPr>
      <w:r w:rsidRPr="00A7379E">
        <w:rPr>
          <w:rFonts w:ascii="Arial" w:hAnsi="Arial" w:cs="Arial"/>
          <w:b/>
          <w:spacing w:val="-2"/>
        </w:rPr>
        <w:t xml:space="preserve">CRITICAL DATES: </w:t>
      </w:r>
    </w:p>
    <w:tbl>
      <w:tblPr>
        <w:tblStyle w:val="TableGrid"/>
        <w:tblW w:w="9288" w:type="dxa"/>
        <w:tblLook w:val="04A0"/>
      </w:tblPr>
      <w:tblGrid>
        <w:gridCol w:w="828"/>
        <w:gridCol w:w="4410"/>
        <w:gridCol w:w="4050"/>
      </w:tblGrid>
      <w:tr w:rsidR="005C2A45" w:rsidTr="005F43FB">
        <w:trPr>
          <w:trHeight w:val="431"/>
        </w:trPr>
        <w:tc>
          <w:tcPr>
            <w:tcW w:w="828" w:type="dxa"/>
          </w:tcPr>
          <w:p w:rsidR="005C2A45" w:rsidRPr="00A7379E" w:rsidRDefault="005C2A45" w:rsidP="00057450">
            <w:pPr>
              <w:tabs>
                <w:tab w:val="left" w:pos="-720"/>
                <w:tab w:val="left" w:pos="0"/>
                <w:tab w:val="left" w:pos="1440"/>
                <w:tab w:val="left" w:pos="2160"/>
                <w:tab w:val="left" w:pos="3560"/>
                <w:tab w:val="left" w:pos="4120"/>
                <w:tab w:val="left" w:pos="7220"/>
                <w:tab w:val="left" w:pos="9360"/>
                <w:tab w:val="left" w:pos="10080"/>
                <w:tab w:val="left" w:pos="10800"/>
              </w:tabs>
              <w:suppressAutoHyphens/>
              <w:spacing w:before="240" w:line="276" w:lineRule="auto"/>
              <w:jc w:val="both"/>
              <w:rPr>
                <w:rFonts w:ascii="Arial" w:hAnsi="Arial" w:cs="Arial"/>
                <w:b/>
                <w:spacing w:val="-2"/>
              </w:rPr>
            </w:pPr>
            <w:r>
              <w:rPr>
                <w:rFonts w:ascii="Arial" w:hAnsi="Arial" w:cs="Arial"/>
                <w:b/>
                <w:spacing w:val="-2"/>
              </w:rPr>
              <w:t>SL NO</w:t>
            </w:r>
          </w:p>
        </w:tc>
        <w:tc>
          <w:tcPr>
            <w:tcW w:w="4410" w:type="dxa"/>
          </w:tcPr>
          <w:p w:rsidR="005C2A45" w:rsidRPr="00A7379E" w:rsidRDefault="005C2A45" w:rsidP="00057450">
            <w:pPr>
              <w:tabs>
                <w:tab w:val="left" w:pos="-720"/>
                <w:tab w:val="left" w:pos="0"/>
                <w:tab w:val="left" w:pos="1440"/>
                <w:tab w:val="left" w:pos="2160"/>
                <w:tab w:val="left" w:pos="3560"/>
                <w:tab w:val="left" w:pos="4120"/>
                <w:tab w:val="left" w:pos="7220"/>
                <w:tab w:val="left" w:pos="9360"/>
                <w:tab w:val="left" w:pos="10080"/>
                <w:tab w:val="left" w:pos="10800"/>
              </w:tabs>
              <w:suppressAutoHyphens/>
              <w:spacing w:before="240" w:line="276" w:lineRule="auto"/>
              <w:jc w:val="both"/>
              <w:rPr>
                <w:rFonts w:ascii="Arial" w:hAnsi="Arial" w:cs="Arial"/>
                <w:b/>
                <w:spacing w:val="-2"/>
              </w:rPr>
            </w:pPr>
            <w:r>
              <w:rPr>
                <w:rFonts w:ascii="Arial" w:hAnsi="Arial" w:cs="Arial"/>
                <w:b/>
                <w:spacing w:val="-2"/>
              </w:rPr>
              <w:t>DESCRIPTION</w:t>
            </w:r>
          </w:p>
        </w:tc>
        <w:tc>
          <w:tcPr>
            <w:tcW w:w="4050" w:type="dxa"/>
          </w:tcPr>
          <w:p w:rsidR="005C2A45" w:rsidRPr="00E51179" w:rsidRDefault="005C2A45" w:rsidP="00057450">
            <w:pPr>
              <w:tabs>
                <w:tab w:val="left" w:pos="-720"/>
                <w:tab w:val="left" w:pos="0"/>
              </w:tabs>
              <w:suppressAutoHyphens/>
              <w:spacing w:before="240" w:line="276" w:lineRule="auto"/>
              <w:jc w:val="center"/>
              <w:rPr>
                <w:rFonts w:ascii="Arial" w:hAnsi="Arial" w:cs="Arial"/>
                <w:b/>
                <w:color w:val="000000" w:themeColor="text1"/>
                <w:spacing w:val="-2"/>
              </w:rPr>
            </w:pPr>
            <w:r w:rsidRPr="00E51179">
              <w:rPr>
                <w:rFonts w:ascii="Arial" w:hAnsi="Arial" w:cs="Arial"/>
                <w:b/>
                <w:color w:val="000000" w:themeColor="text1"/>
                <w:spacing w:val="-2"/>
              </w:rPr>
              <w:t>DATE &amp; TIME</w:t>
            </w:r>
          </w:p>
        </w:tc>
      </w:tr>
      <w:tr w:rsidR="005C2A45" w:rsidTr="005F43FB">
        <w:trPr>
          <w:trHeight w:val="359"/>
        </w:trPr>
        <w:tc>
          <w:tcPr>
            <w:tcW w:w="828" w:type="dxa"/>
          </w:tcPr>
          <w:p w:rsidR="005C2A45" w:rsidRPr="00A7379E" w:rsidRDefault="005C2A45" w:rsidP="00057450">
            <w:pPr>
              <w:tabs>
                <w:tab w:val="left" w:pos="-720"/>
                <w:tab w:val="left" w:pos="0"/>
                <w:tab w:val="left" w:pos="1440"/>
                <w:tab w:val="left" w:pos="2160"/>
                <w:tab w:val="left" w:pos="3560"/>
                <w:tab w:val="left" w:pos="4120"/>
                <w:tab w:val="left" w:pos="7220"/>
                <w:tab w:val="left" w:pos="9360"/>
                <w:tab w:val="left" w:pos="10080"/>
                <w:tab w:val="left" w:pos="10800"/>
              </w:tabs>
              <w:suppressAutoHyphens/>
              <w:spacing w:before="240" w:line="276" w:lineRule="auto"/>
              <w:jc w:val="both"/>
              <w:rPr>
                <w:rFonts w:ascii="Arial" w:hAnsi="Arial" w:cs="Arial"/>
                <w:b/>
                <w:spacing w:val="-2"/>
              </w:rPr>
            </w:pPr>
            <w:r>
              <w:rPr>
                <w:rFonts w:ascii="Arial" w:hAnsi="Arial" w:cs="Arial"/>
                <w:b/>
                <w:spacing w:val="-2"/>
              </w:rPr>
              <w:t>1</w:t>
            </w:r>
          </w:p>
        </w:tc>
        <w:tc>
          <w:tcPr>
            <w:tcW w:w="4410" w:type="dxa"/>
          </w:tcPr>
          <w:p w:rsidR="005C2A45" w:rsidRPr="00A7379E" w:rsidRDefault="005C2A45" w:rsidP="00057450">
            <w:pPr>
              <w:tabs>
                <w:tab w:val="left" w:pos="-720"/>
                <w:tab w:val="left" w:pos="0"/>
                <w:tab w:val="left" w:pos="1440"/>
                <w:tab w:val="left" w:pos="2160"/>
                <w:tab w:val="left" w:pos="3560"/>
                <w:tab w:val="left" w:pos="4120"/>
                <w:tab w:val="left" w:pos="7220"/>
                <w:tab w:val="left" w:pos="9360"/>
                <w:tab w:val="left" w:pos="10080"/>
                <w:tab w:val="left" w:pos="10800"/>
              </w:tabs>
              <w:suppressAutoHyphens/>
              <w:spacing w:before="240" w:line="276" w:lineRule="auto"/>
              <w:jc w:val="both"/>
              <w:rPr>
                <w:rFonts w:ascii="Arial" w:hAnsi="Arial" w:cs="Arial"/>
                <w:b/>
                <w:spacing w:val="-2"/>
              </w:rPr>
            </w:pPr>
            <w:r>
              <w:rPr>
                <w:rFonts w:ascii="Arial" w:hAnsi="Arial" w:cs="Arial"/>
                <w:b/>
                <w:spacing w:val="-2"/>
              </w:rPr>
              <w:t>Date of Publishing of Tender Online</w:t>
            </w:r>
          </w:p>
        </w:tc>
        <w:tc>
          <w:tcPr>
            <w:tcW w:w="4050" w:type="dxa"/>
          </w:tcPr>
          <w:p w:rsidR="005F43FB" w:rsidRDefault="005F43FB" w:rsidP="00057450">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rPr>
                <w:rFonts w:ascii="Arial" w:hAnsi="Arial" w:cs="Arial"/>
                <w:b/>
                <w:color w:val="000000" w:themeColor="text1"/>
                <w:spacing w:val="-2"/>
                <w:sz w:val="22"/>
                <w:szCs w:val="22"/>
              </w:rPr>
            </w:pPr>
          </w:p>
          <w:p w:rsidR="005C2A45" w:rsidRPr="00A7379E" w:rsidRDefault="003E450A" w:rsidP="00057450">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rPr>
                <w:rFonts w:ascii="Arial" w:hAnsi="Arial" w:cs="Arial"/>
                <w:b/>
                <w:color w:val="000000" w:themeColor="text1"/>
                <w:spacing w:val="-2"/>
                <w:sz w:val="22"/>
                <w:szCs w:val="22"/>
              </w:rPr>
            </w:pPr>
            <w:r>
              <w:rPr>
                <w:rFonts w:ascii="Arial" w:hAnsi="Arial" w:cs="Arial"/>
                <w:b/>
                <w:color w:val="000000" w:themeColor="text1"/>
                <w:spacing w:val="-2"/>
                <w:sz w:val="22"/>
                <w:szCs w:val="22"/>
              </w:rPr>
              <w:t>01.09</w:t>
            </w:r>
            <w:r w:rsidR="005C2A45" w:rsidRPr="00A7379E">
              <w:rPr>
                <w:rFonts w:ascii="Arial" w:hAnsi="Arial" w:cs="Arial"/>
                <w:b/>
                <w:color w:val="000000" w:themeColor="text1"/>
                <w:spacing w:val="-2"/>
                <w:sz w:val="22"/>
                <w:szCs w:val="22"/>
              </w:rPr>
              <w:t xml:space="preserve">.2016  </w:t>
            </w:r>
          </w:p>
        </w:tc>
      </w:tr>
      <w:tr w:rsidR="005C2A45" w:rsidTr="005F43FB">
        <w:tc>
          <w:tcPr>
            <w:tcW w:w="828" w:type="dxa"/>
          </w:tcPr>
          <w:p w:rsidR="005C2A45" w:rsidRPr="00A7379E" w:rsidRDefault="005C2A45" w:rsidP="00057450">
            <w:pPr>
              <w:tabs>
                <w:tab w:val="left" w:pos="-720"/>
                <w:tab w:val="left" w:pos="0"/>
                <w:tab w:val="left" w:pos="1440"/>
                <w:tab w:val="left" w:pos="2160"/>
                <w:tab w:val="left" w:pos="3560"/>
                <w:tab w:val="left" w:pos="4120"/>
                <w:tab w:val="left" w:pos="7220"/>
                <w:tab w:val="left" w:pos="9360"/>
                <w:tab w:val="left" w:pos="10080"/>
                <w:tab w:val="left" w:pos="10800"/>
              </w:tabs>
              <w:suppressAutoHyphens/>
              <w:spacing w:before="240" w:line="276" w:lineRule="auto"/>
              <w:jc w:val="both"/>
              <w:rPr>
                <w:rFonts w:ascii="Arial" w:hAnsi="Arial" w:cs="Arial"/>
                <w:b/>
                <w:spacing w:val="-2"/>
              </w:rPr>
            </w:pPr>
            <w:r>
              <w:rPr>
                <w:rFonts w:ascii="Arial" w:hAnsi="Arial" w:cs="Arial"/>
                <w:b/>
                <w:spacing w:val="-2"/>
              </w:rPr>
              <w:t>2</w:t>
            </w:r>
          </w:p>
        </w:tc>
        <w:tc>
          <w:tcPr>
            <w:tcW w:w="4410" w:type="dxa"/>
          </w:tcPr>
          <w:p w:rsidR="005C2A45" w:rsidRPr="00A7379E" w:rsidRDefault="005C2A45" w:rsidP="00057450">
            <w:pPr>
              <w:tabs>
                <w:tab w:val="left" w:pos="-720"/>
                <w:tab w:val="left" w:pos="0"/>
                <w:tab w:val="left" w:pos="1440"/>
                <w:tab w:val="left" w:pos="2160"/>
                <w:tab w:val="left" w:pos="3560"/>
                <w:tab w:val="left" w:pos="4120"/>
                <w:tab w:val="left" w:pos="7220"/>
                <w:tab w:val="left" w:pos="9360"/>
                <w:tab w:val="left" w:pos="10080"/>
                <w:tab w:val="left" w:pos="10800"/>
              </w:tabs>
              <w:suppressAutoHyphens/>
              <w:spacing w:before="240" w:line="276" w:lineRule="auto"/>
              <w:jc w:val="both"/>
              <w:rPr>
                <w:rFonts w:ascii="Arial" w:hAnsi="Arial" w:cs="Arial"/>
                <w:b/>
                <w:spacing w:val="-2"/>
              </w:rPr>
            </w:pPr>
            <w:r>
              <w:rPr>
                <w:rFonts w:ascii="Arial" w:hAnsi="Arial" w:cs="Arial"/>
                <w:b/>
                <w:spacing w:val="-2"/>
              </w:rPr>
              <w:t>Date of Downloading the Tender Documents</w:t>
            </w:r>
          </w:p>
        </w:tc>
        <w:tc>
          <w:tcPr>
            <w:tcW w:w="4050" w:type="dxa"/>
          </w:tcPr>
          <w:p w:rsidR="005C2A45" w:rsidRPr="00A7379E" w:rsidRDefault="003E450A" w:rsidP="00057450">
            <w:pPr>
              <w:tabs>
                <w:tab w:val="left" w:pos="-720"/>
                <w:tab w:val="left" w:pos="0"/>
                <w:tab w:val="left" w:pos="1440"/>
                <w:tab w:val="left" w:pos="2160"/>
                <w:tab w:val="left" w:pos="3560"/>
                <w:tab w:val="left" w:pos="4120"/>
                <w:tab w:val="left" w:pos="7220"/>
                <w:tab w:val="left" w:pos="9360"/>
                <w:tab w:val="left" w:pos="10080"/>
                <w:tab w:val="left" w:pos="10800"/>
              </w:tabs>
              <w:suppressAutoHyphens/>
              <w:spacing w:before="240" w:line="276" w:lineRule="auto"/>
              <w:jc w:val="both"/>
              <w:rPr>
                <w:rFonts w:ascii="Arial" w:hAnsi="Arial" w:cs="Arial"/>
                <w:b/>
                <w:spacing w:val="-2"/>
              </w:rPr>
            </w:pPr>
            <w:r>
              <w:rPr>
                <w:rFonts w:ascii="Arial" w:hAnsi="Arial" w:cs="Arial"/>
                <w:b/>
                <w:color w:val="000000" w:themeColor="text1"/>
                <w:spacing w:val="-2"/>
                <w:sz w:val="22"/>
                <w:szCs w:val="22"/>
              </w:rPr>
              <w:t>01.09</w:t>
            </w:r>
            <w:r w:rsidR="005C2A45" w:rsidRPr="00A7379E">
              <w:rPr>
                <w:rFonts w:ascii="Arial" w:hAnsi="Arial" w:cs="Arial"/>
                <w:b/>
                <w:color w:val="000000" w:themeColor="text1"/>
                <w:spacing w:val="-2"/>
                <w:sz w:val="22"/>
                <w:szCs w:val="22"/>
              </w:rPr>
              <w:t>.2016  Onwards</w:t>
            </w:r>
          </w:p>
        </w:tc>
      </w:tr>
      <w:tr w:rsidR="005C2A45" w:rsidTr="005F43FB">
        <w:tc>
          <w:tcPr>
            <w:tcW w:w="828" w:type="dxa"/>
          </w:tcPr>
          <w:p w:rsidR="005C2A45" w:rsidRPr="00A7379E" w:rsidRDefault="005C2A45" w:rsidP="00057450">
            <w:pPr>
              <w:tabs>
                <w:tab w:val="left" w:pos="-720"/>
                <w:tab w:val="left" w:pos="0"/>
                <w:tab w:val="left" w:pos="1440"/>
                <w:tab w:val="left" w:pos="2160"/>
                <w:tab w:val="left" w:pos="3560"/>
                <w:tab w:val="left" w:pos="4120"/>
                <w:tab w:val="left" w:pos="7220"/>
                <w:tab w:val="left" w:pos="9360"/>
                <w:tab w:val="left" w:pos="10080"/>
                <w:tab w:val="left" w:pos="10800"/>
              </w:tabs>
              <w:suppressAutoHyphens/>
              <w:spacing w:before="240" w:line="276" w:lineRule="auto"/>
              <w:jc w:val="both"/>
              <w:rPr>
                <w:rFonts w:ascii="Arial" w:hAnsi="Arial" w:cs="Arial"/>
                <w:b/>
                <w:spacing w:val="-2"/>
              </w:rPr>
            </w:pPr>
            <w:r>
              <w:rPr>
                <w:rFonts w:ascii="Arial" w:hAnsi="Arial" w:cs="Arial"/>
                <w:b/>
                <w:spacing w:val="-2"/>
              </w:rPr>
              <w:t>3</w:t>
            </w:r>
          </w:p>
        </w:tc>
        <w:tc>
          <w:tcPr>
            <w:tcW w:w="4410" w:type="dxa"/>
          </w:tcPr>
          <w:p w:rsidR="005C2A45" w:rsidRPr="00A7379E" w:rsidRDefault="005C2A45" w:rsidP="00057450">
            <w:pPr>
              <w:tabs>
                <w:tab w:val="left" w:pos="-720"/>
                <w:tab w:val="left" w:pos="0"/>
                <w:tab w:val="left" w:pos="1440"/>
                <w:tab w:val="left" w:pos="2160"/>
                <w:tab w:val="left" w:pos="3102"/>
              </w:tabs>
              <w:suppressAutoHyphens/>
              <w:spacing w:before="240" w:line="276" w:lineRule="auto"/>
              <w:jc w:val="both"/>
              <w:rPr>
                <w:rFonts w:ascii="Arial" w:hAnsi="Arial" w:cs="Arial"/>
                <w:b/>
                <w:spacing w:val="-2"/>
              </w:rPr>
            </w:pPr>
            <w:r>
              <w:rPr>
                <w:rFonts w:ascii="Arial" w:hAnsi="Arial" w:cs="Arial"/>
                <w:b/>
                <w:spacing w:val="-2"/>
              </w:rPr>
              <w:t xml:space="preserve">Date of Pre Bid Meeting: </w:t>
            </w:r>
            <w:r w:rsidRPr="00A7379E">
              <w:rPr>
                <w:rFonts w:ascii="Arial" w:hAnsi="Arial" w:cs="Arial"/>
                <w:b/>
                <w:spacing w:val="-2"/>
              </w:rPr>
              <w:t>Damodar Irrigation Circle,</w:t>
            </w:r>
            <w:r>
              <w:rPr>
                <w:rFonts w:ascii="Arial" w:hAnsi="Arial" w:cs="Arial"/>
                <w:b/>
                <w:spacing w:val="-2"/>
              </w:rPr>
              <w:t xml:space="preserve"> </w:t>
            </w:r>
            <w:r w:rsidRPr="00A7379E">
              <w:rPr>
                <w:rFonts w:ascii="Arial" w:hAnsi="Arial" w:cs="Arial"/>
                <w:b/>
                <w:spacing w:val="-2"/>
              </w:rPr>
              <w:t xml:space="preserve">I&amp;WD Kanainutsal Campus, </w:t>
            </w:r>
            <w:r w:rsidRPr="005F43FB">
              <w:rPr>
                <w:rFonts w:ascii="Arial" w:hAnsi="Arial" w:cs="Arial"/>
                <w:b/>
                <w:spacing w:val="-2"/>
              </w:rPr>
              <w:t>Burdawan-713101.</w:t>
            </w:r>
            <w:r w:rsidRPr="00A7379E">
              <w:rPr>
                <w:rFonts w:ascii="Arial" w:hAnsi="Arial" w:cs="Arial"/>
                <w:b/>
                <w:spacing w:val="-2"/>
              </w:rPr>
              <w:tab/>
            </w:r>
          </w:p>
        </w:tc>
        <w:tc>
          <w:tcPr>
            <w:tcW w:w="4050" w:type="dxa"/>
          </w:tcPr>
          <w:p w:rsidR="005C2A45" w:rsidRPr="00A7379E" w:rsidRDefault="003E450A" w:rsidP="00057450">
            <w:pPr>
              <w:tabs>
                <w:tab w:val="left" w:pos="-11268"/>
                <w:tab w:val="left" w:pos="7220"/>
                <w:tab w:val="left" w:pos="9360"/>
                <w:tab w:val="left" w:pos="10080"/>
                <w:tab w:val="left" w:pos="10800"/>
              </w:tabs>
              <w:suppressAutoHyphens/>
              <w:spacing w:before="240" w:line="276" w:lineRule="auto"/>
              <w:jc w:val="both"/>
              <w:rPr>
                <w:rFonts w:ascii="Arial" w:hAnsi="Arial" w:cs="Arial"/>
                <w:b/>
                <w:color w:val="000000" w:themeColor="text1"/>
                <w:spacing w:val="-2"/>
                <w:sz w:val="22"/>
                <w:szCs w:val="22"/>
              </w:rPr>
            </w:pPr>
            <w:r>
              <w:rPr>
                <w:rFonts w:ascii="Arial" w:hAnsi="Arial" w:cs="Arial"/>
                <w:b/>
                <w:color w:val="000000" w:themeColor="text1"/>
                <w:spacing w:val="-2"/>
                <w:sz w:val="22"/>
                <w:szCs w:val="22"/>
              </w:rPr>
              <w:t>09-09</w:t>
            </w:r>
            <w:r w:rsidR="005C2A45" w:rsidRPr="00A7379E">
              <w:rPr>
                <w:rFonts w:ascii="Arial" w:hAnsi="Arial" w:cs="Arial"/>
                <w:b/>
                <w:color w:val="000000" w:themeColor="text1"/>
                <w:spacing w:val="-2"/>
                <w:sz w:val="22"/>
                <w:szCs w:val="22"/>
              </w:rPr>
              <w:t>-2016 at 11.00 hrs.</w:t>
            </w:r>
          </w:p>
        </w:tc>
      </w:tr>
      <w:tr w:rsidR="005C2A45" w:rsidTr="005F43FB">
        <w:tc>
          <w:tcPr>
            <w:tcW w:w="828" w:type="dxa"/>
          </w:tcPr>
          <w:p w:rsidR="005C2A45" w:rsidRPr="00A7379E" w:rsidRDefault="005C2A45" w:rsidP="00057450">
            <w:pPr>
              <w:tabs>
                <w:tab w:val="left" w:pos="-720"/>
                <w:tab w:val="left" w:pos="0"/>
                <w:tab w:val="left" w:pos="1440"/>
                <w:tab w:val="left" w:pos="2160"/>
                <w:tab w:val="left" w:pos="3560"/>
                <w:tab w:val="left" w:pos="4120"/>
                <w:tab w:val="left" w:pos="7220"/>
                <w:tab w:val="left" w:pos="9360"/>
                <w:tab w:val="left" w:pos="10080"/>
                <w:tab w:val="left" w:pos="10800"/>
              </w:tabs>
              <w:suppressAutoHyphens/>
              <w:spacing w:before="240" w:line="276" w:lineRule="auto"/>
              <w:jc w:val="both"/>
              <w:rPr>
                <w:rFonts w:ascii="Arial" w:hAnsi="Arial" w:cs="Arial"/>
                <w:b/>
                <w:spacing w:val="-2"/>
              </w:rPr>
            </w:pPr>
            <w:r>
              <w:rPr>
                <w:rFonts w:ascii="Arial" w:hAnsi="Arial" w:cs="Arial"/>
                <w:b/>
                <w:spacing w:val="-2"/>
              </w:rPr>
              <w:t>4</w:t>
            </w:r>
          </w:p>
        </w:tc>
        <w:tc>
          <w:tcPr>
            <w:tcW w:w="4410" w:type="dxa"/>
          </w:tcPr>
          <w:p w:rsidR="005C2A45" w:rsidRPr="00A7379E" w:rsidRDefault="005C2A45" w:rsidP="00057450">
            <w:pPr>
              <w:tabs>
                <w:tab w:val="left" w:pos="-720"/>
                <w:tab w:val="left" w:pos="0"/>
                <w:tab w:val="left" w:pos="1440"/>
                <w:tab w:val="left" w:pos="2160"/>
                <w:tab w:val="left" w:pos="3560"/>
                <w:tab w:val="left" w:pos="4120"/>
                <w:tab w:val="left" w:pos="7220"/>
                <w:tab w:val="left" w:pos="9360"/>
                <w:tab w:val="left" w:pos="10080"/>
                <w:tab w:val="left" w:pos="10800"/>
              </w:tabs>
              <w:suppressAutoHyphens/>
              <w:spacing w:before="240" w:line="276" w:lineRule="auto"/>
              <w:jc w:val="both"/>
              <w:rPr>
                <w:rFonts w:ascii="Arial" w:hAnsi="Arial" w:cs="Arial"/>
                <w:b/>
                <w:spacing w:val="-2"/>
              </w:rPr>
            </w:pPr>
            <w:r>
              <w:rPr>
                <w:rFonts w:ascii="Arial" w:hAnsi="Arial" w:cs="Arial"/>
                <w:b/>
                <w:spacing w:val="-2"/>
              </w:rPr>
              <w:t>Document Download End Date</w:t>
            </w:r>
          </w:p>
        </w:tc>
        <w:tc>
          <w:tcPr>
            <w:tcW w:w="4050" w:type="dxa"/>
          </w:tcPr>
          <w:p w:rsidR="005C2A45" w:rsidRPr="00A7379E" w:rsidRDefault="003E450A" w:rsidP="00057450">
            <w:pPr>
              <w:tabs>
                <w:tab w:val="left" w:pos="-720"/>
                <w:tab w:val="left" w:pos="0"/>
                <w:tab w:val="left" w:pos="1440"/>
                <w:tab w:val="left" w:pos="2160"/>
                <w:tab w:val="left" w:pos="3560"/>
                <w:tab w:val="left" w:pos="4120"/>
                <w:tab w:val="left" w:pos="7220"/>
                <w:tab w:val="left" w:pos="9360"/>
                <w:tab w:val="left" w:pos="10080"/>
                <w:tab w:val="left" w:pos="10800"/>
              </w:tabs>
              <w:suppressAutoHyphens/>
              <w:spacing w:before="240" w:line="276" w:lineRule="auto"/>
              <w:jc w:val="both"/>
              <w:rPr>
                <w:rFonts w:ascii="Arial" w:hAnsi="Arial" w:cs="Arial"/>
                <w:b/>
                <w:color w:val="000000" w:themeColor="text1"/>
                <w:spacing w:val="-2"/>
                <w:sz w:val="22"/>
                <w:szCs w:val="22"/>
              </w:rPr>
            </w:pPr>
            <w:r>
              <w:rPr>
                <w:rFonts w:ascii="Arial" w:hAnsi="Arial" w:cs="Arial"/>
                <w:b/>
                <w:color w:val="000000" w:themeColor="text1"/>
                <w:spacing w:val="-2"/>
                <w:sz w:val="22"/>
                <w:szCs w:val="22"/>
              </w:rPr>
              <w:t>22.09</w:t>
            </w:r>
            <w:r w:rsidR="005C2A45" w:rsidRPr="00A7379E">
              <w:rPr>
                <w:rFonts w:ascii="Arial" w:hAnsi="Arial" w:cs="Arial"/>
                <w:b/>
                <w:color w:val="000000" w:themeColor="text1"/>
                <w:spacing w:val="-2"/>
                <w:sz w:val="22"/>
                <w:szCs w:val="22"/>
              </w:rPr>
              <w:t>.2016 up</w:t>
            </w:r>
            <w:r w:rsidR="005C2A45">
              <w:rPr>
                <w:rFonts w:ascii="Arial" w:hAnsi="Arial" w:cs="Arial"/>
                <w:b/>
                <w:color w:val="000000" w:themeColor="text1"/>
                <w:spacing w:val="-2"/>
                <w:sz w:val="22"/>
                <w:szCs w:val="22"/>
              </w:rPr>
              <w:t xml:space="preserve"> </w:t>
            </w:r>
            <w:r w:rsidR="005C2A45" w:rsidRPr="00A7379E">
              <w:rPr>
                <w:rFonts w:ascii="Arial" w:hAnsi="Arial" w:cs="Arial"/>
                <w:b/>
                <w:color w:val="000000" w:themeColor="text1"/>
                <w:spacing w:val="-2"/>
                <w:sz w:val="22"/>
                <w:szCs w:val="22"/>
              </w:rPr>
              <w:t>to 15.30 hrs</w:t>
            </w:r>
          </w:p>
        </w:tc>
      </w:tr>
      <w:tr w:rsidR="005C2A45" w:rsidTr="005F43FB">
        <w:tc>
          <w:tcPr>
            <w:tcW w:w="828" w:type="dxa"/>
          </w:tcPr>
          <w:p w:rsidR="005C2A45" w:rsidRPr="00A7379E" w:rsidRDefault="005C2A45" w:rsidP="00057450">
            <w:pPr>
              <w:tabs>
                <w:tab w:val="left" w:pos="-720"/>
                <w:tab w:val="left" w:pos="0"/>
                <w:tab w:val="left" w:pos="1440"/>
                <w:tab w:val="left" w:pos="2160"/>
                <w:tab w:val="left" w:pos="3560"/>
                <w:tab w:val="left" w:pos="4120"/>
                <w:tab w:val="left" w:pos="7220"/>
                <w:tab w:val="left" w:pos="9360"/>
                <w:tab w:val="left" w:pos="10080"/>
                <w:tab w:val="left" w:pos="10800"/>
              </w:tabs>
              <w:suppressAutoHyphens/>
              <w:spacing w:before="240" w:line="276" w:lineRule="auto"/>
              <w:jc w:val="both"/>
              <w:rPr>
                <w:rFonts w:ascii="Arial" w:hAnsi="Arial" w:cs="Arial"/>
                <w:b/>
                <w:spacing w:val="-2"/>
              </w:rPr>
            </w:pPr>
            <w:r>
              <w:rPr>
                <w:rFonts w:ascii="Arial" w:hAnsi="Arial" w:cs="Arial"/>
                <w:b/>
                <w:spacing w:val="-2"/>
              </w:rPr>
              <w:t>5</w:t>
            </w:r>
          </w:p>
        </w:tc>
        <w:tc>
          <w:tcPr>
            <w:tcW w:w="4410" w:type="dxa"/>
          </w:tcPr>
          <w:p w:rsidR="005C2A45" w:rsidRPr="00A7379E" w:rsidRDefault="005C2A45" w:rsidP="00057450">
            <w:pPr>
              <w:tabs>
                <w:tab w:val="left" w:pos="-720"/>
                <w:tab w:val="left" w:pos="0"/>
                <w:tab w:val="left" w:pos="1440"/>
                <w:tab w:val="left" w:pos="2160"/>
                <w:tab w:val="left" w:pos="3560"/>
                <w:tab w:val="left" w:pos="4120"/>
                <w:tab w:val="left" w:pos="7220"/>
                <w:tab w:val="left" w:pos="9360"/>
                <w:tab w:val="left" w:pos="10080"/>
                <w:tab w:val="left" w:pos="10800"/>
              </w:tabs>
              <w:suppressAutoHyphens/>
              <w:spacing w:before="240" w:line="276" w:lineRule="auto"/>
              <w:jc w:val="both"/>
              <w:rPr>
                <w:rFonts w:ascii="Arial" w:hAnsi="Arial" w:cs="Arial"/>
                <w:b/>
                <w:spacing w:val="-2"/>
              </w:rPr>
            </w:pPr>
            <w:r>
              <w:rPr>
                <w:rFonts w:ascii="Arial" w:hAnsi="Arial" w:cs="Arial"/>
                <w:b/>
                <w:spacing w:val="-2"/>
              </w:rPr>
              <w:t>Bid Submission Start Date online</w:t>
            </w:r>
          </w:p>
        </w:tc>
        <w:tc>
          <w:tcPr>
            <w:tcW w:w="4050" w:type="dxa"/>
          </w:tcPr>
          <w:p w:rsidR="005C2A45" w:rsidRPr="00A7379E" w:rsidRDefault="003E450A" w:rsidP="00057450">
            <w:pPr>
              <w:tabs>
                <w:tab w:val="left" w:pos="-720"/>
                <w:tab w:val="left" w:pos="0"/>
                <w:tab w:val="left" w:pos="1440"/>
                <w:tab w:val="left" w:pos="2160"/>
                <w:tab w:val="left" w:pos="3560"/>
                <w:tab w:val="left" w:pos="4120"/>
                <w:tab w:val="left" w:pos="7220"/>
                <w:tab w:val="left" w:pos="9360"/>
                <w:tab w:val="left" w:pos="10080"/>
                <w:tab w:val="left" w:pos="10800"/>
              </w:tabs>
              <w:suppressAutoHyphens/>
              <w:spacing w:before="240" w:line="276" w:lineRule="auto"/>
              <w:jc w:val="both"/>
              <w:rPr>
                <w:rFonts w:ascii="Arial" w:hAnsi="Arial" w:cs="Arial"/>
                <w:b/>
                <w:spacing w:val="-2"/>
              </w:rPr>
            </w:pPr>
            <w:r>
              <w:rPr>
                <w:rFonts w:ascii="Arial" w:hAnsi="Arial" w:cs="Arial"/>
                <w:b/>
                <w:color w:val="000000" w:themeColor="text1"/>
                <w:spacing w:val="-2"/>
                <w:sz w:val="22"/>
                <w:szCs w:val="22"/>
              </w:rPr>
              <w:t>11.09</w:t>
            </w:r>
            <w:r w:rsidR="005C2A45" w:rsidRPr="00A7379E">
              <w:rPr>
                <w:rFonts w:ascii="Arial" w:hAnsi="Arial" w:cs="Arial"/>
                <w:b/>
                <w:color w:val="000000" w:themeColor="text1"/>
                <w:spacing w:val="-2"/>
                <w:sz w:val="22"/>
                <w:szCs w:val="22"/>
              </w:rPr>
              <w:t>.2016 from 10.00 hrs.</w:t>
            </w:r>
          </w:p>
        </w:tc>
      </w:tr>
      <w:tr w:rsidR="005C2A45" w:rsidTr="005F43FB">
        <w:tc>
          <w:tcPr>
            <w:tcW w:w="828" w:type="dxa"/>
          </w:tcPr>
          <w:p w:rsidR="005C2A45" w:rsidRPr="00A7379E" w:rsidRDefault="005C2A45" w:rsidP="00057450">
            <w:pPr>
              <w:tabs>
                <w:tab w:val="left" w:pos="-720"/>
                <w:tab w:val="left" w:pos="0"/>
                <w:tab w:val="left" w:pos="1440"/>
                <w:tab w:val="left" w:pos="2160"/>
                <w:tab w:val="left" w:pos="3560"/>
                <w:tab w:val="left" w:pos="4120"/>
                <w:tab w:val="left" w:pos="7220"/>
                <w:tab w:val="left" w:pos="9360"/>
                <w:tab w:val="left" w:pos="10080"/>
                <w:tab w:val="left" w:pos="10800"/>
              </w:tabs>
              <w:suppressAutoHyphens/>
              <w:spacing w:before="240" w:line="276" w:lineRule="auto"/>
              <w:jc w:val="both"/>
              <w:rPr>
                <w:rFonts w:ascii="Arial" w:hAnsi="Arial" w:cs="Arial"/>
                <w:b/>
                <w:spacing w:val="-2"/>
              </w:rPr>
            </w:pPr>
            <w:r>
              <w:rPr>
                <w:rFonts w:ascii="Arial" w:hAnsi="Arial" w:cs="Arial"/>
                <w:b/>
                <w:spacing w:val="-2"/>
              </w:rPr>
              <w:t>6</w:t>
            </w:r>
          </w:p>
        </w:tc>
        <w:tc>
          <w:tcPr>
            <w:tcW w:w="4410" w:type="dxa"/>
          </w:tcPr>
          <w:p w:rsidR="005C2A45" w:rsidRPr="00A7379E" w:rsidRDefault="005C2A45" w:rsidP="00057450">
            <w:pPr>
              <w:tabs>
                <w:tab w:val="left" w:pos="-720"/>
                <w:tab w:val="left" w:pos="0"/>
                <w:tab w:val="left" w:pos="1440"/>
                <w:tab w:val="left" w:pos="2160"/>
                <w:tab w:val="left" w:pos="3560"/>
                <w:tab w:val="left" w:pos="4120"/>
                <w:tab w:val="left" w:pos="7220"/>
                <w:tab w:val="left" w:pos="9360"/>
                <w:tab w:val="left" w:pos="10080"/>
                <w:tab w:val="left" w:pos="10800"/>
              </w:tabs>
              <w:suppressAutoHyphens/>
              <w:spacing w:before="240" w:line="276" w:lineRule="auto"/>
              <w:jc w:val="both"/>
              <w:rPr>
                <w:rFonts w:ascii="Arial" w:hAnsi="Arial" w:cs="Arial"/>
                <w:b/>
                <w:spacing w:val="-2"/>
              </w:rPr>
            </w:pPr>
            <w:r>
              <w:rPr>
                <w:rFonts w:ascii="Arial" w:hAnsi="Arial" w:cs="Arial"/>
                <w:b/>
                <w:spacing w:val="-2"/>
              </w:rPr>
              <w:t>Bid Submission End Date online</w:t>
            </w:r>
          </w:p>
        </w:tc>
        <w:tc>
          <w:tcPr>
            <w:tcW w:w="4050" w:type="dxa"/>
          </w:tcPr>
          <w:p w:rsidR="005C2A45" w:rsidRPr="00A7379E" w:rsidRDefault="003E450A" w:rsidP="00057450">
            <w:pPr>
              <w:tabs>
                <w:tab w:val="left" w:pos="-720"/>
                <w:tab w:val="left" w:pos="0"/>
                <w:tab w:val="left" w:pos="1440"/>
                <w:tab w:val="left" w:pos="2160"/>
                <w:tab w:val="left" w:pos="3560"/>
                <w:tab w:val="left" w:pos="4120"/>
                <w:tab w:val="left" w:pos="7220"/>
                <w:tab w:val="left" w:pos="9360"/>
                <w:tab w:val="left" w:pos="10080"/>
                <w:tab w:val="left" w:pos="10800"/>
              </w:tabs>
              <w:suppressAutoHyphens/>
              <w:spacing w:before="240" w:line="276" w:lineRule="auto"/>
              <w:jc w:val="both"/>
              <w:rPr>
                <w:rFonts w:ascii="Arial" w:hAnsi="Arial" w:cs="Arial"/>
                <w:b/>
                <w:spacing w:val="-2"/>
              </w:rPr>
            </w:pPr>
            <w:r>
              <w:rPr>
                <w:rFonts w:ascii="Arial" w:hAnsi="Arial" w:cs="Arial"/>
                <w:b/>
                <w:color w:val="000000" w:themeColor="text1"/>
                <w:spacing w:val="-2"/>
                <w:sz w:val="22"/>
                <w:szCs w:val="22"/>
              </w:rPr>
              <w:t>22.09</w:t>
            </w:r>
            <w:r w:rsidR="005C2A45" w:rsidRPr="00A7379E">
              <w:rPr>
                <w:rFonts w:ascii="Arial" w:hAnsi="Arial" w:cs="Arial"/>
                <w:b/>
                <w:color w:val="000000" w:themeColor="text1"/>
                <w:spacing w:val="-2"/>
                <w:sz w:val="22"/>
                <w:szCs w:val="22"/>
              </w:rPr>
              <w:t>.2016 up</w:t>
            </w:r>
            <w:r w:rsidR="005C2A45">
              <w:rPr>
                <w:rFonts w:ascii="Arial" w:hAnsi="Arial" w:cs="Arial"/>
                <w:b/>
                <w:color w:val="000000" w:themeColor="text1"/>
                <w:spacing w:val="-2"/>
                <w:sz w:val="22"/>
                <w:szCs w:val="22"/>
              </w:rPr>
              <w:t xml:space="preserve"> </w:t>
            </w:r>
            <w:r w:rsidR="005C2A45" w:rsidRPr="00A7379E">
              <w:rPr>
                <w:rFonts w:ascii="Arial" w:hAnsi="Arial" w:cs="Arial"/>
                <w:b/>
                <w:color w:val="000000" w:themeColor="text1"/>
                <w:spacing w:val="-2"/>
                <w:sz w:val="22"/>
                <w:szCs w:val="22"/>
              </w:rPr>
              <w:t>to 15.30 hrs</w:t>
            </w:r>
          </w:p>
        </w:tc>
      </w:tr>
      <w:tr w:rsidR="005C2A45" w:rsidTr="005F43FB">
        <w:tc>
          <w:tcPr>
            <w:tcW w:w="828" w:type="dxa"/>
          </w:tcPr>
          <w:p w:rsidR="005C2A45" w:rsidRDefault="005C2A45" w:rsidP="00057450">
            <w:pPr>
              <w:tabs>
                <w:tab w:val="left" w:pos="-720"/>
                <w:tab w:val="left" w:pos="0"/>
                <w:tab w:val="left" w:pos="1440"/>
                <w:tab w:val="left" w:pos="2160"/>
                <w:tab w:val="left" w:pos="3560"/>
                <w:tab w:val="left" w:pos="4120"/>
                <w:tab w:val="left" w:pos="7220"/>
                <w:tab w:val="left" w:pos="9360"/>
                <w:tab w:val="left" w:pos="10080"/>
                <w:tab w:val="left" w:pos="10800"/>
              </w:tabs>
              <w:suppressAutoHyphens/>
              <w:spacing w:before="240" w:line="276" w:lineRule="auto"/>
              <w:jc w:val="both"/>
              <w:rPr>
                <w:rFonts w:ascii="Arial" w:hAnsi="Arial" w:cs="Arial"/>
                <w:b/>
                <w:spacing w:val="-2"/>
              </w:rPr>
            </w:pPr>
            <w:r>
              <w:rPr>
                <w:rFonts w:ascii="Arial" w:hAnsi="Arial" w:cs="Arial"/>
                <w:b/>
                <w:spacing w:val="-2"/>
              </w:rPr>
              <w:t>7</w:t>
            </w:r>
          </w:p>
        </w:tc>
        <w:tc>
          <w:tcPr>
            <w:tcW w:w="4410" w:type="dxa"/>
          </w:tcPr>
          <w:p w:rsidR="005C2A45" w:rsidRDefault="005C2A45" w:rsidP="00057450">
            <w:pPr>
              <w:tabs>
                <w:tab w:val="left" w:pos="-720"/>
                <w:tab w:val="left" w:pos="0"/>
                <w:tab w:val="left" w:pos="1440"/>
                <w:tab w:val="left" w:pos="2160"/>
                <w:tab w:val="left" w:pos="3560"/>
                <w:tab w:val="left" w:pos="4120"/>
                <w:tab w:val="left" w:pos="7220"/>
                <w:tab w:val="left" w:pos="9360"/>
                <w:tab w:val="left" w:pos="10080"/>
                <w:tab w:val="left" w:pos="10800"/>
              </w:tabs>
              <w:suppressAutoHyphens/>
              <w:spacing w:before="240" w:line="276" w:lineRule="auto"/>
              <w:jc w:val="both"/>
              <w:rPr>
                <w:rFonts w:ascii="Arial" w:hAnsi="Arial" w:cs="Arial"/>
                <w:b/>
                <w:spacing w:val="-2"/>
              </w:rPr>
            </w:pPr>
            <w:r>
              <w:rPr>
                <w:rFonts w:ascii="Arial" w:hAnsi="Arial" w:cs="Arial"/>
                <w:b/>
                <w:spacing w:val="-2"/>
              </w:rPr>
              <w:t>Technical Bid Opening Date</w:t>
            </w:r>
          </w:p>
        </w:tc>
        <w:tc>
          <w:tcPr>
            <w:tcW w:w="4050" w:type="dxa"/>
          </w:tcPr>
          <w:p w:rsidR="005C2A45" w:rsidRPr="00A7379E" w:rsidRDefault="003E450A" w:rsidP="00057450">
            <w:pPr>
              <w:tabs>
                <w:tab w:val="left" w:pos="-720"/>
                <w:tab w:val="left" w:pos="0"/>
                <w:tab w:val="left" w:pos="1440"/>
                <w:tab w:val="left" w:pos="2160"/>
                <w:tab w:val="left" w:pos="3560"/>
                <w:tab w:val="left" w:pos="4120"/>
                <w:tab w:val="left" w:pos="7220"/>
                <w:tab w:val="left" w:pos="9360"/>
                <w:tab w:val="left" w:pos="10080"/>
                <w:tab w:val="left" w:pos="10800"/>
              </w:tabs>
              <w:suppressAutoHyphens/>
              <w:spacing w:before="240" w:line="276" w:lineRule="auto"/>
              <w:jc w:val="both"/>
              <w:rPr>
                <w:rFonts w:ascii="Arial" w:hAnsi="Arial" w:cs="Arial"/>
                <w:b/>
                <w:color w:val="000000" w:themeColor="text1"/>
                <w:spacing w:val="-2"/>
                <w:sz w:val="22"/>
                <w:szCs w:val="22"/>
              </w:rPr>
            </w:pPr>
            <w:r>
              <w:rPr>
                <w:rFonts w:ascii="Arial" w:hAnsi="Arial" w:cs="Arial"/>
                <w:b/>
                <w:color w:val="000000" w:themeColor="text1"/>
                <w:spacing w:val="-2"/>
                <w:sz w:val="22"/>
                <w:szCs w:val="22"/>
              </w:rPr>
              <w:t>28.09</w:t>
            </w:r>
            <w:r w:rsidR="005C2A45" w:rsidRPr="00B05341">
              <w:rPr>
                <w:rFonts w:ascii="Arial" w:hAnsi="Arial" w:cs="Arial"/>
                <w:b/>
                <w:color w:val="000000" w:themeColor="text1"/>
                <w:spacing w:val="-2"/>
                <w:sz w:val="22"/>
                <w:szCs w:val="22"/>
              </w:rPr>
              <w:t>.2016 at 15.30 hrs</w:t>
            </w:r>
            <w:r w:rsidR="005C2A45" w:rsidRPr="00A71755">
              <w:rPr>
                <w:rFonts w:ascii="Arial" w:hAnsi="Arial" w:cs="Arial"/>
                <w:color w:val="FF0000"/>
                <w:spacing w:val="-2"/>
                <w:sz w:val="22"/>
                <w:szCs w:val="22"/>
              </w:rPr>
              <w:t xml:space="preserve">                     </w:t>
            </w:r>
          </w:p>
        </w:tc>
      </w:tr>
      <w:tr w:rsidR="005C2A45" w:rsidTr="005F43FB">
        <w:tc>
          <w:tcPr>
            <w:tcW w:w="828" w:type="dxa"/>
          </w:tcPr>
          <w:p w:rsidR="005C2A45" w:rsidRDefault="005C2A45" w:rsidP="00057450">
            <w:pPr>
              <w:tabs>
                <w:tab w:val="left" w:pos="-720"/>
                <w:tab w:val="left" w:pos="0"/>
                <w:tab w:val="left" w:pos="1440"/>
                <w:tab w:val="left" w:pos="2160"/>
                <w:tab w:val="left" w:pos="3560"/>
                <w:tab w:val="left" w:pos="4120"/>
                <w:tab w:val="left" w:pos="7220"/>
                <w:tab w:val="left" w:pos="9360"/>
                <w:tab w:val="left" w:pos="10080"/>
                <w:tab w:val="left" w:pos="10800"/>
              </w:tabs>
              <w:suppressAutoHyphens/>
              <w:spacing w:before="240" w:line="276" w:lineRule="auto"/>
              <w:jc w:val="both"/>
              <w:rPr>
                <w:rFonts w:ascii="Arial" w:hAnsi="Arial" w:cs="Arial"/>
                <w:b/>
                <w:spacing w:val="-2"/>
              </w:rPr>
            </w:pPr>
            <w:r>
              <w:rPr>
                <w:rFonts w:ascii="Arial" w:hAnsi="Arial" w:cs="Arial"/>
                <w:b/>
                <w:spacing w:val="-2"/>
              </w:rPr>
              <w:t>8</w:t>
            </w:r>
          </w:p>
        </w:tc>
        <w:tc>
          <w:tcPr>
            <w:tcW w:w="4410" w:type="dxa"/>
          </w:tcPr>
          <w:p w:rsidR="005C2A45" w:rsidRDefault="005C2A45" w:rsidP="00057450">
            <w:pPr>
              <w:tabs>
                <w:tab w:val="left" w:pos="-720"/>
                <w:tab w:val="left" w:pos="0"/>
                <w:tab w:val="left" w:pos="1440"/>
                <w:tab w:val="left" w:pos="2160"/>
                <w:tab w:val="left" w:pos="3560"/>
                <w:tab w:val="left" w:pos="4120"/>
                <w:tab w:val="left" w:pos="7220"/>
                <w:tab w:val="left" w:pos="9360"/>
                <w:tab w:val="left" w:pos="10080"/>
                <w:tab w:val="left" w:pos="10800"/>
              </w:tabs>
              <w:suppressAutoHyphens/>
              <w:spacing w:before="240" w:line="276" w:lineRule="auto"/>
              <w:jc w:val="both"/>
              <w:rPr>
                <w:rFonts w:ascii="Arial" w:hAnsi="Arial" w:cs="Arial"/>
                <w:b/>
                <w:spacing w:val="-2"/>
              </w:rPr>
            </w:pPr>
            <w:r>
              <w:rPr>
                <w:rFonts w:ascii="Arial" w:hAnsi="Arial" w:cs="Arial"/>
                <w:b/>
                <w:spacing w:val="-2"/>
              </w:rPr>
              <w:t>Technical Evaluation Summary Upload Date</w:t>
            </w:r>
          </w:p>
        </w:tc>
        <w:tc>
          <w:tcPr>
            <w:tcW w:w="4050" w:type="dxa"/>
          </w:tcPr>
          <w:p w:rsidR="005C2A45" w:rsidRPr="00B05341" w:rsidRDefault="005C2A45" w:rsidP="00057450">
            <w:pPr>
              <w:tabs>
                <w:tab w:val="left" w:pos="-720"/>
                <w:tab w:val="left" w:pos="0"/>
                <w:tab w:val="left" w:pos="1440"/>
                <w:tab w:val="left" w:pos="2160"/>
                <w:tab w:val="left" w:pos="3560"/>
                <w:tab w:val="left" w:pos="4120"/>
                <w:tab w:val="left" w:pos="7220"/>
                <w:tab w:val="left" w:pos="9360"/>
                <w:tab w:val="left" w:pos="10080"/>
                <w:tab w:val="left" w:pos="10800"/>
              </w:tabs>
              <w:suppressAutoHyphens/>
              <w:spacing w:before="240" w:line="276" w:lineRule="auto"/>
              <w:jc w:val="both"/>
              <w:rPr>
                <w:rFonts w:ascii="Arial" w:hAnsi="Arial" w:cs="Arial"/>
                <w:b/>
                <w:color w:val="000000" w:themeColor="text1"/>
                <w:spacing w:val="-2"/>
                <w:sz w:val="22"/>
                <w:szCs w:val="22"/>
              </w:rPr>
            </w:pPr>
            <w:r>
              <w:rPr>
                <w:rFonts w:ascii="Arial" w:hAnsi="Arial" w:cs="Arial"/>
                <w:b/>
                <w:color w:val="000000" w:themeColor="text1"/>
                <w:spacing w:val="-2"/>
                <w:sz w:val="22"/>
                <w:szCs w:val="22"/>
              </w:rPr>
              <w:t>To be Notified Later</w:t>
            </w:r>
          </w:p>
        </w:tc>
      </w:tr>
      <w:tr w:rsidR="005C2A45" w:rsidTr="005F43FB">
        <w:tc>
          <w:tcPr>
            <w:tcW w:w="828" w:type="dxa"/>
          </w:tcPr>
          <w:p w:rsidR="005C2A45" w:rsidRDefault="005C2A45" w:rsidP="00057450">
            <w:pPr>
              <w:tabs>
                <w:tab w:val="left" w:pos="-720"/>
                <w:tab w:val="left" w:pos="0"/>
                <w:tab w:val="left" w:pos="1440"/>
                <w:tab w:val="left" w:pos="2160"/>
                <w:tab w:val="left" w:pos="3560"/>
                <w:tab w:val="left" w:pos="4120"/>
                <w:tab w:val="left" w:pos="7220"/>
                <w:tab w:val="left" w:pos="9360"/>
                <w:tab w:val="left" w:pos="10080"/>
                <w:tab w:val="left" w:pos="10800"/>
              </w:tabs>
              <w:suppressAutoHyphens/>
              <w:spacing w:before="240" w:line="276" w:lineRule="auto"/>
              <w:jc w:val="both"/>
              <w:rPr>
                <w:rFonts w:ascii="Arial" w:hAnsi="Arial" w:cs="Arial"/>
                <w:b/>
                <w:spacing w:val="-2"/>
              </w:rPr>
            </w:pPr>
            <w:r>
              <w:rPr>
                <w:rFonts w:ascii="Arial" w:hAnsi="Arial" w:cs="Arial"/>
                <w:b/>
                <w:spacing w:val="-2"/>
              </w:rPr>
              <w:t>9</w:t>
            </w:r>
          </w:p>
        </w:tc>
        <w:tc>
          <w:tcPr>
            <w:tcW w:w="4410" w:type="dxa"/>
          </w:tcPr>
          <w:p w:rsidR="005C2A45" w:rsidRDefault="005C2A45" w:rsidP="00057450">
            <w:pPr>
              <w:tabs>
                <w:tab w:val="left" w:pos="-720"/>
                <w:tab w:val="left" w:pos="0"/>
                <w:tab w:val="left" w:pos="1440"/>
                <w:tab w:val="left" w:pos="2160"/>
                <w:tab w:val="left" w:pos="3560"/>
                <w:tab w:val="left" w:pos="4120"/>
                <w:tab w:val="left" w:pos="7220"/>
                <w:tab w:val="left" w:pos="9360"/>
                <w:tab w:val="left" w:pos="10080"/>
                <w:tab w:val="left" w:pos="10800"/>
              </w:tabs>
              <w:suppressAutoHyphens/>
              <w:spacing w:before="240" w:line="276" w:lineRule="auto"/>
              <w:jc w:val="both"/>
              <w:rPr>
                <w:rFonts w:ascii="Arial" w:hAnsi="Arial" w:cs="Arial"/>
                <w:b/>
                <w:spacing w:val="-2"/>
              </w:rPr>
            </w:pPr>
            <w:r>
              <w:rPr>
                <w:rFonts w:ascii="Arial" w:hAnsi="Arial" w:cs="Arial"/>
                <w:b/>
                <w:spacing w:val="-2"/>
              </w:rPr>
              <w:t>Financial Bid Opening Date</w:t>
            </w:r>
          </w:p>
        </w:tc>
        <w:tc>
          <w:tcPr>
            <w:tcW w:w="4050" w:type="dxa"/>
          </w:tcPr>
          <w:p w:rsidR="005C2A45" w:rsidRDefault="005C2A45" w:rsidP="00057450">
            <w:pPr>
              <w:tabs>
                <w:tab w:val="left" w:pos="-720"/>
                <w:tab w:val="left" w:pos="0"/>
                <w:tab w:val="left" w:pos="1440"/>
                <w:tab w:val="left" w:pos="2160"/>
                <w:tab w:val="left" w:pos="3560"/>
                <w:tab w:val="left" w:pos="4120"/>
                <w:tab w:val="left" w:pos="7220"/>
                <w:tab w:val="left" w:pos="9360"/>
                <w:tab w:val="left" w:pos="10080"/>
                <w:tab w:val="left" w:pos="10800"/>
              </w:tabs>
              <w:suppressAutoHyphens/>
              <w:spacing w:before="240" w:line="276" w:lineRule="auto"/>
              <w:jc w:val="both"/>
              <w:rPr>
                <w:rFonts w:ascii="Arial" w:hAnsi="Arial" w:cs="Arial"/>
                <w:b/>
                <w:color w:val="000000" w:themeColor="text1"/>
                <w:spacing w:val="-2"/>
                <w:sz w:val="22"/>
                <w:szCs w:val="22"/>
              </w:rPr>
            </w:pPr>
            <w:r>
              <w:rPr>
                <w:rFonts w:ascii="Arial" w:hAnsi="Arial" w:cs="Arial"/>
                <w:b/>
                <w:color w:val="000000" w:themeColor="text1"/>
                <w:spacing w:val="-2"/>
                <w:sz w:val="22"/>
                <w:szCs w:val="22"/>
              </w:rPr>
              <w:t>To be Notified Later</w:t>
            </w:r>
          </w:p>
        </w:tc>
      </w:tr>
    </w:tbl>
    <w:p w:rsidR="005C2A45" w:rsidRDefault="005C2A45" w:rsidP="005C2A45">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rFonts w:ascii="Arial" w:hAnsi="Arial" w:cs="Arial"/>
          <w:spacing w:val="-2"/>
        </w:rPr>
      </w:pPr>
    </w:p>
    <w:p w:rsidR="005C2A45" w:rsidRPr="009B617F" w:rsidRDefault="005C2A45" w:rsidP="005C2A45">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rFonts w:ascii="Arial" w:hAnsi="Arial" w:cs="Arial"/>
          <w:spacing w:val="-2"/>
        </w:rPr>
      </w:pPr>
      <w:r>
        <w:rPr>
          <w:rFonts w:ascii="Arial" w:hAnsi="Arial" w:cs="Arial"/>
          <w:spacing w:val="-2"/>
        </w:rPr>
        <w:tab/>
      </w:r>
    </w:p>
    <w:p w:rsidR="005C2A45" w:rsidRDefault="005C2A45" w:rsidP="00211ED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right="900" w:hanging="720"/>
        <w:jc w:val="both"/>
        <w:rPr>
          <w:rFonts w:ascii="Arial" w:hAnsi="Arial" w:cs="Arial"/>
          <w:spacing w:val="-2"/>
        </w:rPr>
      </w:pPr>
      <w:r>
        <w:rPr>
          <w:rFonts w:ascii="Arial" w:hAnsi="Arial" w:cs="Arial"/>
          <w:spacing w:val="-2"/>
        </w:rPr>
        <w:t>8</w:t>
      </w:r>
      <w:r w:rsidRPr="009B617F">
        <w:rPr>
          <w:rFonts w:ascii="Arial" w:hAnsi="Arial" w:cs="Arial"/>
          <w:spacing w:val="-2"/>
        </w:rPr>
        <w:t>.</w:t>
      </w:r>
      <w:r w:rsidRPr="009B617F">
        <w:rPr>
          <w:rFonts w:ascii="Arial" w:hAnsi="Arial" w:cs="Arial"/>
          <w:spacing w:val="-2"/>
        </w:rPr>
        <w:tab/>
        <w:t xml:space="preserve">All </w:t>
      </w:r>
      <w:r>
        <w:rPr>
          <w:rFonts w:ascii="Arial" w:hAnsi="Arial" w:cs="Arial"/>
          <w:spacing w:val="-2"/>
        </w:rPr>
        <w:t>B</w:t>
      </w:r>
      <w:r w:rsidRPr="009B617F">
        <w:rPr>
          <w:rFonts w:ascii="Arial" w:hAnsi="Arial" w:cs="Arial"/>
          <w:spacing w:val="-2"/>
        </w:rPr>
        <w:t>ids must be accompanied by a</w:t>
      </w:r>
      <w:r>
        <w:rPr>
          <w:rFonts w:ascii="Arial" w:hAnsi="Arial" w:cs="Arial"/>
          <w:spacing w:val="-2"/>
        </w:rPr>
        <w:t>n</w:t>
      </w:r>
      <w:r w:rsidRPr="009B617F">
        <w:rPr>
          <w:rFonts w:ascii="Arial" w:hAnsi="Arial" w:cs="Arial"/>
          <w:spacing w:val="-2"/>
        </w:rPr>
        <w:t xml:space="preserve"> </w:t>
      </w:r>
      <w:r>
        <w:rPr>
          <w:rFonts w:ascii="Arial" w:hAnsi="Arial" w:cs="Arial"/>
          <w:spacing w:val="-2"/>
        </w:rPr>
        <w:t xml:space="preserve">EMD </w:t>
      </w:r>
      <w:r w:rsidRPr="009B617F">
        <w:rPr>
          <w:rFonts w:ascii="Arial" w:hAnsi="Arial" w:cs="Arial"/>
          <w:spacing w:val="-2"/>
        </w:rPr>
        <w:t xml:space="preserve">as specified in the bid document and must be </w:t>
      </w:r>
      <w:r>
        <w:rPr>
          <w:rFonts w:ascii="Arial" w:hAnsi="Arial" w:cs="Arial"/>
          <w:spacing w:val="-2"/>
        </w:rPr>
        <w:t>uploaded in the specified place. The Purchaser is not responsible for any cancellation of the bid for non submission of EMD.</w:t>
      </w:r>
    </w:p>
    <w:p w:rsidR="005C2A45" w:rsidRPr="009B617F" w:rsidRDefault="005C2A45" w:rsidP="00211ED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right="900" w:hanging="720"/>
        <w:jc w:val="both"/>
        <w:rPr>
          <w:rFonts w:ascii="Arial" w:hAnsi="Arial" w:cs="Arial"/>
          <w:spacing w:val="-2"/>
        </w:rPr>
      </w:pPr>
    </w:p>
    <w:p w:rsidR="005C2A45" w:rsidRPr="009B617F" w:rsidRDefault="005C2A45" w:rsidP="00211ED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right="900" w:hanging="720"/>
        <w:jc w:val="both"/>
        <w:rPr>
          <w:rFonts w:ascii="Arial" w:hAnsi="Arial" w:cs="Arial"/>
          <w:spacing w:val="-2"/>
        </w:rPr>
      </w:pPr>
      <w:r>
        <w:rPr>
          <w:rFonts w:ascii="Arial" w:hAnsi="Arial" w:cs="Arial"/>
          <w:spacing w:val="-2"/>
        </w:rPr>
        <w:t>9</w:t>
      </w:r>
      <w:r w:rsidRPr="009B617F">
        <w:rPr>
          <w:rFonts w:ascii="Arial" w:hAnsi="Arial" w:cs="Arial"/>
          <w:spacing w:val="-2"/>
        </w:rPr>
        <w:t>.</w:t>
      </w:r>
      <w:r w:rsidRPr="009B617F">
        <w:rPr>
          <w:rFonts w:ascii="Arial" w:hAnsi="Arial" w:cs="Arial"/>
          <w:spacing w:val="-2"/>
        </w:rPr>
        <w:tab/>
        <w:t>Bids will be opened in the presence of Bidders</w:t>
      </w:r>
      <w:r>
        <w:rPr>
          <w:rFonts w:ascii="Arial" w:hAnsi="Arial" w:cs="Arial"/>
          <w:spacing w:val="-2"/>
        </w:rPr>
        <w:t xml:space="preserve"> / Bidder’s</w:t>
      </w:r>
      <w:r w:rsidRPr="009B617F">
        <w:rPr>
          <w:rFonts w:ascii="Arial" w:hAnsi="Arial" w:cs="Arial"/>
          <w:spacing w:val="-2"/>
        </w:rPr>
        <w:t xml:space="preserve"> representatives who choose to attend on the specified date and time</w:t>
      </w:r>
      <w:r>
        <w:rPr>
          <w:rFonts w:ascii="Arial" w:hAnsi="Arial" w:cs="Arial"/>
          <w:spacing w:val="-2"/>
        </w:rPr>
        <w:t xml:space="preserve"> of Bid opening.</w:t>
      </w:r>
    </w:p>
    <w:p w:rsidR="005C2A45" w:rsidRPr="009B617F" w:rsidRDefault="005C2A45" w:rsidP="00211ED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right="900"/>
        <w:jc w:val="both"/>
        <w:rPr>
          <w:rFonts w:ascii="Arial" w:hAnsi="Arial" w:cs="Arial"/>
          <w:spacing w:val="-2"/>
        </w:rPr>
      </w:pPr>
    </w:p>
    <w:p w:rsidR="005C2A45" w:rsidRDefault="005C2A45" w:rsidP="00211ED3">
      <w:pPr>
        <w:tabs>
          <w:tab w:val="left" w:pos="-720"/>
          <w:tab w:val="left" w:pos="720"/>
          <w:tab w:val="left" w:pos="1440"/>
          <w:tab w:val="left" w:pos="2160"/>
          <w:tab w:val="left" w:pos="3560"/>
          <w:tab w:val="left" w:pos="4120"/>
          <w:tab w:val="left" w:pos="7220"/>
          <w:tab w:val="left" w:pos="9360"/>
          <w:tab w:val="left" w:pos="10080"/>
          <w:tab w:val="left" w:pos="10800"/>
        </w:tabs>
        <w:suppressAutoHyphens/>
        <w:ind w:left="720" w:right="900" w:hanging="720"/>
        <w:jc w:val="both"/>
        <w:rPr>
          <w:rFonts w:ascii="Arial" w:hAnsi="Arial" w:cs="Arial"/>
          <w:spacing w:val="-2"/>
        </w:rPr>
      </w:pPr>
      <w:r>
        <w:rPr>
          <w:rFonts w:ascii="Arial" w:hAnsi="Arial" w:cs="Arial"/>
          <w:spacing w:val="-2"/>
        </w:rPr>
        <w:lastRenderedPageBreak/>
        <w:t>10</w:t>
      </w:r>
      <w:r w:rsidRPr="009B617F">
        <w:rPr>
          <w:rFonts w:ascii="Arial" w:hAnsi="Arial" w:cs="Arial"/>
          <w:spacing w:val="-2"/>
        </w:rPr>
        <w:t>.</w:t>
      </w:r>
      <w:r w:rsidRPr="009B617F">
        <w:rPr>
          <w:rFonts w:ascii="Arial" w:hAnsi="Arial" w:cs="Arial"/>
          <w:spacing w:val="-2"/>
        </w:rPr>
        <w:tab/>
        <w:t xml:space="preserve">In the event of the date specified for </w:t>
      </w:r>
      <w:r>
        <w:rPr>
          <w:rFonts w:ascii="Arial" w:hAnsi="Arial" w:cs="Arial"/>
          <w:spacing w:val="-2"/>
        </w:rPr>
        <w:t>B</w:t>
      </w:r>
      <w:r w:rsidRPr="009B617F">
        <w:rPr>
          <w:rFonts w:ascii="Arial" w:hAnsi="Arial" w:cs="Arial"/>
          <w:spacing w:val="-2"/>
        </w:rPr>
        <w:t xml:space="preserve">id receipt and opening being declared as a closed holiday for </w:t>
      </w:r>
      <w:r>
        <w:rPr>
          <w:rFonts w:ascii="Arial" w:hAnsi="Arial" w:cs="Arial"/>
          <w:spacing w:val="-2"/>
        </w:rPr>
        <w:t>P</w:t>
      </w:r>
      <w:r w:rsidRPr="009B617F">
        <w:rPr>
          <w:rFonts w:ascii="Arial" w:hAnsi="Arial" w:cs="Arial"/>
          <w:spacing w:val="-2"/>
        </w:rPr>
        <w:t xml:space="preserve">urchaser’s office, the due date for submission of </w:t>
      </w:r>
      <w:r>
        <w:rPr>
          <w:rFonts w:ascii="Arial" w:hAnsi="Arial" w:cs="Arial"/>
          <w:spacing w:val="-2"/>
        </w:rPr>
        <w:t>B</w:t>
      </w:r>
      <w:r w:rsidRPr="009B617F">
        <w:rPr>
          <w:rFonts w:ascii="Arial" w:hAnsi="Arial" w:cs="Arial"/>
          <w:spacing w:val="-2"/>
        </w:rPr>
        <w:t xml:space="preserve">ids and opening of </w:t>
      </w:r>
      <w:r>
        <w:rPr>
          <w:rFonts w:ascii="Arial" w:hAnsi="Arial" w:cs="Arial"/>
          <w:spacing w:val="-2"/>
        </w:rPr>
        <w:t>B</w:t>
      </w:r>
      <w:r w:rsidRPr="009B617F">
        <w:rPr>
          <w:rFonts w:ascii="Arial" w:hAnsi="Arial" w:cs="Arial"/>
          <w:spacing w:val="-2"/>
        </w:rPr>
        <w:t xml:space="preserve">ids will be the following </w:t>
      </w:r>
      <w:r>
        <w:rPr>
          <w:rFonts w:ascii="Arial" w:hAnsi="Arial" w:cs="Arial"/>
          <w:spacing w:val="-2"/>
        </w:rPr>
        <w:t>W</w:t>
      </w:r>
      <w:r w:rsidRPr="009B617F">
        <w:rPr>
          <w:rFonts w:ascii="Arial" w:hAnsi="Arial" w:cs="Arial"/>
          <w:spacing w:val="-2"/>
        </w:rPr>
        <w:t xml:space="preserve">orking </w:t>
      </w:r>
      <w:r w:rsidRPr="00A71755">
        <w:rPr>
          <w:rFonts w:ascii="Arial" w:hAnsi="Arial" w:cs="Arial"/>
          <w:spacing w:val="-2"/>
        </w:rPr>
        <w:t>Day at the same appointed hours.</w:t>
      </w:r>
    </w:p>
    <w:p w:rsidR="005C2A45" w:rsidRPr="00D50309" w:rsidRDefault="005C2A45" w:rsidP="005C2A45">
      <w:pPr>
        <w:tabs>
          <w:tab w:val="left" w:pos="-720"/>
          <w:tab w:val="left" w:pos="0"/>
          <w:tab w:val="left" w:pos="720"/>
          <w:tab w:val="left" w:pos="2160"/>
          <w:tab w:val="left" w:pos="3560"/>
          <w:tab w:val="left" w:pos="4120"/>
          <w:tab w:val="left" w:pos="5040"/>
          <w:tab w:val="left" w:pos="7220"/>
          <w:tab w:val="left" w:pos="9360"/>
          <w:tab w:val="left" w:pos="10080"/>
          <w:tab w:val="left" w:pos="10800"/>
        </w:tabs>
        <w:suppressAutoHyphens/>
        <w:jc w:val="both"/>
        <w:rPr>
          <w:rFonts w:ascii="Arial" w:hAnsi="Arial" w:cs="Arial"/>
          <w:b/>
          <w:i/>
        </w:rPr>
      </w:pPr>
    </w:p>
    <w:p w:rsidR="005C2A45" w:rsidRPr="007D12A9" w:rsidRDefault="005C2A45" w:rsidP="005C2A45">
      <w:pPr>
        <w:tabs>
          <w:tab w:val="left" w:pos="-72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rFonts w:ascii="Arial" w:hAnsi="Arial" w:cs="Arial"/>
          <w:spacing w:val="-2"/>
        </w:rPr>
      </w:pPr>
    </w:p>
    <w:p w:rsidR="005C2A45" w:rsidRPr="00B05341" w:rsidRDefault="005C2A45" w:rsidP="005C2A45">
      <w:pPr>
        <w:tabs>
          <w:tab w:val="left" w:pos="-72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rFonts w:ascii="Arial" w:hAnsi="Arial" w:cs="Arial"/>
          <w:b/>
          <w:spacing w:val="-2"/>
        </w:rPr>
      </w:pPr>
      <w:r w:rsidRPr="00B05341">
        <w:rPr>
          <w:rFonts w:ascii="Arial" w:hAnsi="Arial" w:cs="Arial"/>
          <w:b/>
          <w:spacing w:val="-2"/>
        </w:rPr>
        <w:t>Work Details:</w:t>
      </w:r>
    </w:p>
    <w:tbl>
      <w:tblPr>
        <w:tblpPr w:leftFromText="180" w:rightFromText="180" w:vertAnchor="text" w:horzAnchor="margin" w:tblpY="164"/>
        <w:tblW w:w="99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230"/>
        <w:gridCol w:w="2430"/>
        <w:gridCol w:w="1620"/>
        <w:gridCol w:w="1170"/>
        <w:gridCol w:w="2520"/>
      </w:tblGrid>
      <w:tr w:rsidR="005C2A45" w:rsidRPr="000A1CBA" w:rsidTr="00057450">
        <w:trPr>
          <w:trHeight w:val="884"/>
        </w:trPr>
        <w:tc>
          <w:tcPr>
            <w:tcW w:w="2230" w:type="dxa"/>
          </w:tcPr>
          <w:p w:rsidR="005C2A45" w:rsidRPr="00745045" w:rsidRDefault="005C2A45" w:rsidP="00057450">
            <w:pPr>
              <w:tabs>
                <w:tab w:val="center" w:pos="430"/>
              </w:tabs>
              <w:suppressAutoHyphens/>
              <w:rPr>
                <w:rFonts w:ascii="Arial" w:hAnsi="Arial" w:cs="Arial"/>
                <w:b/>
              </w:rPr>
            </w:pPr>
            <w:r w:rsidRPr="00745045">
              <w:rPr>
                <w:rFonts w:ascii="Arial" w:hAnsi="Arial" w:cs="Arial"/>
                <w:b/>
              </w:rPr>
              <w:t>IFB No.</w:t>
            </w:r>
            <w:r>
              <w:rPr>
                <w:rFonts w:ascii="Arial" w:hAnsi="Arial" w:cs="Arial"/>
                <w:b/>
              </w:rPr>
              <w:t xml:space="preserve"> Notice No.</w:t>
            </w:r>
          </w:p>
        </w:tc>
        <w:tc>
          <w:tcPr>
            <w:tcW w:w="2430" w:type="dxa"/>
          </w:tcPr>
          <w:p w:rsidR="005C2A45" w:rsidRPr="00745045" w:rsidRDefault="005C2A45" w:rsidP="00057450">
            <w:pPr>
              <w:tabs>
                <w:tab w:val="left" w:pos="-321"/>
                <w:tab w:val="left" w:pos="399"/>
                <w:tab w:val="left" w:pos="1099"/>
                <w:tab w:val="left" w:pos="1819"/>
                <w:tab w:val="left" w:pos="2559"/>
                <w:tab w:val="left" w:pos="3299"/>
              </w:tabs>
              <w:suppressAutoHyphens/>
              <w:jc w:val="center"/>
              <w:rPr>
                <w:rFonts w:ascii="Arial" w:hAnsi="Arial" w:cs="Arial"/>
                <w:b/>
              </w:rPr>
            </w:pPr>
            <w:r w:rsidRPr="00745045">
              <w:rPr>
                <w:rFonts w:ascii="Arial" w:hAnsi="Arial" w:cs="Arial"/>
                <w:b/>
              </w:rPr>
              <w:t>Name of work</w:t>
            </w:r>
          </w:p>
        </w:tc>
        <w:tc>
          <w:tcPr>
            <w:tcW w:w="1620" w:type="dxa"/>
          </w:tcPr>
          <w:p w:rsidR="005C2A45" w:rsidRPr="00745045" w:rsidRDefault="005C2A45" w:rsidP="00057450">
            <w:pPr>
              <w:tabs>
                <w:tab w:val="center" w:pos="859"/>
              </w:tabs>
              <w:suppressAutoHyphens/>
              <w:jc w:val="center"/>
              <w:rPr>
                <w:rFonts w:ascii="Arial" w:hAnsi="Arial" w:cs="Arial"/>
                <w:b/>
              </w:rPr>
            </w:pPr>
            <w:r w:rsidRPr="00745045">
              <w:rPr>
                <w:rFonts w:ascii="Arial" w:hAnsi="Arial" w:cs="Arial"/>
                <w:b/>
              </w:rPr>
              <w:t>Estimate Cost</w:t>
            </w:r>
          </w:p>
          <w:p w:rsidR="005C2A45" w:rsidRPr="00745045" w:rsidRDefault="005C2A45" w:rsidP="00057450">
            <w:pPr>
              <w:tabs>
                <w:tab w:val="center" w:pos="859"/>
              </w:tabs>
              <w:suppressAutoHyphens/>
              <w:jc w:val="center"/>
              <w:rPr>
                <w:rFonts w:ascii="Arial" w:hAnsi="Arial" w:cs="Arial"/>
                <w:b/>
              </w:rPr>
            </w:pPr>
            <w:r w:rsidRPr="00745045">
              <w:rPr>
                <w:rFonts w:ascii="Arial" w:hAnsi="Arial" w:cs="Arial"/>
                <w:b/>
              </w:rPr>
              <w:t>(Rs.)</w:t>
            </w:r>
          </w:p>
        </w:tc>
        <w:tc>
          <w:tcPr>
            <w:tcW w:w="1170" w:type="dxa"/>
          </w:tcPr>
          <w:p w:rsidR="005C2A45" w:rsidRPr="00745045" w:rsidRDefault="005C2A45" w:rsidP="00057450">
            <w:pPr>
              <w:tabs>
                <w:tab w:val="center" w:pos="789"/>
              </w:tabs>
              <w:suppressAutoHyphens/>
              <w:jc w:val="center"/>
              <w:rPr>
                <w:rFonts w:ascii="Arial" w:hAnsi="Arial" w:cs="Arial"/>
                <w:b/>
              </w:rPr>
            </w:pPr>
            <w:r w:rsidRPr="00745045">
              <w:rPr>
                <w:rFonts w:ascii="Arial" w:hAnsi="Arial" w:cs="Arial"/>
                <w:b/>
              </w:rPr>
              <w:t>Bid security (EMD)</w:t>
            </w:r>
          </w:p>
          <w:p w:rsidR="005C2A45" w:rsidRPr="00745045" w:rsidRDefault="005C2A45" w:rsidP="00057450">
            <w:pPr>
              <w:tabs>
                <w:tab w:val="center" w:pos="789"/>
              </w:tabs>
              <w:suppressAutoHyphens/>
              <w:jc w:val="center"/>
              <w:rPr>
                <w:rFonts w:ascii="Arial" w:hAnsi="Arial" w:cs="Arial"/>
                <w:b/>
              </w:rPr>
            </w:pPr>
            <w:r w:rsidRPr="00745045">
              <w:rPr>
                <w:rFonts w:ascii="Arial" w:hAnsi="Arial" w:cs="Arial"/>
                <w:b/>
              </w:rPr>
              <w:t>(Rs.)</w:t>
            </w:r>
          </w:p>
        </w:tc>
        <w:tc>
          <w:tcPr>
            <w:tcW w:w="2520" w:type="dxa"/>
          </w:tcPr>
          <w:p w:rsidR="005C2A45" w:rsidRPr="00745045" w:rsidRDefault="005C2A45" w:rsidP="00057450">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rFonts w:ascii="Arial" w:hAnsi="Arial" w:cs="Arial"/>
                <w:b/>
              </w:rPr>
            </w:pPr>
            <w:r w:rsidRPr="00745045">
              <w:rPr>
                <w:rFonts w:ascii="Arial" w:hAnsi="Arial" w:cs="Arial"/>
                <w:b/>
              </w:rPr>
              <w:t>Period of completion of supply</w:t>
            </w:r>
          </w:p>
        </w:tc>
      </w:tr>
      <w:tr w:rsidR="005C2A45" w:rsidRPr="000A1CBA" w:rsidTr="00057450">
        <w:trPr>
          <w:trHeight w:val="344"/>
        </w:trPr>
        <w:tc>
          <w:tcPr>
            <w:tcW w:w="2230" w:type="dxa"/>
          </w:tcPr>
          <w:p w:rsidR="005C2A45" w:rsidRPr="000A1CBA" w:rsidRDefault="005C2A45" w:rsidP="00057450">
            <w:pPr>
              <w:tabs>
                <w:tab w:val="left" w:pos="680"/>
                <w:tab w:val="left" w:pos="1400"/>
                <w:tab w:val="left" w:pos="2100"/>
              </w:tabs>
              <w:suppressAutoHyphens/>
              <w:jc w:val="center"/>
              <w:rPr>
                <w:rFonts w:ascii="Arial" w:hAnsi="Arial" w:cs="Arial"/>
              </w:rPr>
            </w:pPr>
            <w:r w:rsidRPr="000A1CBA">
              <w:rPr>
                <w:rFonts w:ascii="Arial" w:hAnsi="Arial" w:cs="Arial"/>
              </w:rPr>
              <w:t>1</w:t>
            </w:r>
          </w:p>
        </w:tc>
        <w:tc>
          <w:tcPr>
            <w:tcW w:w="2430" w:type="dxa"/>
          </w:tcPr>
          <w:p w:rsidR="005C2A45" w:rsidRPr="000A1CBA" w:rsidRDefault="005C2A45" w:rsidP="00057450">
            <w:pPr>
              <w:tabs>
                <w:tab w:val="left" w:pos="-318"/>
                <w:tab w:val="left" w:pos="402"/>
                <w:tab w:val="left" w:pos="1102"/>
                <w:tab w:val="left" w:pos="1822"/>
                <w:tab w:val="left" w:pos="2562"/>
                <w:tab w:val="left" w:pos="3302"/>
              </w:tabs>
              <w:suppressAutoHyphens/>
              <w:jc w:val="center"/>
              <w:rPr>
                <w:rFonts w:ascii="Arial" w:hAnsi="Arial" w:cs="Arial"/>
              </w:rPr>
            </w:pPr>
            <w:r w:rsidRPr="000A1CBA">
              <w:rPr>
                <w:rFonts w:ascii="Arial" w:hAnsi="Arial" w:cs="Arial"/>
              </w:rPr>
              <w:t>2</w:t>
            </w:r>
          </w:p>
        </w:tc>
        <w:tc>
          <w:tcPr>
            <w:tcW w:w="1620" w:type="dxa"/>
          </w:tcPr>
          <w:p w:rsidR="005C2A45" w:rsidRPr="000A1CBA" w:rsidRDefault="005C2A45" w:rsidP="00057450">
            <w:pPr>
              <w:tabs>
                <w:tab w:val="left" w:pos="-1677"/>
                <w:tab w:val="left" w:pos="-957"/>
                <w:tab w:val="left" w:pos="-257"/>
                <w:tab w:val="left" w:pos="463"/>
                <w:tab w:val="left" w:pos="1203"/>
                <w:tab w:val="left" w:pos="1943"/>
                <w:tab w:val="left" w:pos="2823"/>
                <w:tab w:val="left" w:pos="3363"/>
                <w:tab w:val="left" w:pos="4103"/>
                <w:tab w:val="left" w:pos="4983"/>
              </w:tabs>
              <w:suppressAutoHyphens/>
              <w:jc w:val="center"/>
              <w:rPr>
                <w:rFonts w:ascii="Arial" w:hAnsi="Arial" w:cs="Arial"/>
              </w:rPr>
            </w:pPr>
            <w:r w:rsidRPr="000A1CBA">
              <w:rPr>
                <w:rFonts w:ascii="Arial" w:hAnsi="Arial" w:cs="Arial"/>
              </w:rPr>
              <w:t>3</w:t>
            </w:r>
          </w:p>
        </w:tc>
        <w:tc>
          <w:tcPr>
            <w:tcW w:w="1170" w:type="dxa"/>
          </w:tcPr>
          <w:p w:rsidR="005C2A45" w:rsidRPr="000A1CBA" w:rsidRDefault="005C2A45" w:rsidP="00057450">
            <w:pPr>
              <w:tabs>
                <w:tab w:val="left" w:pos="-3534"/>
                <w:tab w:val="left" w:pos="-2814"/>
                <w:tab w:val="left" w:pos="-2114"/>
                <w:tab w:val="left" w:pos="-1394"/>
                <w:tab w:val="left" w:pos="-654"/>
                <w:tab w:val="left" w:pos="86"/>
                <w:tab w:val="left" w:pos="966"/>
                <w:tab w:val="left" w:pos="1506"/>
                <w:tab w:val="left" w:pos="2246"/>
                <w:tab w:val="left" w:pos="3126"/>
                <w:tab w:val="left" w:pos="3686"/>
                <w:tab w:val="left" w:pos="4406"/>
              </w:tabs>
              <w:suppressAutoHyphens/>
              <w:jc w:val="center"/>
              <w:rPr>
                <w:rFonts w:ascii="Arial" w:hAnsi="Arial" w:cs="Arial"/>
              </w:rPr>
            </w:pPr>
            <w:r w:rsidRPr="000A1CBA">
              <w:rPr>
                <w:rFonts w:ascii="Arial" w:hAnsi="Arial" w:cs="Arial"/>
              </w:rPr>
              <w:t>4</w:t>
            </w:r>
          </w:p>
        </w:tc>
        <w:tc>
          <w:tcPr>
            <w:tcW w:w="2520" w:type="dxa"/>
          </w:tcPr>
          <w:p w:rsidR="005C2A45" w:rsidRPr="000A1CBA" w:rsidRDefault="005C2A45" w:rsidP="00057450">
            <w:pPr>
              <w:tabs>
                <w:tab w:val="left" w:pos="-7128"/>
                <w:tab w:val="left" w:pos="-6408"/>
                <w:tab w:val="left" w:pos="-5708"/>
                <w:tab w:val="left" w:pos="-4988"/>
                <w:tab w:val="left" w:pos="-4248"/>
                <w:tab w:val="left" w:pos="-3508"/>
                <w:tab w:val="left" w:pos="-2628"/>
                <w:tab w:val="left" w:pos="-2088"/>
                <w:tab w:val="left" w:pos="-1348"/>
                <w:tab w:val="left" w:pos="-468"/>
                <w:tab w:val="left" w:pos="92"/>
                <w:tab w:val="left" w:pos="812"/>
              </w:tabs>
              <w:suppressAutoHyphens/>
              <w:ind w:left="10"/>
              <w:jc w:val="center"/>
              <w:rPr>
                <w:rFonts w:ascii="Arial" w:hAnsi="Arial" w:cs="Arial"/>
              </w:rPr>
            </w:pPr>
            <w:r w:rsidRPr="000A1CBA">
              <w:rPr>
                <w:rFonts w:ascii="Arial" w:hAnsi="Arial" w:cs="Arial"/>
              </w:rPr>
              <w:t>6</w:t>
            </w:r>
          </w:p>
        </w:tc>
      </w:tr>
      <w:tr w:rsidR="005C2A45" w:rsidRPr="000A1CBA" w:rsidTr="00057450">
        <w:trPr>
          <w:trHeight w:val="3647"/>
        </w:trPr>
        <w:tc>
          <w:tcPr>
            <w:tcW w:w="2230" w:type="dxa"/>
          </w:tcPr>
          <w:p w:rsidR="005C2A45" w:rsidRPr="00E51179" w:rsidRDefault="003E450A" w:rsidP="00057450">
            <w:pPr>
              <w:tabs>
                <w:tab w:val="left" w:pos="680"/>
                <w:tab w:val="left" w:pos="1400"/>
                <w:tab w:val="left" w:pos="2100"/>
              </w:tabs>
              <w:suppressAutoHyphens/>
              <w:jc w:val="center"/>
              <w:rPr>
                <w:rFonts w:ascii="Arial" w:hAnsi="Arial" w:cs="Arial"/>
                <w:b/>
                <w:color w:val="000000" w:themeColor="text1"/>
              </w:rPr>
            </w:pPr>
            <w:r>
              <w:rPr>
                <w:rFonts w:ascii="Arial" w:hAnsi="Arial" w:cs="Arial"/>
                <w:b/>
                <w:bCs/>
                <w:i/>
                <w:iCs/>
                <w:color w:val="000000" w:themeColor="text1"/>
              </w:rPr>
              <w:t>WBIW/SE/DIC /NIT-01(e)/20</w:t>
            </w:r>
            <w:r w:rsidR="005C2A45" w:rsidRPr="00E51179">
              <w:rPr>
                <w:rFonts w:ascii="Arial" w:hAnsi="Arial" w:cs="Arial"/>
                <w:b/>
                <w:bCs/>
                <w:i/>
                <w:iCs/>
                <w:color w:val="000000" w:themeColor="text1"/>
              </w:rPr>
              <w:t>16</w:t>
            </w:r>
            <w:r>
              <w:rPr>
                <w:rFonts w:ascii="Arial" w:hAnsi="Arial" w:cs="Arial"/>
                <w:b/>
                <w:bCs/>
                <w:i/>
                <w:iCs/>
                <w:color w:val="000000" w:themeColor="text1"/>
              </w:rPr>
              <w:t>-17</w:t>
            </w:r>
          </w:p>
        </w:tc>
        <w:tc>
          <w:tcPr>
            <w:tcW w:w="2430" w:type="dxa"/>
          </w:tcPr>
          <w:p w:rsidR="005C2A45" w:rsidRPr="00B05341" w:rsidRDefault="005C2A45" w:rsidP="00057450">
            <w:pPr>
              <w:jc w:val="center"/>
              <w:rPr>
                <w:rFonts w:ascii="Arial" w:hAnsi="Arial" w:cs="Arial"/>
                <w:b/>
                <w:color w:val="000000" w:themeColor="text1"/>
              </w:rPr>
            </w:pPr>
            <w:r w:rsidRPr="00B05341">
              <w:rPr>
                <w:rFonts w:ascii="Arial" w:hAnsi="Arial" w:cs="Arial"/>
                <w:b/>
                <w:color w:val="000000" w:themeColor="text1"/>
              </w:rPr>
              <w:t>“Supply, installation, testing, commissioning, training  and maintenance of Automatic Gate Operation of Durgapur Barrage”</w:t>
            </w:r>
          </w:p>
        </w:tc>
        <w:tc>
          <w:tcPr>
            <w:tcW w:w="1620" w:type="dxa"/>
          </w:tcPr>
          <w:p w:rsidR="005C2A45" w:rsidRPr="00745045" w:rsidRDefault="005C2A45" w:rsidP="00057450">
            <w:pPr>
              <w:tabs>
                <w:tab w:val="left" w:pos="680"/>
                <w:tab w:val="left" w:pos="1400"/>
                <w:tab w:val="left" w:pos="2100"/>
              </w:tabs>
              <w:suppressAutoHyphens/>
              <w:jc w:val="both"/>
              <w:rPr>
                <w:rFonts w:ascii="Arial" w:hAnsi="Arial" w:cs="Arial"/>
                <w:b/>
              </w:rPr>
            </w:pPr>
            <w:r w:rsidRPr="00745045">
              <w:rPr>
                <w:rFonts w:ascii="Arial" w:hAnsi="Arial" w:cs="Arial"/>
                <w:b/>
              </w:rPr>
              <w:t>3,00,00,000</w:t>
            </w:r>
          </w:p>
        </w:tc>
        <w:tc>
          <w:tcPr>
            <w:tcW w:w="1170" w:type="dxa"/>
          </w:tcPr>
          <w:p w:rsidR="005C2A45" w:rsidRPr="00745045" w:rsidRDefault="005C2A45" w:rsidP="00057450">
            <w:pPr>
              <w:tabs>
                <w:tab w:val="left" w:pos="680"/>
                <w:tab w:val="left" w:pos="1400"/>
                <w:tab w:val="left" w:pos="2100"/>
              </w:tabs>
              <w:suppressAutoHyphens/>
              <w:jc w:val="both"/>
              <w:rPr>
                <w:rFonts w:ascii="Arial" w:hAnsi="Arial" w:cs="Arial"/>
                <w:b/>
              </w:rPr>
            </w:pPr>
            <w:r w:rsidRPr="00745045">
              <w:rPr>
                <w:rFonts w:ascii="Arial" w:hAnsi="Arial" w:cs="Arial"/>
                <w:b/>
              </w:rPr>
              <w:t>6,00,000</w:t>
            </w:r>
          </w:p>
        </w:tc>
        <w:tc>
          <w:tcPr>
            <w:tcW w:w="2520" w:type="dxa"/>
          </w:tcPr>
          <w:p w:rsidR="005C2A45" w:rsidRPr="00745045" w:rsidRDefault="005C2A45" w:rsidP="00057450">
            <w:pPr>
              <w:tabs>
                <w:tab w:val="left" w:pos="680"/>
                <w:tab w:val="left" w:pos="1400"/>
                <w:tab w:val="left" w:pos="2100"/>
              </w:tabs>
              <w:suppressAutoHyphens/>
              <w:ind w:left="10"/>
              <w:jc w:val="both"/>
              <w:rPr>
                <w:rFonts w:ascii="Arial" w:hAnsi="Arial" w:cs="Arial"/>
                <w:b/>
                <w:color w:val="000000" w:themeColor="text1"/>
              </w:rPr>
            </w:pPr>
            <w:r w:rsidRPr="00745045">
              <w:rPr>
                <w:rFonts w:ascii="Arial" w:hAnsi="Arial" w:cs="Arial"/>
                <w:b/>
                <w:color w:val="000000" w:themeColor="text1"/>
              </w:rPr>
              <w:t>90 days following the date of signing the Contract.</w:t>
            </w:r>
          </w:p>
        </w:tc>
      </w:tr>
    </w:tbl>
    <w:p w:rsidR="005C2A45" w:rsidRPr="009B617F" w:rsidRDefault="005C2A45" w:rsidP="005C2A45">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rFonts w:ascii="Arial" w:hAnsi="Arial" w:cs="Arial"/>
          <w:spacing w:val="-2"/>
        </w:rPr>
        <w:sectPr w:rsidR="005C2A45" w:rsidRPr="009B617F" w:rsidSect="00211ED3">
          <w:footerReference w:type="default" r:id="rId10"/>
          <w:footerReference w:type="first" r:id="rId11"/>
          <w:endnotePr>
            <w:numFmt w:val="decimal"/>
          </w:endnotePr>
          <w:pgSz w:w="12240" w:h="15840" w:code="1"/>
          <w:pgMar w:top="1440" w:right="0" w:bottom="1440" w:left="1260" w:header="720" w:footer="720" w:gutter="0"/>
          <w:cols w:space="720"/>
          <w:noEndnote/>
        </w:sectPr>
      </w:pPr>
      <w:r w:rsidRPr="009B617F">
        <w:rPr>
          <w:rFonts w:ascii="Arial" w:hAnsi="Arial" w:cs="Arial"/>
          <w:spacing w:val="-2"/>
        </w:rPr>
        <w:tab/>
      </w:r>
    </w:p>
    <w:p w:rsidR="005C2A45" w:rsidRPr="009B617F" w:rsidRDefault="005C2A45" w:rsidP="005C2A45">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rFonts w:ascii="Arial" w:hAnsi="Arial" w:cs="Arial"/>
          <w:spacing w:val="-2"/>
        </w:rPr>
      </w:pPr>
    </w:p>
    <w:p w:rsidR="005C2A45" w:rsidRPr="009B617F" w:rsidRDefault="005C2A45" w:rsidP="005C2A45">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rFonts w:ascii="Arial" w:hAnsi="Arial" w:cs="Arial"/>
          <w:spacing w:val="-2"/>
        </w:rPr>
      </w:pPr>
    </w:p>
    <w:p w:rsidR="005C2A45" w:rsidRDefault="005C2A45" w:rsidP="00211ED3">
      <w:pPr>
        <w:tabs>
          <w:tab w:val="center" w:pos="4680"/>
        </w:tabs>
        <w:suppressAutoHyphens/>
        <w:ind w:right="900"/>
        <w:jc w:val="center"/>
        <w:rPr>
          <w:rFonts w:ascii="Arial" w:hAnsi="Arial" w:cs="Arial"/>
          <w:b/>
          <w:bCs/>
          <w:spacing w:val="-3"/>
          <w:u w:val="single"/>
        </w:rPr>
      </w:pPr>
      <w:r w:rsidRPr="009B617F">
        <w:rPr>
          <w:rFonts w:ascii="Arial" w:hAnsi="Arial" w:cs="Arial"/>
          <w:b/>
          <w:bCs/>
          <w:spacing w:val="-3"/>
          <w:u w:val="single"/>
        </w:rPr>
        <w:t>SECTION II:</w:t>
      </w:r>
    </w:p>
    <w:p w:rsidR="005C2A45" w:rsidRDefault="005C2A45" w:rsidP="00211ED3">
      <w:pPr>
        <w:tabs>
          <w:tab w:val="center" w:pos="4680"/>
        </w:tabs>
        <w:suppressAutoHyphens/>
        <w:ind w:right="900"/>
        <w:jc w:val="center"/>
        <w:rPr>
          <w:rFonts w:ascii="Arial" w:hAnsi="Arial" w:cs="Arial"/>
          <w:b/>
          <w:bCs/>
          <w:spacing w:val="-3"/>
          <w:u w:val="single"/>
        </w:rPr>
      </w:pPr>
    </w:p>
    <w:p w:rsidR="005C2A45" w:rsidRPr="009B617F" w:rsidRDefault="005C2A45" w:rsidP="00211ED3">
      <w:pPr>
        <w:tabs>
          <w:tab w:val="center" w:pos="4680"/>
        </w:tabs>
        <w:suppressAutoHyphens/>
        <w:ind w:right="900"/>
        <w:jc w:val="center"/>
        <w:rPr>
          <w:rFonts w:ascii="Arial" w:hAnsi="Arial" w:cs="Arial"/>
          <w:b/>
          <w:bCs/>
          <w:spacing w:val="-3"/>
          <w:u w:val="single"/>
        </w:rPr>
      </w:pPr>
      <w:r w:rsidRPr="009B617F">
        <w:rPr>
          <w:rFonts w:ascii="Arial" w:hAnsi="Arial" w:cs="Arial"/>
          <w:b/>
          <w:bCs/>
          <w:spacing w:val="-3"/>
          <w:u w:val="single"/>
        </w:rPr>
        <w:t>INSTRUCTIONS TO BIDDER</w:t>
      </w:r>
      <w:r>
        <w:rPr>
          <w:rFonts w:ascii="Arial" w:hAnsi="Arial" w:cs="Arial"/>
          <w:b/>
          <w:bCs/>
          <w:spacing w:val="-3"/>
          <w:u w:val="single"/>
        </w:rPr>
        <w:t xml:space="preserve"> (ITB)</w:t>
      </w:r>
    </w:p>
    <w:p w:rsidR="005C2A45" w:rsidRPr="009B617F" w:rsidRDefault="005C2A45" w:rsidP="00211ED3">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ind w:right="900"/>
        <w:rPr>
          <w:rFonts w:ascii="Arial" w:hAnsi="Arial" w:cs="Arial"/>
          <w:b/>
          <w:bCs/>
          <w:spacing w:val="-3"/>
          <w:u w:val="single"/>
        </w:rPr>
      </w:pPr>
    </w:p>
    <w:p w:rsidR="005C2A45" w:rsidRPr="009B617F" w:rsidRDefault="005C2A45" w:rsidP="00211ED3">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ind w:right="900"/>
        <w:jc w:val="center"/>
        <w:rPr>
          <w:rFonts w:ascii="Arial" w:hAnsi="Arial" w:cs="Arial"/>
          <w:b/>
          <w:bCs/>
          <w:spacing w:val="-3"/>
          <w:u w:val="single"/>
        </w:rPr>
      </w:pPr>
    </w:p>
    <w:p w:rsidR="005C2A45" w:rsidRPr="00F875D5" w:rsidRDefault="005C2A45" w:rsidP="00211ED3">
      <w:pPr>
        <w:ind w:right="900"/>
        <w:jc w:val="both"/>
        <w:rPr>
          <w:rFonts w:ascii="Book Antiqua" w:hAnsi="Book Antiqua"/>
        </w:rPr>
      </w:pPr>
      <w:r w:rsidRPr="00F875D5">
        <w:rPr>
          <w:rFonts w:ascii="Book Antiqua" w:hAnsi="Book Antiqua"/>
        </w:rPr>
        <w:t>Instruction</w:t>
      </w:r>
      <w:r>
        <w:rPr>
          <w:rFonts w:ascii="Book Antiqua" w:hAnsi="Book Antiqua"/>
        </w:rPr>
        <w:t xml:space="preserve">s / Guidelines </w:t>
      </w:r>
      <w:r w:rsidRPr="00F875D5">
        <w:rPr>
          <w:rFonts w:ascii="Book Antiqua" w:hAnsi="Book Antiqua"/>
        </w:rPr>
        <w:t xml:space="preserve"> for electro</w:t>
      </w:r>
      <w:r>
        <w:rPr>
          <w:rFonts w:ascii="Book Antiqua" w:hAnsi="Book Antiqua"/>
        </w:rPr>
        <w:t>nic submission of tenders</w:t>
      </w:r>
      <w:r w:rsidRPr="00F875D5">
        <w:rPr>
          <w:rFonts w:ascii="Book Antiqua" w:hAnsi="Book Antiqua"/>
        </w:rPr>
        <w:t xml:space="preserve"> have been annexed for assisting the contractors to participate in e- tendering.</w:t>
      </w:r>
    </w:p>
    <w:p w:rsidR="005C2A45" w:rsidRPr="00F875D5" w:rsidRDefault="005C2A45" w:rsidP="00211ED3">
      <w:pPr>
        <w:ind w:right="900"/>
        <w:jc w:val="both"/>
        <w:rPr>
          <w:rFonts w:ascii="Book Antiqua" w:hAnsi="Book Antiqua"/>
        </w:rPr>
      </w:pPr>
    </w:p>
    <w:p w:rsidR="005C2A45" w:rsidRPr="00F875D5" w:rsidRDefault="005C2A45" w:rsidP="00211ED3">
      <w:pPr>
        <w:numPr>
          <w:ilvl w:val="0"/>
          <w:numId w:val="20"/>
        </w:numPr>
        <w:spacing w:after="0"/>
        <w:ind w:left="360" w:right="900"/>
        <w:jc w:val="both"/>
        <w:rPr>
          <w:rFonts w:ascii="Book Antiqua" w:hAnsi="Book Antiqua"/>
          <w:b/>
        </w:rPr>
      </w:pPr>
      <w:r w:rsidRPr="00F875D5">
        <w:rPr>
          <w:rFonts w:ascii="Book Antiqua" w:hAnsi="Book Antiqua"/>
          <w:b/>
        </w:rPr>
        <w:t>Registration of Contractor :-</w:t>
      </w:r>
      <w:r w:rsidRPr="00F875D5">
        <w:rPr>
          <w:rFonts w:ascii="Book Antiqua" w:hAnsi="Book Antiqua"/>
        </w:rPr>
        <w:t xml:space="preserve"> Any contractor willing to take part in the process of e – Tendering will have to be enrolled &amp; registered with the Government e – Procurement system through logging on to  </w:t>
      </w:r>
      <w:r w:rsidRPr="00E51179">
        <w:rPr>
          <w:rFonts w:ascii="Book Antiqua" w:hAnsi="Book Antiqua"/>
          <w:b/>
          <w:color w:val="000000" w:themeColor="text1"/>
          <w:sz w:val="24"/>
          <w:szCs w:val="24"/>
          <w:u w:val="single"/>
        </w:rPr>
        <w:t>https://wbtenders.gov.in</w:t>
      </w:r>
      <w:r w:rsidRPr="00E51179">
        <w:rPr>
          <w:rFonts w:ascii="Book Antiqua" w:hAnsi="Book Antiqua"/>
          <w:color w:val="000000" w:themeColor="text1"/>
        </w:rPr>
        <w:t>.</w:t>
      </w:r>
      <w:r w:rsidRPr="00F875D5">
        <w:rPr>
          <w:rFonts w:ascii="Book Antiqua" w:hAnsi="Book Antiqua"/>
        </w:rPr>
        <w:t xml:space="preserve"> The contractor is to click on the link for e – Tendering site as given on the web portal.</w:t>
      </w:r>
    </w:p>
    <w:p w:rsidR="005C2A45" w:rsidRPr="00F875D5" w:rsidRDefault="005C2A45" w:rsidP="00211ED3">
      <w:pPr>
        <w:ind w:left="360" w:right="900"/>
        <w:jc w:val="both"/>
        <w:rPr>
          <w:rFonts w:ascii="Book Antiqua" w:hAnsi="Book Antiqua"/>
          <w:b/>
        </w:rPr>
      </w:pPr>
    </w:p>
    <w:p w:rsidR="005C2A45" w:rsidRPr="00F875D5" w:rsidRDefault="005C2A45" w:rsidP="00211ED3">
      <w:pPr>
        <w:numPr>
          <w:ilvl w:val="0"/>
          <w:numId w:val="20"/>
        </w:numPr>
        <w:spacing w:after="0"/>
        <w:ind w:left="360" w:right="900"/>
        <w:jc w:val="both"/>
        <w:rPr>
          <w:rFonts w:ascii="Book Antiqua" w:hAnsi="Book Antiqua"/>
          <w:b/>
        </w:rPr>
      </w:pPr>
      <w:r w:rsidRPr="00F875D5">
        <w:rPr>
          <w:rFonts w:ascii="Book Antiqua" w:hAnsi="Book Antiqua"/>
          <w:b/>
        </w:rPr>
        <w:t>Digital Signature Certificate (DSC) :</w:t>
      </w:r>
      <w:r w:rsidRPr="00F875D5">
        <w:rPr>
          <w:rFonts w:ascii="Book Antiqua" w:hAnsi="Book Antiqua"/>
          <w:b/>
        </w:rPr>
        <w:softHyphen/>
        <w:t xml:space="preserve">- </w:t>
      </w:r>
      <w:r w:rsidRPr="00F875D5">
        <w:rPr>
          <w:rFonts w:ascii="Book Antiqua" w:hAnsi="Book Antiqua"/>
        </w:rPr>
        <w:t>Each contractor is required to obtain a class - II or class – III Digital Signature Certificate (DSC) for submission of tenders from the approved service</w:t>
      </w:r>
      <w:r>
        <w:rPr>
          <w:rFonts w:ascii="Book Antiqua" w:hAnsi="Book Antiqua"/>
        </w:rPr>
        <w:t xml:space="preserve"> provider of </w:t>
      </w:r>
      <w:r w:rsidRPr="00F875D5">
        <w:rPr>
          <w:rFonts w:ascii="Book Antiqua" w:hAnsi="Book Antiqua"/>
        </w:rPr>
        <w:t xml:space="preserve"> </w:t>
      </w:r>
      <w:r>
        <w:rPr>
          <w:rFonts w:ascii="Book Antiqua" w:hAnsi="Book Antiqua"/>
        </w:rPr>
        <w:t xml:space="preserve">Govt. of India (cca.gov.in) </w:t>
      </w:r>
      <w:r w:rsidRPr="00F875D5">
        <w:rPr>
          <w:rFonts w:ascii="Book Antiqua" w:hAnsi="Book Antiqua"/>
        </w:rPr>
        <w:t xml:space="preserve"> on payment of requisite amount . DSC is given as a USB e – Token.</w:t>
      </w:r>
    </w:p>
    <w:p w:rsidR="005C2A45" w:rsidRPr="00F875D5" w:rsidRDefault="005C2A45" w:rsidP="00211ED3">
      <w:pPr>
        <w:ind w:left="360" w:right="900"/>
        <w:jc w:val="both"/>
        <w:rPr>
          <w:rFonts w:ascii="Book Antiqua" w:hAnsi="Book Antiqua"/>
          <w:b/>
        </w:rPr>
      </w:pPr>
    </w:p>
    <w:p w:rsidR="005C2A45" w:rsidRPr="004B2C4C" w:rsidRDefault="005C2A45" w:rsidP="00211ED3">
      <w:pPr>
        <w:numPr>
          <w:ilvl w:val="0"/>
          <w:numId w:val="20"/>
        </w:numPr>
        <w:spacing w:after="0"/>
        <w:ind w:left="360" w:right="900"/>
        <w:jc w:val="both"/>
        <w:rPr>
          <w:rFonts w:ascii="Book Antiqua" w:hAnsi="Book Antiqua"/>
          <w:b/>
        </w:rPr>
      </w:pPr>
      <w:r w:rsidRPr="00F875D5">
        <w:rPr>
          <w:rFonts w:ascii="Book Antiqua" w:hAnsi="Book Antiqua"/>
          <w:b/>
        </w:rPr>
        <w:t xml:space="preserve">Collection of Tender documents :- </w:t>
      </w:r>
      <w:r w:rsidRPr="00F875D5">
        <w:rPr>
          <w:rFonts w:ascii="Book Antiqua" w:hAnsi="Book Antiqua"/>
        </w:rPr>
        <w:t>The contractor can search &amp; download NIT &amp; Tender documents electronically from computer once he logs on to the website mentioned</w:t>
      </w:r>
      <w:r>
        <w:rPr>
          <w:rFonts w:ascii="Book Antiqua" w:hAnsi="Book Antiqua"/>
        </w:rPr>
        <w:t xml:space="preserve"> in</w:t>
      </w:r>
      <w:r w:rsidRPr="00F875D5">
        <w:rPr>
          <w:rFonts w:ascii="Book Antiqua" w:hAnsi="Book Antiqua"/>
        </w:rPr>
        <w:t xml:space="preserve"> Clause 1 using the Digital Signature Certificate. This is the only mode of collection of Tender documents.</w:t>
      </w:r>
    </w:p>
    <w:p w:rsidR="005C2A45" w:rsidRDefault="005C2A45" w:rsidP="00211ED3">
      <w:pPr>
        <w:ind w:right="900"/>
        <w:rPr>
          <w:rFonts w:ascii="Book Antiqua" w:hAnsi="Book Antiqua"/>
          <w:b/>
        </w:rPr>
      </w:pPr>
    </w:p>
    <w:p w:rsidR="005C2A45" w:rsidRPr="004B2C4C" w:rsidRDefault="005C2A45" w:rsidP="00211ED3">
      <w:pPr>
        <w:ind w:right="900"/>
        <w:jc w:val="both"/>
        <w:rPr>
          <w:rFonts w:ascii="Book Antiqua" w:hAnsi="Book Antiqua"/>
          <w:b/>
        </w:rPr>
      </w:pPr>
    </w:p>
    <w:p w:rsidR="005C2A45" w:rsidRPr="00F875D5" w:rsidRDefault="005C2A45" w:rsidP="00211ED3">
      <w:pPr>
        <w:numPr>
          <w:ilvl w:val="0"/>
          <w:numId w:val="20"/>
        </w:numPr>
        <w:spacing w:after="0"/>
        <w:ind w:left="360" w:right="900"/>
        <w:jc w:val="both"/>
        <w:rPr>
          <w:rFonts w:ascii="Book Antiqua" w:hAnsi="Book Antiqua"/>
          <w:b/>
        </w:rPr>
      </w:pPr>
      <w:r w:rsidRPr="00F875D5">
        <w:rPr>
          <w:rFonts w:ascii="Book Antiqua" w:hAnsi="Book Antiqua"/>
          <w:b/>
        </w:rPr>
        <w:t>Submission of Tenders :-</w:t>
      </w:r>
    </w:p>
    <w:p w:rsidR="005C2A45" w:rsidRPr="00F875D5" w:rsidRDefault="005C2A45" w:rsidP="00211ED3">
      <w:pPr>
        <w:numPr>
          <w:ilvl w:val="0"/>
          <w:numId w:val="21"/>
        </w:numPr>
        <w:spacing w:after="0"/>
        <w:ind w:left="720" w:right="900"/>
        <w:jc w:val="both"/>
        <w:rPr>
          <w:rFonts w:ascii="Book Antiqua" w:hAnsi="Book Antiqua"/>
          <w:b/>
        </w:rPr>
      </w:pPr>
      <w:r w:rsidRPr="00F875D5">
        <w:rPr>
          <w:rFonts w:ascii="Book Antiqua" w:hAnsi="Book Antiqua"/>
          <w:b/>
        </w:rPr>
        <w:t>General process of submission:-</w:t>
      </w:r>
      <w:r w:rsidRPr="00F875D5">
        <w:rPr>
          <w:rFonts w:ascii="Book Antiqua" w:hAnsi="Book Antiqua"/>
        </w:rPr>
        <w:t xml:space="preserve"> Tenders are to be submitted through online to the website </w:t>
      </w:r>
      <w:r w:rsidRPr="00E51179">
        <w:rPr>
          <w:rFonts w:ascii="Book Antiqua" w:hAnsi="Book Antiqua"/>
          <w:b/>
          <w:color w:val="000000" w:themeColor="text1"/>
          <w:sz w:val="24"/>
          <w:szCs w:val="24"/>
          <w:u w:val="single"/>
        </w:rPr>
        <w:t>https://wbtenders.gov.in</w:t>
      </w:r>
      <w:r>
        <w:rPr>
          <w:rFonts w:ascii="Book Antiqua" w:hAnsi="Book Antiqua"/>
          <w:b/>
          <w:color w:val="FF0000"/>
          <w:sz w:val="24"/>
          <w:szCs w:val="24"/>
          <w:u w:val="single"/>
        </w:rPr>
        <w:t xml:space="preserve"> </w:t>
      </w:r>
      <w:r w:rsidRPr="00F875D5">
        <w:rPr>
          <w:rFonts w:ascii="Book Antiqua" w:hAnsi="Book Antiqua"/>
        </w:rPr>
        <w:t xml:space="preserve"> in two folders at a time for each work, one is Technical bid and other is Financial Bid before the prescribed date and time using the Digital Signature Certificates.</w:t>
      </w:r>
    </w:p>
    <w:p w:rsidR="005C2A45" w:rsidRPr="00F875D5" w:rsidRDefault="005C2A45" w:rsidP="00211ED3">
      <w:pPr>
        <w:numPr>
          <w:ilvl w:val="0"/>
          <w:numId w:val="21"/>
        </w:numPr>
        <w:spacing w:after="0"/>
        <w:ind w:left="720" w:right="900"/>
        <w:jc w:val="both"/>
        <w:rPr>
          <w:rFonts w:ascii="Book Antiqua" w:hAnsi="Book Antiqua"/>
        </w:rPr>
      </w:pPr>
      <w:r w:rsidRPr="00F875D5">
        <w:rPr>
          <w:rFonts w:ascii="Book Antiqua" w:hAnsi="Book Antiqua"/>
          <w:b/>
        </w:rPr>
        <w:t>Technical Bid:</w:t>
      </w:r>
      <w:r w:rsidRPr="00F875D5">
        <w:rPr>
          <w:rFonts w:ascii="Book Antiqua" w:hAnsi="Book Antiqua"/>
        </w:rPr>
        <w:t>- Technical Bid contain scanned copies of the followings further in two cover (folder).</w:t>
      </w:r>
    </w:p>
    <w:p w:rsidR="005C2A45" w:rsidRDefault="005C2A45" w:rsidP="00211ED3">
      <w:pPr>
        <w:ind w:left="360" w:right="900"/>
        <w:jc w:val="both"/>
        <w:rPr>
          <w:rFonts w:ascii="Book Antiqua" w:hAnsi="Book Antiqua"/>
          <w:b/>
        </w:rPr>
      </w:pPr>
    </w:p>
    <w:p w:rsidR="005C2A45" w:rsidRPr="00F875D5" w:rsidRDefault="005C2A45" w:rsidP="00211ED3">
      <w:pPr>
        <w:ind w:left="360" w:right="900"/>
        <w:jc w:val="both"/>
        <w:rPr>
          <w:rFonts w:ascii="Book Antiqua" w:hAnsi="Book Antiqua"/>
          <w:b/>
        </w:rPr>
      </w:pPr>
    </w:p>
    <w:p w:rsidR="005C2A45" w:rsidRPr="00F875D5" w:rsidRDefault="005C2A45" w:rsidP="00211ED3">
      <w:pPr>
        <w:ind w:left="360" w:right="900"/>
        <w:jc w:val="both"/>
        <w:rPr>
          <w:rFonts w:ascii="Book Antiqua" w:hAnsi="Book Antiqua"/>
        </w:rPr>
      </w:pPr>
      <w:r w:rsidRPr="00F875D5">
        <w:rPr>
          <w:rFonts w:ascii="Book Antiqua" w:hAnsi="Book Antiqua"/>
          <w:b/>
        </w:rPr>
        <w:lastRenderedPageBreak/>
        <w:t>A-1. Statutory Cover Containing</w:t>
      </w:r>
    </w:p>
    <w:p w:rsidR="005C2A45" w:rsidRPr="00247273" w:rsidRDefault="005C2A45" w:rsidP="00211ED3">
      <w:pPr>
        <w:numPr>
          <w:ilvl w:val="0"/>
          <w:numId w:val="22"/>
        </w:numPr>
        <w:spacing w:after="0" w:line="240" w:lineRule="auto"/>
        <w:ind w:left="1170" w:right="900" w:hanging="360"/>
        <w:jc w:val="both"/>
        <w:rPr>
          <w:rFonts w:ascii="Book Antiqua" w:hAnsi="Book Antiqua"/>
        </w:rPr>
      </w:pPr>
      <w:r w:rsidRPr="00247273">
        <w:rPr>
          <w:rFonts w:ascii="Book Antiqua" w:hAnsi="Book Antiqua"/>
        </w:rPr>
        <w:t>Demand Draft/Pay Order towards earnest money (EMD) as prescribed in the NIT.</w:t>
      </w:r>
    </w:p>
    <w:p w:rsidR="005C2A45" w:rsidRPr="00247273" w:rsidRDefault="005C2A45" w:rsidP="00211ED3">
      <w:pPr>
        <w:numPr>
          <w:ilvl w:val="0"/>
          <w:numId w:val="22"/>
        </w:numPr>
        <w:spacing w:after="0" w:line="240" w:lineRule="auto"/>
        <w:ind w:left="1170" w:right="900" w:hanging="360"/>
        <w:jc w:val="both"/>
        <w:rPr>
          <w:rFonts w:ascii="Book Antiqua" w:hAnsi="Book Antiqua"/>
        </w:rPr>
      </w:pPr>
      <w:r w:rsidRPr="00247273">
        <w:rPr>
          <w:rFonts w:ascii="Book Antiqua" w:hAnsi="Book Antiqua"/>
        </w:rPr>
        <w:t>NIT and Corrigendum if any (Download the NIT and upload the same by digitally signing).</w:t>
      </w:r>
    </w:p>
    <w:p w:rsidR="005C2A45" w:rsidRPr="00247273" w:rsidRDefault="005C2A45" w:rsidP="00247273">
      <w:pPr>
        <w:pStyle w:val="ListParagraph"/>
        <w:keepNext/>
        <w:numPr>
          <w:ilvl w:val="0"/>
          <w:numId w:val="22"/>
        </w:numPr>
        <w:tabs>
          <w:tab w:val="clear" w:pos="1276"/>
          <w:tab w:val="left" w:pos="-980"/>
          <w:tab w:val="left" w:pos="-620"/>
          <w:tab w:val="left" w:pos="-260"/>
          <w:tab w:val="left" w:pos="0"/>
          <w:tab w:val="left" w:pos="600"/>
          <w:tab w:val="left" w:pos="1160"/>
          <w:tab w:val="left" w:pos="1640"/>
          <w:tab w:val="left" w:pos="2760"/>
          <w:tab w:val="left" w:pos="3480"/>
          <w:tab w:val="left" w:pos="4200"/>
        </w:tabs>
        <w:suppressAutoHyphens/>
        <w:spacing w:before="0" w:after="0"/>
        <w:ind w:left="600" w:right="900" w:firstLine="210"/>
        <w:rPr>
          <w:rFonts w:cs="Arial"/>
          <w:bCs/>
          <w:spacing w:val="-2"/>
        </w:rPr>
      </w:pPr>
      <w:r w:rsidRPr="00247273">
        <w:rPr>
          <w:rFonts w:cs="Arial"/>
          <w:bCs/>
          <w:spacing w:val="-2"/>
          <w:szCs w:val="22"/>
        </w:rPr>
        <w:t>Annexures – XVI</w:t>
      </w:r>
      <w:r w:rsidRPr="00247273">
        <w:rPr>
          <w:rFonts w:cs="Arial"/>
          <w:bCs/>
          <w:spacing w:val="-2"/>
        </w:rPr>
        <w:t xml:space="preserve">      </w:t>
      </w:r>
    </w:p>
    <w:p w:rsidR="005C2A45" w:rsidRPr="00247273" w:rsidRDefault="005C2A45" w:rsidP="00211ED3">
      <w:pPr>
        <w:pStyle w:val="ListParagraph"/>
        <w:numPr>
          <w:ilvl w:val="0"/>
          <w:numId w:val="22"/>
        </w:numPr>
        <w:tabs>
          <w:tab w:val="clear" w:pos="1276"/>
        </w:tabs>
        <w:spacing w:before="0" w:after="0"/>
        <w:ind w:left="1170" w:right="900" w:hanging="360"/>
        <w:rPr>
          <w:rFonts w:cs="Arial"/>
          <w:bCs/>
          <w:spacing w:val="-2"/>
          <w:szCs w:val="22"/>
        </w:rPr>
      </w:pPr>
      <w:r w:rsidRPr="00247273">
        <w:rPr>
          <w:rFonts w:cs="Arial"/>
          <w:bCs/>
          <w:spacing w:val="-2"/>
          <w:szCs w:val="22"/>
        </w:rPr>
        <w:t>Annexures – XV (Form a and B)</w:t>
      </w:r>
    </w:p>
    <w:p w:rsidR="005C2A45" w:rsidRPr="00247273" w:rsidRDefault="005C2A45" w:rsidP="00211ED3">
      <w:pPr>
        <w:pStyle w:val="ListParagraph"/>
        <w:numPr>
          <w:ilvl w:val="0"/>
          <w:numId w:val="22"/>
        </w:numPr>
        <w:tabs>
          <w:tab w:val="clear" w:pos="1276"/>
        </w:tabs>
        <w:spacing w:before="0" w:after="0"/>
        <w:ind w:left="1170" w:right="900" w:hanging="360"/>
        <w:rPr>
          <w:rFonts w:cs="Arial"/>
          <w:bCs/>
          <w:spacing w:val="-2"/>
          <w:szCs w:val="22"/>
        </w:rPr>
      </w:pPr>
      <w:r w:rsidRPr="00247273">
        <w:rPr>
          <w:rFonts w:cs="Arial"/>
          <w:bCs/>
          <w:spacing w:val="-2"/>
          <w:szCs w:val="22"/>
        </w:rPr>
        <w:t>Annexures – XIV</w:t>
      </w:r>
    </w:p>
    <w:p w:rsidR="005C2A45" w:rsidRPr="00247273" w:rsidRDefault="005C2A45" w:rsidP="00211ED3">
      <w:pPr>
        <w:pStyle w:val="ListParagraph"/>
        <w:numPr>
          <w:ilvl w:val="0"/>
          <w:numId w:val="22"/>
        </w:numPr>
        <w:tabs>
          <w:tab w:val="clear" w:pos="1276"/>
        </w:tabs>
        <w:spacing w:before="0" w:after="0"/>
        <w:ind w:left="1170" w:right="900" w:hanging="360"/>
        <w:rPr>
          <w:rFonts w:cs="Arial"/>
          <w:bCs/>
          <w:spacing w:val="-2"/>
          <w:szCs w:val="22"/>
        </w:rPr>
      </w:pPr>
      <w:r w:rsidRPr="00247273">
        <w:rPr>
          <w:rFonts w:cs="Arial"/>
          <w:bCs/>
          <w:spacing w:val="-2"/>
          <w:szCs w:val="22"/>
        </w:rPr>
        <w:t>Annexures – XII</w:t>
      </w:r>
    </w:p>
    <w:p w:rsidR="005C2A45" w:rsidRPr="00247273" w:rsidRDefault="005C2A45" w:rsidP="00211ED3">
      <w:pPr>
        <w:pStyle w:val="ListParagraph"/>
        <w:numPr>
          <w:ilvl w:val="0"/>
          <w:numId w:val="22"/>
        </w:numPr>
        <w:tabs>
          <w:tab w:val="clear" w:pos="1276"/>
        </w:tabs>
        <w:spacing w:before="0" w:after="0"/>
        <w:ind w:left="1170" w:right="900" w:hanging="360"/>
        <w:rPr>
          <w:rFonts w:cs="Arial"/>
          <w:bCs/>
          <w:spacing w:val="-2"/>
          <w:szCs w:val="22"/>
        </w:rPr>
      </w:pPr>
      <w:r w:rsidRPr="00247273">
        <w:rPr>
          <w:rFonts w:cs="Arial"/>
          <w:bCs/>
          <w:spacing w:val="-2"/>
          <w:szCs w:val="22"/>
        </w:rPr>
        <w:t>Annexures - XI</w:t>
      </w:r>
    </w:p>
    <w:p w:rsidR="005C2A45" w:rsidRPr="00247273" w:rsidRDefault="005C2A45" w:rsidP="00211ED3">
      <w:pPr>
        <w:ind w:left="1170" w:right="900"/>
        <w:jc w:val="both"/>
        <w:rPr>
          <w:rFonts w:ascii="Times New Roman" w:hAnsi="Times New Roman" w:cs="Times New Roman"/>
        </w:rPr>
      </w:pPr>
    </w:p>
    <w:p w:rsidR="005C2A45" w:rsidRDefault="005C2A45" w:rsidP="00211ED3">
      <w:pPr>
        <w:ind w:left="1170" w:right="900"/>
        <w:jc w:val="both"/>
        <w:rPr>
          <w:rFonts w:ascii="Times New Roman" w:hAnsi="Times New Roman" w:cs="Times New Roman"/>
        </w:rPr>
      </w:pPr>
    </w:p>
    <w:p w:rsidR="005C2A45" w:rsidRPr="00B33B80" w:rsidRDefault="00C24F7F" w:rsidP="00211ED3">
      <w:pPr>
        <w:ind w:right="900"/>
        <w:rPr>
          <w:rFonts w:ascii="Times New Roman" w:hAnsi="Times New Roman" w:cs="Times New Roman"/>
        </w:rPr>
      </w:pPr>
      <w:r>
        <w:rPr>
          <w:rFonts w:ascii="Book Antiqua" w:hAnsi="Book Antiqua"/>
          <w:b/>
        </w:rPr>
        <w:t xml:space="preserve">        </w:t>
      </w:r>
      <w:r w:rsidR="005C2A45">
        <w:rPr>
          <w:rFonts w:ascii="Book Antiqua" w:hAnsi="Book Antiqua"/>
          <w:b/>
        </w:rPr>
        <w:t>A-2</w:t>
      </w:r>
      <w:r w:rsidR="005C2A45" w:rsidRPr="00F875D5">
        <w:rPr>
          <w:rFonts w:ascii="Book Antiqua" w:hAnsi="Book Antiqua"/>
          <w:b/>
        </w:rPr>
        <w:t xml:space="preserve">. </w:t>
      </w:r>
      <w:r w:rsidR="005C2A45" w:rsidRPr="006F6DEF">
        <w:rPr>
          <w:rFonts w:ascii="Times New Roman" w:hAnsi="Times New Roman" w:cs="Times New Roman"/>
          <w:b/>
        </w:rPr>
        <w:t>NON-STATUTORY/MY DOCUMENTS</w:t>
      </w:r>
      <w:r w:rsidR="005C2A45" w:rsidRPr="00B33B80">
        <w:rPr>
          <w:rFonts w:ascii="Times New Roman" w:hAnsi="Times New Roman" w:cs="Times New Roman"/>
        </w:rPr>
        <w:t xml:space="preserve"> containing the following documents:</w:t>
      </w:r>
    </w:p>
    <w:tbl>
      <w:tblPr>
        <w:tblStyle w:val="TableGrid"/>
        <w:tblW w:w="0" w:type="auto"/>
        <w:tblLook w:val="04A0"/>
      </w:tblPr>
      <w:tblGrid>
        <w:gridCol w:w="1411"/>
        <w:gridCol w:w="2038"/>
        <w:gridCol w:w="2038"/>
        <w:gridCol w:w="5799"/>
      </w:tblGrid>
      <w:tr w:rsidR="005C2A45" w:rsidRPr="00B33B80" w:rsidTr="00057450">
        <w:tc>
          <w:tcPr>
            <w:tcW w:w="811" w:type="dxa"/>
          </w:tcPr>
          <w:p w:rsidR="005C2A45" w:rsidRPr="00B33B80" w:rsidRDefault="005C2A45" w:rsidP="00211ED3">
            <w:pPr>
              <w:ind w:right="900"/>
              <w:jc w:val="center"/>
              <w:rPr>
                <w:b/>
              </w:rPr>
            </w:pPr>
            <w:r w:rsidRPr="00B33B80">
              <w:rPr>
                <w:b/>
              </w:rPr>
              <w:t>Sl. No.</w:t>
            </w:r>
          </w:p>
        </w:tc>
        <w:tc>
          <w:tcPr>
            <w:tcW w:w="1511" w:type="dxa"/>
          </w:tcPr>
          <w:p w:rsidR="005C2A45" w:rsidRPr="00B33B80" w:rsidRDefault="005C2A45" w:rsidP="00211ED3">
            <w:pPr>
              <w:ind w:right="900"/>
              <w:jc w:val="center"/>
              <w:rPr>
                <w:b/>
              </w:rPr>
            </w:pPr>
            <w:r w:rsidRPr="00B33B80">
              <w:rPr>
                <w:b/>
              </w:rPr>
              <w:t>Category</w:t>
            </w:r>
          </w:p>
        </w:tc>
        <w:tc>
          <w:tcPr>
            <w:tcW w:w="1853" w:type="dxa"/>
          </w:tcPr>
          <w:p w:rsidR="005C2A45" w:rsidRPr="00B33B80" w:rsidRDefault="005C2A45" w:rsidP="00211ED3">
            <w:pPr>
              <w:ind w:right="900"/>
              <w:jc w:val="center"/>
              <w:rPr>
                <w:b/>
              </w:rPr>
            </w:pPr>
            <w:r w:rsidRPr="00B33B80">
              <w:rPr>
                <w:b/>
              </w:rPr>
              <w:t>Sub Category</w:t>
            </w:r>
          </w:p>
        </w:tc>
        <w:tc>
          <w:tcPr>
            <w:tcW w:w="6409" w:type="dxa"/>
          </w:tcPr>
          <w:p w:rsidR="005C2A45" w:rsidRPr="00B33B80" w:rsidRDefault="005C2A45" w:rsidP="00211ED3">
            <w:pPr>
              <w:ind w:right="900"/>
              <w:jc w:val="center"/>
              <w:rPr>
                <w:b/>
              </w:rPr>
            </w:pPr>
            <w:r w:rsidRPr="00B33B80">
              <w:rPr>
                <w:b/>
              </w:rPr>
              <w:t>Sub Category Description</w:t>
            </w:r>
          </w:p>
        </w:tc>
      </w:tr>
      <w:tr w:rsidR="005C2A45" w:rsidRPr="00B33B80" w:rsidTr="00057450">
        <w:tc>
          <w:tcPr>
            <w:tcW w:w="811" w:type="dxa"/>
            <w:vMerge w:val="restart"/>
          </w:tcPr>
          <w:p w:rsidR="005C2A45" w:rsidRPr="00B33B80" w:rsidRDefault="005C2A45" w:rsidP="00211ED3">
            <w:pPr>
              <w:ind w:right="900"/>
            </w:pPr>
            <w:r w:rsidRPr="00B33B80">
              <w:t>A.</w:t>
            </w:r>
          </w:p>
        </w:tc>
        <w:tc>
          <w:tcPr>
            <w:tcW w:w="1511" w:type="dxa"/>
            <w:vMerge w:val="restart"/>
          </w:tcPr>
          <w:p w:rsidR="005C2A45" w:rsidRPr="00B33B80" w:rsidRDefault="005C2A45" w:rsidP="00211ED3">
            <w:pPr>
              <w:ind w:right="900"/>
            </w:pPr>
            <w:r w:rsidRPr="00B33B80">
              <w:t>Certificates</w:t>
            </w:r>
          </w:p>
        </w:tc>
        <w:tc>
          <w:tcPr>
            <w:tcW w:w="1853" w:type="dxa"/>
            <w:vMerge w:val="restart"/>
          </w:tcPr>
          <w:p w:rsidR="005C2A45" w:rsidRPr="00B33B80" w:rsidRDefault="005C2A45" w:rsidP="00211ED3">
            <w:pPr>
              <w:ind w:right="900"/>
            </w:pPr>
            <w:r w:rsidRPr="00B33B80">
              <w:t>A1 Certificates</w:t>
            </w:r>
          </w:p>
        </w:tc>
        <w:tc>
          <w:tcPr>
            <w:tcW w:w="6409" w:type="dxa"/>
          </w:tcPr>
          <w:p w:rsidR="005C2A45" w:rsidRPr="003C6E1C" w:rsidRDefault="005C2A45" w:rsidP="00211ED3">
            <w:pPr>
              <w:ind w:left="600" w:right="900" w:hanging="600"/>
              <w:contextualSpacing/>
            </w:pPr>
            <w:r>
              <w:t xml:space="preserve">               </w:t>
            </w:r>
            <w:r w:rsidRPr="003C6E1C">
              <w:t xml:space="preserve">PAN Card </w:t>
            </w:r>
          </w:p>
        </w:tc>
      </w:tr>
      <w:tr w:rsidR="005C2A45" w:rsidRPr="00B33B80" w:rsidTr="00057450">
        <w:tc>
          <w:tcPr>
            <w:tcW w:w="811" w:type="dxa"/>
            <w:vMerge/>
          </w:tcPr>
          <w:p w:rsidR="005C2A45" w:rsidRPr="00B33B80" w:rsidRDefault="005C2A45" w:rsidP="00211ED3">
            <w:pPr>
              <w:ind w:right="900"/>
            </w:pPr>
          </w:p>
        </w:tc>
        <w:tc>
          <w:tcPr>
            <w:tcW w:w="1511" w:type="dxa"/>
            <w:vMerge/>
          </w:tcPr>
          <w:p w:rsidR="005C2A45" w:rsidRPr="00B33B80" w:rsidRDefault="005C2A45" w:rsidP="00211ED3">
            <w:pPr>
              <w:ind w:right="900"/>
            </w:pPr>
          </w:p>
        </w:tc>
        <w:tc>
          <w:tcPr>
            <w:tcW w:w="1853" w:type="dxa"/>
            <w:vMerge/>
          </w:tcPr>
          <w:p w:rsidR="005C2A45" w:rsidRPr="00B33B80" w:rsidRDefault="005C2A45" w:rsidP="00211ED3">
            <w:pPr>
              <w:ind w:right="900"/>
            </w:pPr>
          </w:p>
        </w:tc>
        <w:tc>
          <w:tcPr>
            <w:tcW w:w="6409" w:type="dxa"/>
          </w:tcPr>
          <w:p w:rsidR="005C2A45" w:rsidRPr="00B33B80" w:rsidRDefault="005C2A45" w:rsidP="00211ED3">
            <w:pPr>
              <w:pStyle w:val="ListParagraph"/>
              <w:keepLines w:val="0"/>
              <w:numPr>
                <w:ilvl w:val="0"/>
                <w:numId w:val="0"/>
              </w:numPr>
              <w:tabs>
                <w:tab w:val="clear" w:pos="1276"/>
              </w:tabs>
              <w:spacing w:before="0" w:after="0"/>
              <w:ind w:left="720" w:right="900"/>
              <w:contextualSpacing/>
              <w:jc w:val="left"/>
              <w:rPr>
                <w:rFonts w:ascii="Times New Roman" w:hAnsi="Times New Roman"/>
                <w:szCs w:val="20"/>
              </w:rPr>
            </w:pPr>
            <w:r w:rsidRPr="00B33B80">
              <w:rPr>
                <w:rFonts w:ascii="Times New Roman" w:hAnsi="Times New Roman"/>
                <w:szCs w:val="20"/>
              </w:rPr>
              <w:t>Professional Tax Registration Certificate</w:t>
            </w:r>
          </w:p>
        </w:tc>
      </w:tr>
      <w:tr w:rsidR="005C2A45" w:rsidRPr="00B33B80" w:rsidTr="00057450">
        <w:tc>
          <w:tcPr>
            <w:tcW w:w="811" w:type="dxa"/>
            <w:vMerge/>
          </w:tcPr>
          <w:p w:rsidR="005C2A45" w:rsidRPr="00B33B80" w:rsidRDefault="005C2A45" w:rsidP="00211ED3">
            <w:pPr>
              <w:ind w:right="900"/>
            </w:pPr>
          </w:p>
        </w:tc>
        <w:tc>
          <w:tcPr>
            <w:tcW w:w="1511" w:type="dxa"/>
            <w:vMerge/>
          </w:tcPr>
          <w:p w:rsidR="005C2A45" w:rsidRPr="00B33B80" w:rsidRDefault="005C2A45" w:rsidP="00211ED3">
            <w:pPr>
              <w:ind w:right="900"/>
            </w:pPr>
          </w:p>
        </w:tc>
        <w:tc>
          <w:tcPr>
            <w:tcW w:w="1853" w:type="dxa"/>
            <w:vMerge/>
          </w:tcPr>
          <w:p w:rsidR="005C2A45" w:rsidRPr="00B33B80" w:rsidRDefault="005C2A45" w:rsidP="00211ED3">
            <w:pPr>
              <w:ind w:right="900"/>
            </w:pPr>
          </w:p>
        </w:tc>
        <w:tc>
          <w:tcPr>
            <w:tcW w:w="6409" w:type="dxa"/>
          </w:tcPr>
          <w:p w:rsidR="005C2A45" w:rsidRPr="00B33B80" w:rsidRDefault="005C2A45" w:rsidP="00211ED3">
            <w:pPr>
              <w:pStyle w:val="ListParagraph"/>
              <w:keepLines w:val="0"/>
              <w:numPr>
                <w:ilvl w:val="0"/>
                <w:numId w:val="0"/>
              </w:numPr>
              <w:tabs>
                <w:tab w:val="clear" w:pos="1276"/>
              </w:tabs>
              <w:spacing w:before="0" w:after="0"/>
              <w:ind w:left="720" w:right="900"/>
              <w:contextualSpacing/>
              <w:jc w:val="left"/>
              <w:rPr>
                <w:rFonts w:ascii="Times New Roman" w:hAnsi="Times New Roman"/>
                <w:szCs w:val="20"/>
              </w:rPr>
            </w:pPr>
            <w:r w:rsidRPr="00B33B80">
              <w:rPr>
                <w:rFonts w:ascii="Times New Roman" w:hAnsi="Times New Roman"/>
                <w:szCs w:val="20"/>
              </w:rPr>
              <w:t>VAT/CST Registration certificate</w:t>
            </w:r>
          </w:p>
        </w:tc>
      </w:tr>
      <w:tr w:rsidR="005C2A45" w:rsidRPr="00B33B80" w:rsidTr="00057450">
        <w:tc>
          <w:tcPr>
            <w:tcW w:w="811" w:type="dxa"/>
            <w:vMerge/>
          </w:tcPr>
          <w:p w:rsidR="005C2A45" w:rsidRPr="00B33B80" w:rsidRDefault="005C2A45" w:rsidP="00211ED3">
            <w:pPr>
              <w:ind w:right="900"/>
            </w:pPr>
          </w:p>
        </w:tc>
        <w:tc>
          <w:tcPr>
            <w:tcW w:w="1511" w:type="dxa"/>
            <w:vMerge/>
          </w:tcPr>
          <w:p w:rsidR="005C2A45" w:rsidRPr="00B33B80" w:rsidRDefault="005C2A45" w:rsidP="00211ED3">
            <w:pPr>
              <w:ind w:right="900"/>
            </w:pPr>
          </w:p>
        </w:tc>
        <w:tc>
          <w:tcPr>
            <w:tcW w:w="1853" w:type="dxa"/>
            <w:vMerge/>
          </w:tcPr>
          <w:p w:rsidR="005C2A45" w:rsidRPr="00B33B80" w:rsidRDefault="005C2A45" w:rsidP="00211ED3">
            <w:pPr>
              <w:ind w:right="900"/>
            </w:pPr>
          </w:p>
        </w:tc>
        <w:tc>
          <w:tcPr>
            <w:tcW w:w="6409" w:type="dxa"/>
          </w:tcPr>
          <w:p w:rsidR="005C2A45" w:rsidRPr="00B33B80" w:rsidRDefault="005C2A45" w:rsidP="00211ED3">
            <w:pPr>
              <w:pStyle w:val="ListParagraph"/>
              <w:keepLines w:val="0"/>
              <w:numPr>
                <w:ilvl w:val="0"/>
                <w:numId w:val="0"/>
              </w:numPr>
              <w:tabs>
                <w:tab w:val="clear" w:pos="1276"/>
              </w:tabs>
              <w:spacing w:before="0" w:after="0"/>
              <w:ind w:left="720" w:right="900"/>
              <w:contextualSpacing/>
              <w:jc w:val="left"/>
              <w:rPr>
                <w:rFonts w:ascii="Times New Roman" w:hAnsi="Times New Roman"/>
                <w:szCs w:val="20"/>
              </w:rPr>
            </w:pPr>
            <w:r>
              <w:rPr>
                <w:rFonts w:ascii="Times New Roman" w:hAnsi="Times New Roman"/>
                <w:szCs w:val="20"/>
              </w:rPr>
              <w:t>Service Tax Registration Certificate</w:t>
            </w:r>
          </w:p>
        </w:tc>
      </w:tr>
      <w:tr w:rsidR="005C2A45" w:rsidRPr="00B33B80" w:rsidTr="00057450">
        <w:tc>
          <w:tcPr>
            <w:tcW w:w="811" w:type="dxa"/>
            <w:vMerge/>
          </w:tcPr>
          <w:p w:rsidR="005C2A45" w:rsidRPr="00B33B80" w:rsidRDefault="005C2A45" w:rsidP="00211ED3">
            <w:pPr>
              <w:ind w:right="900"/>
            </w:pPr>
          </w:p>
        </w:tc>
        <w:tc>
          <w:tcPr>
            <w:tcW w:w="1511" w:type="dxa"/>
            <w:vMerge/>
          </w:tcPr>
          <w:p w:rsidR="005C2A45" w:rsidRPr="00B33B80" w:rsidRDefault="005C2A45" w:rsidP="00211ED3">
            <w:pPr>
              <w:ind w:right="900"/>
            </w:pPr>
          </w:p>
        </w:tc>
        <w:tc>
          <w:tcPr>
            <w:tcW w:w="1853" w:type="dxa"/>
            <w:vMerge/>
          </w:tcPr>
          <w:p w:rsidR="005C2A45" w:rsidRPr="00B33B80" w:rsidRDefault="005C2A45" w:rsidP="00211ED3">
            <w:pPr>
              <w:ind w:right="900"/>
            </w:pPr>
          </w:p>
        </w:tc>
        <w:tc>
          <w:tcPr>
            <w:tcW w:w="6409" w:type="dxa"/>
          </w:tcPr>
          <w:p w:rsidR="005C2A45" w:rsidRPr="003C6E1C" w:rsidRDefault="005C2A45" w:rsidP="00211ED3">
            <w:pPr>
              <w:ind w:right="900"/>
            </w:pPr>
            <w:r w:rsidRPr="003C6E1C">
              <w:t>Income Tax Returns submitted for the Financial year 2013-14</w:t>
            </w:r>
          </w:p>
          <w:p w:rsidR="005C2A45" w:rsidRPr="003C6E1C" w:rsidRDefault="005C2A45" w:rsidP="00211ED3">
            <w:pPr>
              <w:ind w:right="900"/>
            </w:pPr>
            <w:r w:rsidRPr="003C6E1C">
              <w:t>Income Tax Returns submitted for the Financial year 2014-15</w:t>
            </w:r>
          </w:p>
          <w:p w:rsidR="005C2A45" w:rsidRPr="003C6E1C" w:rsidRDefault="005C2A45" w:rsidP="00211ED3">
            <w:pPr>
              <w:ind w:left="6" w:right="900"/>
            </w:pPr>
            <w:r w:rsidRPr="003C6E1C">
              <w:t>Income Tax Returns submitted for the Financial year 2015-16</w:t>
            </w:r>
          </w:p>
        </w:tc>
      </w:tr>
      <w:tr w:rsidR="005C2A45" w:rsidRPr="00B33B80" w:rsidTr="00057450">
        <w:trPr>
          <w:trHeight w:val="838"/>
        </w:trPr>
        <w:tc>
          <w:tcPr>
            <w:tcW w:w="811" w:type="dxa"/>
          </w:tcPr>
          <w:p w:rsidR="005C2A45" w:rsidRPr="00B33B80" w:rsidRDefault="005C2A45" w:rsidP="00211ED3">
            <w:pPr>
              <w:ind w:right="900"/>
            </w:pPr>
            <w:r w:rsidRPr="00B33B80">
              <w:t>B.</w:t>
            </w:r>
          </w:p>
        </w:tc>
        <w:tc>
          <w:tcPr>
            <w:tcW w:w="1511" w:type="dxa"/>
          </w:tcPr>
          <w:p w:rsidR="005C2A45" w:rsidRPr="00B33B80" w:rsidRDefault="005C2A45" w:rsidP="00211ED3">
            <w:pPr>
              <w:ind w:right="900"/>
            </w:pPr>
            <w:r>
              <w:t>Company</w:t>
            </w:r>
            <w:r w:rsidRPr="00B33B80">
              <w:t xml:space="preserve"> Details</w:t>
            </w:r>
            <w:r>
              <w:t xml:space="preserve"> </w:t>
            </w:r>
          </w:p>
        </w:tc>
        <w:tc>
          <w:tcPr>
            <w:tcW w:w="8262" w:type="dxa"/>
            <w:gridSpan w:val="2"/>
          </w:tcPr>
          <w:p w:rsidR="005C2A45" w:rsidRPr="00B33B80" w:rsidRDefault="005C2A45" w:rsidP="00211ED3">
            <w:pPr>
              <w:pStyle w:val="ListParagraph"/>
              <w:keepLines w:val="0"/>
              <w:widowControl w:val="0"/>
              <w:numPr>
                <w:ilvl w:val="0"/>
                <w:numId w:val="0"/>
              </w:numPr>
              <w:tabs>
                <w:tab w:val="clear" w:pos="1276"/>
              </w:tabs>
              <w:autoSpaceDE w:val="0"/>
              <w:autoSpaceDN w:val="0"/>
              <w:adjustRightInd w:val="0"/>
              <w:spacing w:before="0" w:after="0"/>
              <w:ind w:left="720" w:right="900"/>
              <w:contextualSpacing/>
              <w:rPr>
                <w:rFonts w:ascii="Times New Roman" w:hAnsi="Times New Roman"/>
                <w:color w:val="000000"/>
                <w:szCs w:val="20"/>
              </w:rPr>
            </w:pPr>
            <w:r w:rsidRPr="00B33B80">
              <w:rPr>
                <w:rFonts w:ascii="Times New Roman" w:hAnsi="Times New Roman"/>
                <w:color w:val="000000"/>
                <w:szCs w:val="20"/>
              </w:rPr>
              <w:t>P</w:t>
            </w:r>
            <w:r>
              <w:rPr>
                <w:rFonts w:ascii="Times New Roman" w:hAnsi="Times New Roman"/>
                <w:color w:val="000000"/>
                <w:szCs w:val="20"/>
              </w:rPr>
              <w:t>roprietorship Firm (Trade Licenc</w:t>
            </w:r>
            <w:r w:rsidRPr="00B33B80">
              <w:rPr>
                <w:rFonts w:ascii="Times New Roman" w:hAnsi="Times New Roman"/>
                <w:color w:val="000000"/>
                <w:szCs w:val="20"/>
              </w:rPr>
              <w:t>e) .</w:t>
            </w:r>
          </w:p>
          <w:p w:rsidR="005C2A45" w:rsidRPr="00B33B80" w:rsidRDefault="005C2A45" w:rsidP="00211ED3">
            <w:pPr>
              <w:pStyle w:val="ListParagraph"/>
              <w:keepLines w:val="0"/>
              <w:widowControl w:val="0"/>
              <w:numPr>
                <w:ilvl w:val="0"/>
                <w:numId w:val="0"/>
              </w:numPr>
              <w:tabs>
                <w:tab w:val="clear" w:pos="1276"/>
              </w:tabs>
              <w:autoSpaceDE w:val="0"/>
              <w:autoSpaceDN w:val="0"/>
              <w:adjustRightInd w:val="0"/>
              <w:spacing w:before="0" w:after="0"/>
              <w:ind w:left="720" w:right="900"/>
              <w:contextualSpacing/>
              <w:rPr>
                <w:rFonts w:ascii="Times New Roman" w:hAnsi="Times New Roman"/>
                <w:color w:val="000000"/>
                <w:szCs w:val="20"/>
              </w:rPr>
            </w:pPr>
            <w:r w:rsidRPr="00B33B80">
              <w:rPr>
                <w:rFonts w:ascii="Times New Roman" w:hAnsi="Times New Roman"/>
                <w:color w:val="000000"/>
                <w:szCs w:val="20"/>
              </w:rPr>
              <w:t>Partnership Firm</w:t>
            </w:r>
            <w:r>
              <w:rPr>
                <w:rFonts w:ascii="Times New Roman" w:hAnsi="Times New Roman"/>
                <w:color w:val="000000"/>
                <w:szCs w:val="20"/>
              </w:rPr>
              <w:t xml:space="preserve"> including LLP</w:t>
            </w:r>
            <w:r w:rsidRPr="00B33B80">
              <w:rPr>
                <w:rFonts w:ascii="Times New Roman" w:hAnsi="Times New Roman"/>
                <w:color w:val="000000"/>
                <w:szCs w:val="20"/>
              </w:rPr>
              <w:t xml:space="preserve"> (Partnership Deed, Trade Licen</w:t>
            </w:r>
            <w:r>
              <w:rPr>
                <w:rFonts w:ascii="Times New Roman" w:hAnsi="Times New Roman"/>
                <w:color w:val="000000"/>
                <w:szCs w:val="20"/>
              </w:rPr>
              <w:t>c</w:t>
            </w:r>
            <w:r w:rsidRPr="00B33B80">
              <w:rPr>
                <w:rFonts w:ascii="Times New Roman" w:hAnsi="Times New Roman"/>
                <w:color w:val="000000"/>
                <w:szCs w:val="20"/>
              </w:rPr>
              <w:t>e)</w:t>
            </w:r>
          </w:p>
          <w:p w:rsidR="005C2A45" w:rsidRPr="00B33B80" w:rsidRDefault="005C2A45" w:rsidP="00211ED3">
            <w:pPr>
              <w:pStyle w:val="ListParagraph"/>
              <w:keepLines w:val="0"/>
              <w:widowControl w:val="0"/>
              <w:numPr>
                <w:ilvl w:val="0"/>
                <w:numId w:val="0"/>
              </w:numPr>
              <w:tabs>
                <w:tab w:val="clear" w:pos="1276"/>
              </w:tabs>
              <w:autoSpaceDE w:val="0"/>
              <w:autoSpaceDN w:val="0"/>
              <w:adjustRightInd w:val="0"/>
              <w:spacing w:before="0" w:after="0"/>
              <w:ind w:left="720" w:right="900"/>
              <w:contextualSpacing/>
              <w:rPr>
                <w:rFonts w:ascii="Times New Roman" w:hAnsi="Times New Roman"/>
                <w:color w:val="000000"/>
                <w:szCs w:val="20"/>
              </w:rPr>
            </w:pPr>
            <w:r w:rsidRPr="00B33B80">
              <w:rPr>
                <w:rFonts w:ascii="Times New Roman" w:hAnsi="Times New Roman"/>
                <w:color w:val="000000"/>
                <w:szCs w:val="20"/>
              </w:rPr>
              <w:t>LTD Company (Incorpo</w:t>
            </w:r>
            <w:r>
              <w:rPr>
                <w:rFonts w:ascii="Times New Roman" w:hAnsi="Times New Roman"/>
                <w:color w:val="000000"/>
                <w:szCs w:val="20"/>
              </w:rPr>
              <w:t>ration certificate, Trade Licenc</w:t>
            </w:r>
            <w:r w:rsidRPr="00B33B80">
              <w:rPr>
                <w:rFonts w:ascii="Times New Roman" w:hAnsi="Times New Roman"/>
                <w:color w:val="000000"/>
                <w:szCs w:val="20"/>
              </w:rPr>
              <w:t>e)</w:t>
            </w:r>
          </w:p>
          <w:p w:rsidR="005C2A45" w:rsidRPr="00B33B80" w:rsidRDefault="005C2A45" w:rsidP="00211ED3">
            <w:pPr>
              <w:pStyle w:val="ListParagraph"/>
              <w:keepLines w:val="0"/>
              <w:widowControl w:val="0"/>
              <w:numPr>
                <w:ilvl w:val="0"/>
                <w:numId w:val="0"/>
              </w:numPr>
              <w:tabs>
                <w:tab w:val="clear" w:pos="1276"/>
              </w:tabs>
              <w:autoSpaceDE w:val="0"/>
              <w:autoSpaceDN w:val="0"/>
              <w:adjustRightInd w:val="0"/>
              <w:spacing w:before="0" w:after="0"/>
              <w:ind w:left="720" w:right="900"/>
              <w:contextualSpacing/>
              <w:rPr>
                <w:rFonts w:ascii="Times New Roman" w:hAnsi="Times New Roman"/>
                <w:color w:val="000000"/>
                <w:szCs w:val="20"/>
              </w:rPr>
            </w:pPr>
            <w:r w:rsidRPr="00B33B80">
              <w:rPr>
                <w:rFonts w:ascii="Times New Roman" w:hAnsi="Times New Roman"/>
                <w:color w:val="000000"/>
                <w:szCs w:val="20"/>
              </w:rPr>
              <w:t>Society (Society</w:t>
            </w:r>
            <w:r>
              <w:rPr>
                <w:rFonts w:ascii="Times New Roman" w:hAnsi="Times New Roman"/>
                <w:color w:val="000000"/>
                <w:szCs w:val="20"/>
              </w:rPr>
              <w:t xml:space="preserve"> Registration copy, Trade Licenc</w:t>
            </w:r>
            <w:r w:rsidRPr="00B33B80">
              <w:rPr>
                <w:rFonts w:ascii="Times New Roman" w:hAnsi="Times New Roman"/>
                <w:color w:val="000000"/>
                <w:szCs w:val="20"/>
              </w:rPr>
              <w:t>e)</w:t>
            </w:r>
          </w:p>
          <w:p w:rsidR="005C2A45" w:rsidRPr="00B33B80" w:rsidRDefault="005C2A45" w:rsidP="00211ED3">
            <w:pPr>
              <w:pStyle w:val="ListParagraph"/>
              <w:keepLines w:val="0"/>
              <w:widowControl w:val="0"/>
              <w:numPr>
                <w:ilvl w:val="0"/>
                <w:numId w:val="0"/>
              </w:numPr>
              <w:tabs>
                <w:tab w:val="clear" w:pos="1276"/>
              </w:tabs>
              <w:autoSpaceDE w:val="0"/>
              <w:autoSpaceDN w:val="0"/>
              <w:adjustRightInd w:val="0"/>
              <w:spacing w:before="0" w:after="0"/>
              <w:ind w:left="720" w:right="900"/>
              <w:contextualSpacing/>
              <w:rPr>
                <w:rFonts w:ascii="Times New Roman" w:hAnsi="Times New Roman"/>
                <w:color w:val="000000"/>
                <w:szCs w:val="20"/>
              </w:rPr>
            </w:pPr>
            <w:r w:rsidRPr="00B33B80">
              <w:rPr>
                <w:rFonts w:ascii="Times New Roman" w:hAnsi="Times New Roman"/>
                <w:color w:val="000000"/>
                <w:szCs w:val="20"/>
              </w:rPr>
              <w:t>Power of attorney</w:t>
            </w:r>
          </w:p>
        </w:tc>
      </w:tr>
      <w:tr w:rsidR="005C2A45" w:rsidRPr="00B33B80" w:rsidTr="00057450">
        <w:trPr>
          <w:trHeight w:val="1268"/>
        </w:trPr>
        <w:tc>
          <w:tcPr>
            <w:tcW w:w="811" w:type="dxa"/>
          </w:tcPr>
          <w:p w:rsidR="005C2A45" w:rsidRPr="00B33B80" w:rsidRDefault="005C2A45" w:rsidP="00211ED3">
            <w:pPr>
              <w:ind w:right="900"/>
            </w:pPr>
            <w:r w:rsidRPr="00B33B80">
              <w:t>C.</w:t>
            </w:r>
          </w:p>
        </w:tc>
        <w:tc>
          <w:tcPr>
            <w:tcW w:w="1511" w:type="dxa"/>
          </w:tcPr>
          <w:p w:rsidR="005C2A45" w:rsidRPr="00B33B80" w:rsidRDefault="005C2A45" w:rsidP="00211ED3">
            <w:pPr>
              <w:ind w:right="900"/>
            </w:pPr>
            <w:r w:rsidRPr="00B33B80">
              <w:t>Credential</w:t>
            </w:r>
          </w:p>
        </w:tc>
        <w:tc>
          <w:tcPr>
            <w:tcW w:w="8262" w:type="dxa"/>
            <w:gridSpan w:val="2"/>
          </w:tcPr>
          <w:p w:rsidR="005C2A45" w:rsidRPr="00B33B80" w:rsidRDefault="005C2A45" w:rsidP="00211ED3">
            <w:pPr>
              <w:pStyle w:val="ListParagraph"/>
              <w:keepLines w:val="0"/>
              <w:numPr>
                <w:ilvl w:val="0"/>
                <w:numId w:val="0"/>
              </w:numPr>
              <w:tabs>
                <w:tab w:val="clear" w:pos="1276"/>
              </w:tabs>
              <w:spacing w:before="0" w:after="0"/>
              <w:ind w:left="720" w:right="900"/>
              <w:contextualSpacing/>
              <w:jc w:val="left"/>
              <w:rPr>
                <w:rFonts w:ascii="Times New Roman" w:hAnsi="Times New Roman"/>
                <w:szCs w:val="20"/>
              </w:rPr>
            </w:pPr>
            <w:r w:rsidRPr="00B33B80">
              <w:rPr>
                <w:rFonts w:ascii="Times New Roman" w:hAnsi="Times New Roman"/>
                <w:szCs w:val="20"/>
              </w:rPr>
              <w:t>Manufacturing Licen</w:t>
            </w:r>
            <w:r>
              <w:rPr>
                <w:rFonts w:ascii="Times New Roman" w:hAnsi="Times New Roman"/>
                <w:szCs w:val="20"/>
              </w:rPr>
              <w:t>c</w:t>
            </w:r>
            <w:r w:rsidRPr="00B33B80">
              <w:rPr>
                <w:rFonts w:ascii="Times New Roman" w:hAnsi="Times New Roman"/>
                <w:szCs w:val="20"/>
              </w:rPr>
              <w:t>e</w:t>
            </w:r>
          </w:p>
          <w:p w:rsidR="005C2A45" w:rsidRPr="00B33B80" w:rsidRDefault="005C2A45" w:rsidP="00211ED3">
            <w:pPr>
              <w:pStyle w:val="ListParagraph"/>
              <w:keepLines w:val="0"/>
              <w:numPr>
                <w:ilvl w:val="0"/>
                <w:numId w:val="0"/>
              </w:numPr>
              <w:tabs>
                <w:tab w:val="clear" w:pos="1276"/>
              </w:tabs>
              <w:spacing w:before="0" w:after="0"/>
              <w:ind w:left="720" w:right="900"/>
              <w:contextualSpacing/>
              <w:jc w:val="left"/>
              <w:rPr>
                <w:rFonts w:ascii="Times New Roman" w:hAnsi="Times New Roman"/>
                <w:szCs w:val="20"/>
              </w:rPr>
            </w:pPr>
            <w:r w:rsidRPr="00B33B80">
              <w:rPr>
                <w:rFonts w:ascii="Times New Roman" w:hAnsi="Times New Roman"/>
                <w:szCs w:val="20"/>
              </w:rPr>
              <w:t>Manufacturer’s guarantee</w:t>
            </w:r>
          </w:p>
          <w:p w:rsidR="005C2A45" w:rsidRPr="00E51179" w:rsidRDefault="005C2A45" w:rsidP="00211ED3">
            <w:pPr>
              <w:pStyle w:val="ListParagraph"/>
              <w:numPr>
                <w:ilvl w:val="0"/>
                <w:numId w:val="0"/>
              </w:numPr>
              <w:ind w:left="720" w:right="900"/>
              <w:contextualSpacing/>
              <w:rPr>
                <w:rFonts w:ascii="Times New Roman" w:hAnsi="Times New Roman"/>
              </w:rPr>
            </w:pPr>
            <w:r>
              <w:rPr>
                <w:rFonts w:ascii="Times New Roman" w:hAnsi="Times New Roman"/>
              </w:rPr>
              <w:t>Certificate/Credential for Previous experience of similar nature of work done</w:t>
            </w:r>
          </w:p>
        </w:tc>
      </w:tr>
      <w:tr w:rsidR="005C2A45" w:rsidRPr="00B33B80" w:rsidTr="00057450">
        <w:tc>
          <w:tcPr>
            <w:tcW w:w="811" w:type="dxa"/>
            <w:vMerge w:val="restart"/>
          </w:tcPr>
          <w:p w:rsidR="005C2A45" w:rsidRPr="00B33B80" w:rsidRDefault="005C2A45" w:rsidP="00211ED3">
            <w:pPr>
              <w:ind w:right="900"/>
            </w:pPr>
            <w:r>
              <w:t>D.</w:t>
            </w:r>
          </w:p>
        </w:tc>
        <w:tc>
          <w:tcPr>
            <w:tcW w:w="1511" w:type="dxa"/>
            <w:vMerge w:val="restart"/>
          </w:tcPr>
          <w:p w:rsidR="005C2A45" w:rsidRPr="00B33B80" w:rsidRDefault="005C2A45" w:rsidP="00211ED3">
            <w:pPr>
              <w:ind w:right="900"/>
            </w:pPr>
            <w:r w:rsidRPr="00B33B80">
              <w:t>Financial Info</w:t>
            </w:r>
          </w:p>
        </w:tc>
        <w:tc>
          <w:tcPr>
            <w:tcW w:w="1853" w:type="dxa"/>
            <w:vMerge w:val="restart"/>
          </w:tcPr>
          <w:p w:rsidR="005C2A45" w:rsidRPr="00B33B80" w:rsidRDefault="005C2A45" w:rsidP="00211ED3">
            <w:pPr>
              <w:ind w:right="900"/>
            </w:pPr>
            <w:r w:rsidRPr="00B33B80">
              <w:t>P/L Accounts &amp; Balance Sheet</w:t>
            </w:r>
          </w:p>
        </w:tc>
        <w:tc>
          <w:tcPr>
            <w:tcW w:w="6409" w:type="dxa"/>
          </w:tcPr>
          <w:p w:rsidR="005C2A45" w:rsidRPr="00E51179" w:rsidRDefault="005C2A45" w:rsidP="00211ED3">
            <w:pPr>
              <w:pStyle w:val="ListParagraph"/>
              <w:keepLines w:val="0"/>
              <w:numPr>
                <w:ilvl w:val="0"/>
                <w:numId w:val="0"/>
              </w:numPr>
              <w:tabs>
                <w:tab w:val="clear" w:pos="1276"/>
              </w:tabs>
              <w:spacing w:before="0" w:after="0"/>
              <w:ind w:left="720" w:right="900"/>
              <w:contextualSpacing/>
              <w:jc w:val="left"/>
              <w:rPr>
                <w:rFonts w:ascii="Times New Roman" w:hAnsi="Times New Roman"/>
                <w:b/>
                <w:bCs/>
                <w:color w:val="000000" w:themeColor="text1"/>
                <w:szCs w:val="20"/>
              </w:rPr>
            </w:pPr>
            <w:r w:rsidRPr="00E51179">
              <w:rPr>
                <w:rFonts w:ascii="Times New Roman" w:hAnsi="Times New Roman"/>
                <w:b/>
                <w:bCs/>
                <w:color w:val="000000" w:themeColor="text1"/>
                <w:szCs w:val="20"/>
              </w:rPr>
              <w:t>Audited P/L Account &amp; Balance Sheet 2012-2013</w:t>
            </w:r>
          </w:p>
        </w:tc>
      </w:tr>
      <w:tr w:rsidR="005C2A45" w:rsidRPr="00B33B80" w:rsidTr="00057450">
        <w:tc>
          <w:tcPr>
            <w:tcW w:w="811" w:type="dxa"/>
            <w:vMerge/>
          </w:tcPr>
          <w:p w:rsidR="005C2A45" w:rsidRPr="00B33B80" w:rsidRDefault="005C2A45" w:rsidP="00211ED3">
            <w:pPr>
              <w:ind w:right="900"/>
            </w:pPr>
          </w:p>
        </w:tc>
        <w:tc>
          <w:tcPr>
            <w:tcW w:w="1511" w:type="dxa"/>
            <w:vMerge/>
          </w:tcPr>
          <w:p w:rsidR="005C2A45" w:rsidRPr="00B33B80" w:rsidRDefault="005C2A45" w:rsidP="00211ED3">
            <w:pPr>
              <w:ind w:right="900"/>
            </w:pPr>
          </w:p>
        </w:tc>
        <w:tc>
          <w:tcPr>
            <w:tcW w:w="1853" w:type="dxa"/>
            <w:vMerge/>
          </w:tcPr>
          <w:p w:rsidR="005C2A45" w:rsidRPr="00B33B80" w:rsidRDefault="005C2A45" w:rsidP="00211ED3">
            <w:pPr>
              <w:ind w:right="900"/>
            </w:pPr>
          </w:p>
        </w:tc>
        <w:tc>
          <w:tcPr>
            <w:tcW w:w="6409" w:type="dxa"/>
          </w:tcPr>
          <w:p w:rsidR="005C2A45" w:rsidRPr="00E51179" w:rsidRDefault="005C2A45" w:rsidP="00211ED3">
            <w:pPr>
              <w:pStyle w:val="ListParagraph"/>
              <w:keepLines w:val="0"/>
              <w:numPr>
                <w:ilvl w:val="0"/>
                <w:numId w:val="0"/>
              </w:numPr>
              <w:tabs>
                <w:tab w:val="clear" w:pos="1276"/>
              </w:tabs>
              <w:spacing w:before="0" w:after="0"/>
              <w:ind w:left="720" w:right="900"/>
              <w:contextualSpacing/>
              <w:jc w:val="left"/>
              <w:rPr>
                <w:rFonts w:ascii="Times New Roman" w:hAnsi="Times New Roman"/>
                <w:b/>
                <w:bCs/>
                <w:color w:val="000000" w:themeColor="text1"/>
                <w:szCs w:val="20"/>
              </w:rPr>
            </w:pPr>
            <w:r w:rsidRPr="00E51179">
              <w:rPr>
                <w:rFonts w:ascii="Times New Roman" w:hAnsi="Times New Roman"/>
                <w:b/>
                <w:bCs/>
                <w:color w:val="000000" w:themeColor="text1"/>
                <w:szCs w:val="20"/>
              </w:rPr>
              <w:t>Audited P/L Account &amp; Balance Sheet 2013-2014</w:t>
            </w:r>
          </w:p>
        </w:tc>
      </w:tr>
      <w:tr w:rsidR="005C2A45" w:rsidRPr="00B33B80" w:rsidTr="00057450">
        <w:tc>
          <w:tcPr>
            <w:tcW w:w="811" w:type="dxa"/>
            <w:vMerge/>
          </w:tcPr>
          <w:p w:rsidR="005C2A45" w:rsidRPr="00B33B80" w:rsidRDefault="005C2A45" w:rsidP="00211ED3">
            <w:pPr>
              <w:ind w:right="900"/>
            </w:pPr>
          </w:p>
        </w:tc>
        <w:tc>
          <w:tcPr>
            <w:tcW w:w="1511" w:type="dxa"/>
            <w:vMerge/>
          </w:tcPr>
          <w:p w:rsidR="005C2A45" w:rsidRPr="00B33B80" w:rsidRDefault="005C2A45" w:rsidP="00211ED3">
            <w:pPr>
              <w:ind w:right="900"/>
            </w:pPr>
          </w:p>
        </w:tc>
        <w:tc>
          <w:tcPr>
            <w:tcW w:w="1853" w:type="dxa"/>
            <w:vMerge/>
          </w:tcPr>
          <w:p w:rsidR="005C2A45" w:rsidRPr="00B33B80" w:rsidRDefault="005C2A45" w:rsidP="00211ED3">
            <w:pPr>
              <w:ind w:right="900"/>
            </w:pPr>
          </w:p>
        </w:tc>
        <w:tc>
          <w:tcPr>
            <w:tcW w:w="6409" w:type="dxa"/>
          </w:tcPr>
          <w:p w:rsidR="005C2A45" w:rsidRPr="00E51179" w:rsidRDefault="005C2A45" w:rsidP="00211ED3">
            <w:pPr>
              <w:pStyle w:val="ListParagraph"/>
              <w:keepLines w:val="0"/>
              <w:numPr>
                <w:ilvl w:val="0"/>
                <w:numId w:val="0"/>
              </w:numPr>
              <w:tabs>
                <w:tab w:val="clear" w:pos="1276"/>
              </w:tabs>
              <w:spacing w:before="0" w:after="0"/>
              <w:ind w:left="720" w:right="900"/>
              <w:contextualSpacing/>
              <w:jc w:val="left"/>
              <w:rPr>
                <w:rFonts w:ascii="Times New Roman" w:hAnsi="Times New Roman"/>
                <w:b/>
                <w:bCs/>
                <w:color w:val="000000" w:themeColor="text1"/>
                <w:szCs w:val="20"/>
              </w:rPr>
            </w:pPr>
            <w:r w:rsidRPr="00E51179">
              <w:rPr>
                <w:rFonts w:ascii="Times New Roman" w:hAnsi="Times New Roman"/>
                <w:b/>
                <w:bCs/>
                <w:color w:val="000000" w:themeColor="text1"/>
                <w:szCs w:val="20"/>
              </w:rPr>
              <w:t>Audited P/L Account &amp; Balance Sheet 2014-2015</w:t>
            </w:r>
          </w:p>
        </w:tc>
      </w:tr>
    </w:tbl>
    <w:p w:rsidR="005C2A45" w:rsidRDefault="005C2A45" w:rsidP="00211ED3">
      <w:pPr>
        <w:ind w:right="900"/>
        <w:rPr>
          <w:rFonts w:ascii="Times New Roman" w:hAnsi="Times New Roman" w:cs="Times New Roman"/>
        </w:rPr>
      </w:pPr>
    </w:p>
    <w:p w:rsidR="005C2A45" w:rsidRDefault="005C2A45" w:rsidP="00211ED3">
      <w:pPr>
        <w:ind w:right="900"/>
        <w:rPr>
          <w:rFonts w:ascii="Book Antiqua" w:hAnsi="Book Antiqua"/>
          <w:b/>
        </w:rPr>
      </w:pPr>
      <w:r w:rsidRPr="00F875D5">
        <w:rPr>
          <w:rFonts w:ascii="Book Antiqua" w:hAnsi="Book Antiqua"/>
          <w:b/>
        </w:rPr>
        <w:t xml:space="preserve">Note: Failure of submission of any of the </w:t>
      </w:r>
      <w:r>
        <w:rPr>
          <w:rFonts w:ascii="Book Antiqua" w:hAnsi="Book Antiqua"/>
          <w:b/>
        </w:rPr>
        <w:t>above mentioned statutory &amp; non statutory cover</w:t>
      </w:r>
    </w:p>
    <w:p w:rsidR="005C2A45" w:rsidRDefault="005C2A45" w:rsidP="00211ED3">
      <w:pPr>
        <w:ind w:right="900"/>
        <w:rPr>
          <w:rFonts w:ascii="Book Antiqua" w:hAnsi="Book Antiqua"/>
          <w:b/>
        </w:rPr>
      </w:pPr>
      <w:r w:rsidRPr="00F875D5">
        <w:rPr>
          <w:rFonts w:ascii="Book Antiqua" w:hAnsi="Book Antiqua"/>
          <w:b/>
        </w:rPr>
        <w:t xml:space="preserve"> documents (as stated</w:t>
      </w:r>
      <w:r>
        <w:rPr>
          <w:rFonts w:ascii="Book Antiqua" w:hAnsi="Book Antiqua"/>
          <w:b/>
        </w:rPr>
        <w:t xml:space="preserve"> </w:t>
      </w:r>
      <w:r w:rsidRPr="00F875D5">
        <w:rPr>
          <w:rFonts w:ascii="Book Antiqua" w:hAnsi="Book Antiqua"/>
          <w:b/>
        </w:rPr>
        <w:t xml:space="preserve"> in A-1 &amp; A-2 ) will render the </w:t>
      </w:r>
      <w:r>
        <w:rPr>
          <w:rFonts w:ascii="Book Antiqua" w:hAnsi="Book Antiqua"/>
          <w:b/>
        </w:rPr>
        <w:t xml:space="preserve">bidder </w:t>
      </w:r>
      <w:r w:rsidRPr="00F875D5">
        <w:rPr>
          <w:rFonts w:ascii="Book Antiqua" w:hAnsi="Book Antiqua"/>
          <w:b/>
        </w:rPr>
        <w:t xml:space="preserve"> liable to summarily </w:t>
      </w:r>
      <w:r>
        <w:rPr>
          <w:rFonts w:ascii="Book Antiqua" w:hAnsi="Book Antiqua"/>
          <w:b/>
        </w:rPr>
        <w:t>be rejected.</w:t>
      </w:r>
    </w:p>
    <w:p w:rsidR="005C2A45" w:rsidRDefault="005C2A45" w:rsidP="00211ED3">
      <w:pPr>
        <w:ind w:right="900"/>
        <w:rPr>
          <w:rFonts w:ascii="Times New Roman" w:hAnsi="Times New Roman" w:cs="Times New Roman"/>
        </w:rPr>
      </w:pPr>
    </w:p>
    <w:p w:rsidR="005C2A45" w:rsidRPr="00F875D5" w:rsidRDefault="005C2A45" w:rsidP="00211ED3">
      <w:pPr>
        <w:numPr>
          <w:ilvl w:val="0"/>
          <w:numId w:val="21"/>
        </w:numPr>
        <w:spacing w:after="0"/>
        <w:ind w:left="360" w:right="900"/>
        <w:jc w:val="both"/>
        <w:rPr>
          <w:rFonts w:ascii="Book Antiqua" w:hAnsi="Book Antiqua"/>
          <w:b/>
        </w:rPr>
      </w:pPr>
      <w:r w:rsidRPr="00F875D5">
        <w:rPr>
          <w:rFonts w:ascii="Book Antiqua" w:hAnsi="Book Antiqua"/>
          <w:b/>
        </w:rPr>
        <w:t>Financial Bid:-</w:t>
      </w:r>
    </w:p>
    <w:p w:rsidR="005C2A45" w:rsidRPr="00F875D5" w:rsidRDefault="005C2A45" w:rsidP="00211ED3">
      <w:pPr>
        <w:numPr>
          <w:ilvl w:val="0"/>
          <w:numId w:val="23"/>
        </w:numPr>
        <w:tabs>
          <w:tab w:val="left" w:pos="810"/>
        </w:tabs>
        <w:spacing w:after="0"/>
        <w:ind w:left="810" w:right="900" w:hanging="450"/>
        <w:jc w:val="both"/>
        <w:rPr>
          <w:rFonts w:ascii="Book Antiqua" w:hAnsi="Book Antiqua"/>
        </w:rPr>
      </w:pPr>
      <w:r w:rsidRPr="00F875D5">
        <w:rPr>
          <w:rFonts w:ascii="Book Antiqua" w:hAnsi="Book Antiqua"/>
        </w:rPr>
        <w:lastRenderedPageBreak/>
        <w:t xml:space="preserve">The financial bid should contain the following documents in one cover (folder) i.e. Bill of Quantities (BOQ). The contractor </w:t>
      </w:r>
      <w:r>
        <w:rPr>
          <w:rFonts w:ascii="Book Antiqua" w:hAnsi="Book Antiqua"/>
        </w:rPr>
        <w:t xml:space="preserve">is to quote online the rate </w:t>
      </w:r>
      <w:r w:rsidRPr="00F875D5">
        <w:rPr>
          <w:rFonts w:ascii="Book Antiqua" w:hAnsi="Book Antiqua"/>
        </w:rPr>
        <w:t xml:space="preserve"> in the space marked for quoting rate in the BOQ.</w:t>
      </w:r>
    </w:p>
    <w:p w:rsidR="005C2A45" w:rsidRPr="00F875D5" w:rsidRDefault="005C2A45" w:rsidP="00211ED3">
      <w:pPr>
        <w:numPr>
          <w:ilvl w:val="0"/>
          <w:numId w:val="23"/>
        </w:numPr>
        <w:tabs>
          <w:tab w:val="left" w:pos="810"/>
        </w:tabs>
        <w:spacing w:after="0"/>
        <w:ind w:left="810" w:right="900" w:hanging="450"/>
        <w:jc w:val="both"/>
        <w:rPr>
          <w:rFonts w:ascii="Book Antiqua" w:hAnsi="Book Antiqua"/>
        </w:rPr>
      </w:pPr>
      <w:r w:rsidRPr="00F875D5">
        <w:rPr>
          <w:rFonts w:ascii="Book Antiqua" w:hAnsi="Book Antiqua"/>
        </w:rPr>
        <w:t>Only downloaded copies of the above documents are to be uploaded, virus scanned &amp; digitally Signed by the contractor.</w:t>
      </w:r>
    </w:p>
    <w:p w:rsidR="005C2A45" w:rsidRPr="00F875D5" w:rsidRDefault="005C2A45" w:rsidP="00211ED3">
      <w:pPr>
        <w:tabs>
          <w:tab w:val="left" w:pos="810"/>
        </w:tabs>
        <w:ind w:left="810" w:right="900"/>
        <w:jc w:val="both"/>
        <w:rPr>
          <w:rFonts w:ascii="Book Antiqua" w:hAnsi="Book Antiqua"/>
        </w:rPr>
      </w:pPr>
    </w:p>
    <w:p w:rsidR="005C2A45" w:rsidRPr="00F875D5" w:rsidRDefault="005C2A45" w:rsidP="00211ED3">
      <w:pPr>
        <w:numPr>
          <w:ilvl w:val="0"/>
          <w:numId w:val="20"/>
        </w:numPr>
        <w:spacing w:after="0"/>
        <w:ind w:left="360" w:right="900"/>
        <w:jc w:val="both"/>
        <w:rPr>
          <w:rFonts w:ascii="Book Antiqua" w:hAnsi="Book Antiqua"/>
          <w:b/>
        </w:rPr>
      </w:pPr>
      <w:r w:rsidRPr="00F875D5">
        <w:rPr>
          <w:rFonts w:ascii="Book Antiqua" w:hAnsi="Book Antiqua"/>
          <w:b/>
        </w:rPr>
        <w:t>Opening &amp; Evaluation of Tender:-</w:t>
      </w:r>
    </w:p>
    <w:p w:rsidR="005C2A45" w:rsidRPr="00F875D5" w:rsidRDefault="005C2A45" w:rsidP="00211ED3">
      <w:pPr>
        <w:ind w:left="360" w:right="900"/>
        <w:jc w:val="both"/>
        <w:rPr>
          <w:rFonts w:ascii="Book Antiqua" w:hAnsi="Book Antiqua"/>
          <w:b/>
        </w:rPr>
      </w:pPr>
    </w:p>
    <w:p w:rsidR="005C2A45" w:rsidRPr="00F875D5" w:rsidRDefault="005C2A45" w:rsidP="00211ED3">
      <w:pPr>
        <w:ind w:left="360" w:right="900"/>
        <w:jc w:val="both"/>
        <w:rPr>
          <w:rFonts w:ascii="Book Antiqua" w:hAnsi="Book Antiqua"/>
          <w:b/>
        </w:rPr>
      </w:pPr>
      <w:r w:rsidRPr="00F875D5">
        <w:rPr>
          <w:rFonts w:ascii="Book Antiqua" w:hAnsi="Book Antiqua"/>
          <w:b/>
        </w:rPr>
        <w:t>Opening of Technical Bid:</w:t>
      </w:r>
    </w:p>
    <w:p w:rsidR="005C2A45" w:rsidRPr="00F875D5" w:rsidRDefault="005C2A45" w:rsidP="00211ED3">
      <w:pPr>
        <w:numPr>
          <w:ilvl w:val="0"/>
          <w:numId w:val="24"/>
        </w:numPr>
        <w:tabs>
          <w:tab w:val="left" w:pos="810"/>
        </w:tabs>
        <w:spacing w:after="0"/>
        <w:ind w:left="810" w:right="900" w:hanging="450"/>
        <w:jc w:val="both"/>
        <w:rPr>
          <w:rFonts w:ascii="Book Antiqua" w:hAnsi="Book Antiqua"/>
        </w:rPr>
      </w:pPr>
      <w:r w:rsidRPr="00F875D5">
        <w:rPr>
          <w:rFonts w:ascii="Book Antiqua" w:hAnsi="Book Antiqua"/>
        </w:rPr>
        <w:t xml:space="preserve">Technical bid will be opened by the </w:t>
      </w:r>
      <w:r w:rsidRPr="004B2C4C">
        <w:rPr>
          <w:rFonts w:ascii="Book Antiqua" w:hAnsi="Book Antiqua"/>
        </w:rPr>
        <w:t>Superintending Engineer, Damodar Irrigation Circle,</w:t>
      </w:r>
      <w:r w:rsidR="00057450">
        <w:rPr>
          <w:rFonts w:ascii="Book Antiqua" w:hAnsi="Book Antiqua"/>
        </w:rPr>
        <w:t xml:space="preserve"> </w:t>
      </w:r>
      <w:r w:rsidRPr="004B2C4C">
        <w:rPr>
          <w:rFonts w:ascii="Book Antiqua" w:hAnsi="Book Antiqua"/>
        </w:rPr>
        <w:t>I&amp;WD Kanainutsal Campus,  Burdawan-713101</w:t>
      </w:r>
      <w:r>
        <w:rPr>
          <w:rFonts w:ascii="Book Antiqua" w:hAnsi="Book Antiqua"/>
        </w:rPr>
        <w:t xml:space="preserve"> Officials</w:t>
      </w:r>
      <w:r w:rsidRPr="00F875D5">
        <w:rPr>
          <w:rFonts w:ascii="Book Antiqua" w:hAnsi="Book Antiqua"/>
        </w:rPr>
        <w:t>. Intending tenderer may remain present if they so desire. Statutory</w:t>
      </w:r>
      <w:r>
        <w:rPr>
          <w:rFonts w:ascii="Book Antiqua" w:hAnsi="Book Antiqua"/>
        </w:rPr>
        <w:t xml:space="preserve"> Cover (folder) sh</w:t>
      </w:r>
      <w:r w:rsidRPr="00F875D5">
        <w:rPr>
          <w:rFonts w:ascii="Book Antiqua" w:hAnsi="Book Antiqua"/>
        </w:rPr>
        <w:t>ould be opened first &amp; if found in order and correct</w:t>
      </w:r>
      <w:r>
        <w:rPr>
          <w:rFonts w:ascii="Book Antiqua" w:hAnsi="Book Antiqua"/>
        </w:rPr>
        <w:t xml:space="preserve">, </w:t>
      </w:r>
      <w:r w:rsidRPr="00F875D5">
        <w:rPr>
          <w:rFonts w:ascii="Book Antiqua" w:hAnsi="Book Antiqua"/>
        </w:rPr>
        <w:t>Non Statutory Cover (folder) will be opened. If there is any deficiency in the Statutory &amp; Non statutory documents</w:t>
      </w:r>
      <w:r>
        <w:rPr>
          <w:rFonts w:ascii="Book Antiqua" w:hAnsi="Book Antiqua"/>
        </w:rPr>
        <w:t>,</w:t>
      </w:r>
      <w:r w:rsidRPr="00F875D5">
        <w:rPr>
          <w:rFonts w:ascii="Book Antiqua" w:hAnsi="Book Antiqua"/>
        </w:rPr>
        <w:t xml:space="preserve"> the </w:t>
      </w:r>
      <w:r>
        <w:rPr>
          <w:rFonts w:ascii="Book Antiqua" w:hAnsi="Book Antiqua"/>
        </w:rPr>
        <w:t>bidder</w:t>
      </w:r>
      <w:r w:rsidRPr="00F875D5">
        <w:rPr>
          <w:rFonts w:ascii="Book Antiqua" w:hAnsi="Book Antiqua"/>
        </w:rPr>
        <w:t xml:space="preserve"> will summarily be rejected.</w:t>
      </w:r>
    </w:p>
    <w:p w:rsidR="005C2A45" w:rsidRPr="00F875D5" w:rsidRDefault="005C2A45" w:rsidP="00211ED3">
      <w:pPr>
        <w:numPr>
          <w:ilvl w:val="0"/>
          <w:numId w:val="24"/>
        </w:numPr>
        <w:tabs>
          <w:tab w:val="left" w:pos="810"/>
        </w:tabs>
        <w:spacing w:after="0"/>
        <w:ind w:left="810" w:right="900" w:hanging="450"/>
        <w:jc w:val="both"/>
        <w:rPr>
          <w:rFonts w:ascii="Book Antiqua" w:hAnsi="Book Antiqua"/>
        </w:rPr>
      </w:pPr>
      <w:r w:rsidRPr="00F875D5">
        <w:rPr>
          <w:rFonts w:ascii="Book Antiqua" w:hAnsi="Book Antiqua"/>
        </w:rPr>
        <w:t xml:space="preserve">Decrypted (transformed in to readable formats) documents of the non statutory cover </w:t>
      </w:r>
      <w:r>
        <w:rPr>
          <w:rFonts w:ascii="Book Antiqua" w:hAnsi="Book Antiqua"/>
        </w:rPr>
        <w:t>is to</w:t>
      </w:r>
      <w:r w:rsidRPr="00F875D5">
        <w:rPr>
          <w:rFonts w:ascii="Book Antiqua" w:hAnsi="Book Antiqua"/>
        </w:rPr>
        <w:t xml:space="preserve"> be downloaded &amp; </w:t>
      </w:r>
      <w:r>
        <w:rPr>
          <w:rFonts w:ascii="Book Antiqua" w:hAnsi="Book Antiqua"/>
        </w:rPr>
        <w:t xml:space="preserve">to be </w:t>
      </w:r>
      <w:r w:rsidRPr="00F875D5">
        <w:rPr>
          <w:rFonts w:ascii="Book Antiqua" w:hAnsi="Book Antiqua"/>
        </w:rPr>
        <w:t>handed over to the evaluation committee.</w:t>
      </w:r>
    </w:p>
    <w:p w:rsidR="005C2A45" w:rsidRPr="00F875D5" w:rsidRDefault="005C2A45" w:rsidP="00211ED3">
      <w:pPr>
        <w:numPr>
          <w:ilvl w:val="0"/>
          <w:numId w:val="24"/>
        </w:numPr>
        <w:tabs>
          <w:tab w:val="left" w:pos="810"/>
        </w:tabs>
        <w:spacing w:after="0"/>
        <w:ind w:left="810" w:right="900" w:hanging="450"/>
        <w:jc w:val="both"/>
        <w:rPr>
          <w:rFonts w:ascii="Book Antiqua" w:hAnsi="Book Antiqua"/>
        </w:rPr>
      </w:pPr>
      <w:r w:rsidRPr="00F875D5">
        <w:rPr>
          <w:rFonts w:ascii="Book Antiqua" w:hAnsi="Book Antiqua"/>
        </w:rPr>
        <w:t>List of technically qualified tenderers would be uploaded.</w:t>
      </w:r>
    </w:p>
    <w:p w:rsidR="005C2A45" w:rsidRPr="00F875D5" w:rsidRDefault="005C2A45" w:rsidP="00211ED3">
      <w:pPr>
        <w:ind w:left="360" w:right="900"/>
        <w:jc w:val="both"/>
        <w:rPr>
          <w:rFonts w:ascii="Book Antiqua" w:hAnsi="Book Antiqua"/>
        </w:rPr>
      </w:pPr>
    </w:p>
    <w:p w:rsidR="005C2A45" w:rsidRPr="00F875D5" w:rsidRDefault="005C2A45" w:rsidP="00211ED3">
      <w:pPr>
        <w:ind w:left="360" w:right="900"/>
        <w:jc w:val="both"/>
        <w:rPr>
          <w:rFonts w:ascii="Book Antiqua" w:hAnsi="Book Antiqua"/>
          <w:b/>
          <w:i/>
          <w:u w:val="single"/>
        </w:rPr>
      </w:pPr>
      <w:r w:rsidRPr="00F875D5">
        <w:rPr>
          <w:rFonts w:ascii="Book Antiqua" w:hAnsi="Book Antiqua"/>
          <w:b/>
          <w:i/>
          <w:u w:val="single"/>
        </w:rPr>
        <w:t xml:space="preserve">NB: While evaluation, the committee may </w:t>
      </w:r>
      <w:r>
        <w:rPr>
          <w:rFonts w:ascii="Book Antiqua" w:hAnsi="Book Antiqua"/>
          <w:b/>
          <w:i/>
          <w:u w:val="single"/>
        </w:rPr>
        <w:t>invite</w:t>
      </w:r>
      <w:r w:rsidRPr="00F875D5">
        <w:rPr>
          <w:rFonts w:ascii="Book Antiqua" w:hAnsi="Book Antiqua"/>
          <w:b/>
          <w:i/>
          <w:u w:val="single"/>
        </w:rPr>
        <w:t xml:space="preserve"> the tenderers &amp; seek clarification/ information or additional documents or original hard copy of any of the documents already submitted &amp; if they are not produced within  the stipulated time frame, their bid will </w:t>
      </w:r>
      <w:r>
        <w:rPr>
          <w:rFonts w:ascii="Book Antiqua" w:hAnsi="Book Antiqua"/>
          <w:b/>
          <w:i/>
          <w:u w:val="single"/>
        </w:rPr>
        <w:t xml:space="preserve">be </w:t>
      </w:r>
      <w:r w:rsidRPr="00F875D5">
        <w:rPr>
          <w:rFonts w:ascii="Book Antiqua" w:hAnsi="Book Antiqua"/>
          <w:b/>
          <w:i/>
          <w:u w:val="single"/>
        </w:rPr>
        <w:t>liable for rejection.</w:t>
      </w:r>
    </w:p>
    <w:p w:rsidR="005C2A45" w:rsidRPr="00F875D5" w:rsidRDefault="005C2A45" w:rsidP="00211ED3">
      <w:pPr>
        <w:ind w:left="360" w:right="900"/>
        <w:jc w:val="both"/>
        <w:rPr>
          <w:rFonts w:ascii="Book Antiqua" w:hAnsi="Book Antiqua"/>
          <w:b/>
        </w:rPr>
      </w:pPr>
    </w:p>
    <w:p w:rsidR="005C2A45" w:rsidRPr="00F875D5" w:rsidRDefault="005C2A45" w:rsidP="00211ED3">
      <w:pPr>
        <w:ind w:left="360" w:right="900"/>
        <w:jc w:val="both"/>
        <w:rPr>
          <w:rFonts w:ascii="Book Antiqua" w:hAnsi="Book Antiqua"/>
          <w:b/>
        </w:rPr>
      </w:pPr>
    </w:p>
    <w:p w:rsidR="005C2A45" w:rsidRPr="00DB431A" w:rsidRDefault="005C2A45" w:rsidP="00211ED3">
      <w:pPr>
        <w:ind w:left="360" w:right="900"/>
        <w:jc w:val="both"/>
        <w:rPr>
          <w:rFonts w:ascii="Book Antiqua" w:hAnsi="Book Antiqua"/>
          <w:b/>
          <w:color w:val="000000" w:themeColor="text1"/>
        </w:rPr>
      </w:pPr>
      <w:r w:rsidRPr="00F875D5">
        <w:rPr>
          <w:rFonts w:ascii="Book Antiqua" w:hAnsi="Book Antiqua"/>
          <w:b/>
        </w:rPr>
        <w:t>Opening and evaluation of Financial Bid:</w:t>
      </w:r>
    </w:p>
    <w:p w:rsidR="005C2A45" w:rsidRPr="00DB431A" w:rsidRDefault="005C2A45" w:rsidP="00211ED3">
      <w:pPr>
        <w:numPr>
          <w:ilvl w:val="0"/>
          <w:numId w:val="25"/>
        </w:numPr>
        <w:tabs>
          <w:tab w:val="left" w:pos="810"/>
        </w:tabs>
        <w:spacing w:after="0"/>
        <w:ind w:left="810" w:right="900" w:hanging="450"/>
        <w:jc w:val="both"/>
        <w:rPr>
          <w:rFonts w:ascii="Book Antiqua" w:hAnsi="Book Antiqua"/>
          <w:color w:val="000000" w:themeColor="text1"/>
        </w:rPr>
      </w:pPr>
      <w:r w:rsidRPr="00DB431A">
        <w:rPr>
          <w:rFonts w:ascii="Book Antiqua" w:hAnsi="Book Antiqua"/>
          <w:color w:val="000000" w:themeColor="text1"/>
        </w:rPr>
        <w:t xml:space="preserve">Financial bid of tenderers declared technically eligible by the Committee will be opened electronically from the web portal </w:t>
      </w:r>
      <w:r>
        <w:rPr>
          <w:rFonts w:ascii="Book Antiqua" w:hAnsi="Book Antiqua"/>
          <w:color w:val="000000" w:themeColor="text1"/>
        </w:rPr>
        <w:t>on the prescribed date and time that will be intimated by the system thorough auto generated mail.</w:t>
      </w:r>
    </w:p>
    <w:p w:rsidR="005C2A45" w:rsidRPr="00F875D5" w:rsidRDefault="005C2A45" w:rsidP="00211ED3">
      <w:pPr>
        <w:ind w:left="360" w:right="900"/>
        <w:jc w:val="both"/>
        <w:rPr>
          <w:rFonts w:ascii="Book Antiqua" w:hAnsi="Book Antiqua"/>
        </w:rPr>
      </w:pPr>
    </w:p>
    <w:p w:rsidR="005C2A45" w:rsidRPr="00F875D5" w:rsidRDefault="005C2A45" w:rsidP="00211ED3">
      <w:pPr>
        <w:numPr>
          <w:ilvl w:val="0"/>
          <w:numId w:val="20"/>
        </w:numPr>
        <w:spacing w:after="0"/>
        <w:ind w:left="360" w:right="900"/>
        <w:jc w:val="both"/>
        <w:rPr>
          <w:rFonts w:ascii="Book Antiqua" w:hAnsi="Book Antiqua"/>
          <w:b/>
        </w:rPr>
      </w:pPr>
      <w:r w:rsidRPr="00F875D5">
        <w:rPr>
          <w:rFonts w:ascii="Book Antiqua" w:hAnsi="Book Antiqua"/>
          <w:b/>
        </w:rPr>
        <w:t>Penalty for suppression  / distortion of facts:</w:t>
      </w:r>
    </w:p>
    <w:p w:rsidR="005C2A45" w:rsidRDefault="005C2A45" w:rsidP="00211ED3">
      <w:pPr>
        <w:tabs>
          <w:tab w:val="decimal" w:pos="9020"/>
          <w:tab w:val="left" w:pos="9360"/>
          <w:tab w:val="left" w:pos="10080"/>
          <w:tab w:val="left" w:pos="10800"/>
        </w:tabs>
        <w:suppressAutoHyphens/>
        <w:ind w:left="450" w:right="900"/>
        <w:rPr>
          <w:rFonts w:ascii="Arial" w:hAnsi="Arial" w:cs="Arial"/>
          <w:b/>
          <w:bCs/>
          <w:spacing w:val="-3"/>
          <w:u w:val="single"/>
        </w:rPr>
      </w:pPr>
      <w:r w:rsidRPr="00F875D5">
        <w:rPr>
          <w:rFonts w:ascii="Book Antiqua" w:hAnsi="Book Antiqua"/>
        </w:rPr>
        <w:t xml:space="preserve">Submission of false document by </w:t>
      </w:r>
      <w:r>
        <w:rPr>
          <w:rFonts w:ascii="Book Antiqua" w:hAnsi="Book Antiqua"/>
        </w:rPr>
        <w:t>tenderer is strictly prohibited and will be liable for rejection of the bid.</w:t>
      </w:r>
    </w:p>
    <w:p w:rsidR="005C2A45" w:rsidRDefault="005C2A45" w:rsidP="00211ED3">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ind w:right="900"/>
        <w:jc w:val="center"/>
        <w:rPr>
          <w:rFonts w:ascii="Arial" w:hAnsi="Arial" w:cs="Arial"/>
          <w:b/>
          <w:bCs/>
          <w:spacing w:val="-3"/>
          <w:u w:val="single"/>
        </w:rPr>
      </w:pPr>
    </w:p>
    <w:p w:rsidR="005C2A45" w:rsidRDefault="005C2A45" w:rsidP="00211ED3">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ind w:right="900"/>
        <w:jc w:val="center"/>
        <w:rPr>
          <w:rFonts w:ascii="Arial" w:hAnsi="Arial" w:cs="Arial"/>
          <w:b/>
          <w:bCs/>
          <w:spacing w:val="-3"/>
          <w:u w:val="single"/>
        </w:rPr>
      </w:pPr>
    </w:p>
    <w:p w:rsidR="00924AFC" w:rsidRDefault="00924AFC" w:rsidP="00211ED3">
      <w:pPr>
        <w:tabs>
          <w:tab w:val="center" w:pos="4680"/>
        </w:tabs>
        <w:suppressAutoHyphens/>
        <w:ind w:right="900"/>
        <w:jc w:val="center"/>
        <w:rPr>
          <w:rFonts w:ascii="Arial" w:hAnsi="Arial" w:cs="Arial"/>
          <w:b/>
          <w:bCs/>
          <w:spacing w:val="-2"/>
          <w:u w:val="single"/>
        </w:rPr>
      </w:pPr>
    </w:p>
    <w:p w:rsidR="005C2A45" w:rsidRDefault="005C2A45" w:rsidP="00211ED3">
      <w:pPr>
        <w:tabs>
          <w:tab w:val="center" w:pos="4680"/>
        </w:tabs>
        <w:suppressAutoHyphens/>
        <w:ind w:right="900"/>
        <w:jc w:val="center"/>
        <w:rPr>
          <w:rFonts w:ascii="Arial" w:hAnsi="Arial" w:cs="Arial"/>
          <w:b/>
          <w:bCs/>
          <w:spacing w:val="-2"/>
          <w:u w:val="single"/>
        </w:rPr>
      </w:pPr>
      <w:r w:rsidRPr="009B617F">
        <w:rPr>
          <w:rFonts w:ascii="Arial" w:hAnsi="Arial" w:cs="Arial"/>
          <w:b/>
          <w:bCs/>
          <w:spacing w:val="-2"/>
          <w:u w:val="single"/>
        </w:rPr>
        <w:lastRenderedPageBreak/>
        <w:t>A. Introduction</w:t>
      </w:r>
    </w:p>
    <w:p w:rsidR="003E10C5" w:rsidRPr="009B617F" w:rsidRDefault="003E10C5" w:rsidP="00211ED3">
      <w:pPr>
        <w:tabs>
          <w:tab w:val="center" w:pos="4680"/>
        </w:tabs>
        <w:suppressAutoHyphens/>
        <w:ind w:right="900"/>
        <w:jc w:val="center"/>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540" w:right="900" w:hanging="540"/>
        <w:jc w:val="both"/>
        <w:rPr>
          <w:rFonts w:ascii="Arial" w:hAnsi="Arial" w:cs="Arial"/>
          <w:b/>
          <w:bCs/>
          <w:spacing w:val="-2"/>
        </w:rPr>
      </w:pPr>
      <w:r w:rsidRPr="009B617F">
        <w:rPr>
          <w:rFonts w:ascii="Arial" w:hAnsi="Arial" w:cs="Arial"/>
          <w:b/>
          <w:bCs/>
          <w:spacing w:val="-2"/>
        </w:rPr>
        <w:t>1.</w:t>
      </w:r>
      <w:r w:rsidRPr="009B617F">
        <w:rPr>
          <w:rFonts w:ascii="Arial" w:hAnsi="Arial" w:cs="Arial"/>
          <w:b/>
          <w:bCs/>
          <w:spacing w:val="-2"/>
        </w:rPr>
        <w:tab/>
        <w:t>Source of Funds</w:t>
      </w:r>
    </w:p>
    <w:p w:rsidR="005C2A45" w:rsidRPr="008A6C54"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540" w:right="900" w:hanging="540"/>
        <w:jc w:val="both"/>
        <w:rPr>
          <w:rFonts w:ascii="Arial" w:hAnsi="Arial" w:cs="Arial"/>
          <w:color w:val="000000" w:themeColor="text1"/>
          <w:spacing w:val="-2"/>
        </w:rPr>
      </w:pPr>
      <w:r w:rsidRPr="009B617F">
        <w:rPr>
          <w:rFonts w:ascii="Arial" w:hAnsi="Arial" w:cs="Arial"/>
          <w:spacing w:val="-2"/>
        </w:rPr>
        <w:t>1.1</w:t>
      </w:r>
      <w:r w:rsidRPr="009B617F">
        <w:rPr>
          <w:rFonts w:ascii="Arial" w:hAnsi="Arial" w:cs="Arial"/>
          <w:spacing w:val="-2"/>
        </w:rPr>
        <w:tab/>
      </w:r>
      <w:r w:rsidRPr="008A6C54">
        <w:rPr>
          <w:rFonts w:ascii="Arial" w:hAnsi="Arial" w:cs="Arial"/>
          <w:color w:val="000000" w:themeColor="text1"/>
          <w:spacing w:val="-2"/>
        </w:rPr>
        <w:t>The Government of India has received Loan from the World Bank for National Hydrology Project (hereinafter called Bank) in various currencies equivalent to US Dollars</w:t>
      </w:r>
      <w:r>
        <w:rPr>
          <w:rFonts w:ascii="Arial" w:hAnsi="Arial" w:cs="Arial"/>
          <w:color w:val="000000" w:themeColor="text1"/>
          <w:spacing w:val="-2"/>
        </w:rPr>
        <w:t xml:space="preserve"> </w:t>
      </w:r>
      <w:r w:rsidRPr="008A6C54">
        <w:rPr>
          <w:rFonts w:ascii="Arial" w:hAnsi="Arial" w:cs="Arial"/>
          <w:color w:val="000000" w:themeColor="text1"/>
          <w:spacing w:val="-2"/>
        </w:rPr>
        <w:t xml:space="preserve"> million towards the cost of the National Hydrology Project and intends to apply part of the proceeds of this Loan to eligible payments under the Contract(s) for which this Invitation for Bid is issued.</w:t>
      </w:r>
    </w:p>
    <w:p w:rsidR="005C2A45" w:rsidRPr="009B617F"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right="9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540" w:right="900" w:hanging="540"/>
        <w:jc w:val="both"/>
        <w:rPr>
          <w:rFonts w:ascii="Arial" w:hAnsi="Arial" w:cs="Arial"/>
          <w:spacing w:val="-2"/>
        </w:rPr>
      </w:pPr>
      <w:r w:rsidRPr="009B617F">
        <w:rPr>
          <w:rFonts w:ascii="Arial" w:hAnsi="Arial" w:cs="Arial"/>
          <w:spacing w:val="-2"/>
        </w:rPr>
        <w:t>1.2</w:t>
      </w:r>
      <w:r w:rsidRPr="009B617F">
        <w:rPr>
          <w:rFonts w:ascii="Arial" w:hAnsi="Arial" w:cs="Arial"/>
          <w:spacing w:val="-2"/>
        </w:rPr>
        <w:tab/>
        <w:t>Payment by the Bank will be made only at the request of the Borrower and upon approval by the Bank in accordance with the terms and conditions of the Loan Agreement, and will be subject in all respects to the terms and conditions of that agreement.  The Loan Agreement prohibits a withdrawal from the Loan 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shall derive any rights from the Loan Agreement or have any claim to the Loan proceeds.</w:t>
      </w:r>
    </w:p>
    <w:p w:rsidR="005C2A45" w:rsidRPr="009B617F"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right="900"/>
        <w:jc w:val="both"/>
        <w:rPr>
          <w:rFonts w:ascii="Arial" w:hAnsi="Arial" w:cs="Arial"/>
          <w:b/>
          <w:bCs/>
          <w:spacing w:val="-2"/>
        </w:rPr>
      </w:pPr>
    </w:p>
    <w:p w:rsidR="005C2A45" w:rsidRPr="009B617F"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right="900"/>
        <w:jc w:val="both"/>
        <w:rPr>
          <w:rFonts w:ascii="Arial" w:hAnsi="Arial" w:cs="Arial"/>
          <w:b/>
          <w:bCs/>
          <w:spacing w:val="-2"/>
        </w:rPr>
      </w:pPr>
      <w:r w:rsidRPr="009B617F">
        <w:rPr>
          <w:rFonts w:ascii="Arial" w:hAnsi="Arial" w:cs="Arial"/>
          <w:b/>
          <w:bCs/>
          <w:spacing w:val="-2"/>
        </w:rPr>
        <w:t>2.</w:t>
      </w:r>
      <w:r w:rsidRPr="009B617F">
        <w:rPr>
          <w:rFonts w:ascii="Arial" w:hAnsi="Arial" w:cs="Arial"/>
          <w:b/>
          <w:bCs/>
          <w:spacing w:val="-2"/>
        </w:rPr>
        <w:tab/>
        <w:t>Eligible Bidders</w:t>
      </w:r>
    </w:p>
    <w:p w:rsidR="005C2A45" w:rsidRPr="009B617F"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540" w:right="900" w:hanging="540"/>
        <w:jc w:val="both"/>
        <w:rPr>
          <w:rFonts w:ascii="Arial" w:hAnsi="Arial" w:cs="Arial"/>
          <w:spacing w:val="-2"/>
        </w:rPr>
      </w:pPr>
      <w:r w:rsidRPr="009B617F">
        <w:rPr>
          <w:rFonts w:ascii="Arial" w:hAnsi="Arial" w:cs="Arial"/>
          <w:spacing w:val="-2"/>
        </w:rPr>
        <w:t>2.1</w:t>
      </w:r>
      <w:r w:rsidRPr="009B617F">
        <w:rPr>
          <w:rFonts w:ascii="Arial" w:hAnsi="Arial" w:cs="Arial"/>
          <w:spacing w:val="-2"/>
        </w:rPr>
        <w:tab/>
        <w:t xml:space="preserve">This Invitation for Bids is open to all suppliers from eligible source countries as defined in </w:t>
      </w:r>
      <w:r w:rsidRPr="009B617F">
        <w:rPr>
          <w:rFonts w:ascii="Arial" w:hAnsi="Arial" w:cs="Arial"/>
          <w:i/>
          <w:iCs/>
          <w:spacing w:val="-2"/>
        </w:rPr>
        <w:t xml:space="preserve">Guidelines:  Procurement under </w:t>
      </w:r>
      <w:r>
        <w:rPr>
          <w:rFonts w:ascii="Arial" w:hAnsi="Arial" w:cs="Arial"/>
          <w:i/>
          <w:iCs/>
          <w:spacing w:val="-2"/>
        </w:rPr>
        <w:t>WORLD BANK</w:t>
      </w:r>
      <w:r w:rsidRPr="009B617F">
        <w:rPr>
          <w:rFonts w:ascii="Arial" w:hAnsi="Arial" w:cs="Arial"/>
          <w:i/>
          <w:iCs/>
          <w:spacing w:val="-2"/>
        </w:rPr>
        <w:t xml:space="preserve"> Loans</w:t>
      </w:r>
      <w:r w:rsidRPr="009B617F">
        <w:rPr>
          <w:rFonts w:ascii="Arial" w:hAnsi="Arial" w:cs="Arial"/>
          <w:spacing w:val="-2"/>
        </w:rPr>
        <w:t xml:space="preserve">, hereinafter referred as the </w:t>
      </w:r>
      <w:r>
        <w:rPr>
          <w:rFonts w:ascii="Arial" w:hAnsi="Arial" w:cs="Arial"/>
          <w:i/>
          <w:iCs/>
          <w:spacing w:val="-2"/>
        </w:rPr>
        <w:t>WORLD BANK</w:t>
      </w:r>
      <w:r w:rsidRPr="009B617F">
        <w:rPr>
          <w:rFonts w:ascii="Arial" w:hAnsi="Arial" w:cs="Arial"/>
          <w:i/>
          <w:iCs/>
          <w:spacing w:val="-2"/>
        </w:rPr>
        <w:t xml:space="preserve"> Guidelines for Procurement</w:t>
      </w:r>
      <w:r w:rsidRPr="009B617F">
        <w:rPr>
          <w:rFonts w:ascii="Arial" w:hAnsi="Arial" w:cs="Arial"/>
          <w:spacing w:val="-2"/>
        </w:rPr>
        <w:t>, except as provided hereinafter.</w:t>
      </w:r>
    </w:p>
    <w:p w:rsidR="005C2A45" w:rsidRPr="009B617F"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right="9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540" w:right="900" w:hanging="540"/>
        <w:jc w:val="both"/>
        <w:rPr>
          <w:rFonts w:ascii="Arial" w:hAnsi="Arial" w:cs="Arial"/>
          <w:spacing w:val="-2"/>
        </w:rPr>
      </w:pPr>
      <w:r w:rsidRPr="009B617F">
        <w:rPr>
          <w:rFonts w:ascii="Arial" w:hAnsi="Arial" w:cs="Arial"/>
          <w:spacing w:val="-2"/>
        </w:rPr>
        <w:t>2.2</w:t>
      </w:r>
      <w:r w:rsidRPr="009B617F">
        <w:rPr>
          <w:rFonts w:ascii="Arial" w:hAnsi="Arial" w:cs="Arial"/>
          <w:spacing w:val="-2"/>
        </w:rPr>
        <w:tab/>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p w:rsidR="005C2A45" w:rsidRPr="009B617F"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right="9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540" w:right="900" w:hanging="540"/>
        <w:jc w:val="both"/>
        <w:rPr>
          <w:rFonts w:ascii="Arial" w:hAnsi="Arial" w:cs="Arial"/>
          <w:spacing w:val="-2"/>
        </w:rPr>
      </w:pPr>
      <w:r w:rsidRPr="009B617F">
        <w:rPr>
          <w:rFonts w:ascii="Arial" w:hAnsi="Arial" w:cs="Arial"/>
          <w:spacing w:val="-2"/>
        </w:rPr>
        <w:t>2.3</w:t>
      </w:r>
      <w:r w:rsidRPr="009B617F">
        <w:rPr>
          <w:rFonts w:ascii="Arial" w:hAnsi="Arial" w:cs="Arial"/>
          <w:spacing w:val="-2"/>
        </w:rPr>
        <w:tab/>
        <w:t>Government-owned enterprises in the Purchaser’s country may participate only if they are legally and financially autonomous, if they operate under commercial law, and if they are not a dependent agency of the Purchaser.</w:t>
      </w:r>
    </w:p>
    <w:p w:rsidR="005C2A45" w:rsidRPr="009B617F"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right="900"/>
        <w:jc w:val="both"/>
        <w:rPr>
          <w:rFonts w:ascii="Arial" w:hAnsi="Arial" w:cs="Arial"/>
          <w:spacing w:val="-2"/>
        </w:rPr>
      </w:pPr>
    </w:p>
    <w:p w:rsidR="005C2A45" w:rsidRDefault="005C2A45" w:rsidP="00211ED3">
      <w:pPr>
        <w:tabs>
          <w:tab w:val="left" w:pos="-1440"/>
          <w:tab w:val="left" w:pos="-980"/>
          <w:tab w:val="left" w:pos="-620"/>
          <w:tab w:val="left" w:pos="-260"/>
          <w:tab w:val="left" w:pos="540"/>
          <w:tab w:val="left" w:pos="1080"/>
          <w:tab w:val="left" w:pos="1620"/>
          <w:tab w:val="left" w:pos="2180"/>
          <w:tab w:val="left" w:pos="2700"/>
          <w:tab w:val="left" w:pos="3240"/>
        </w:tabs>
        <w:suppressAutoHyphens/>
        <w:ind w:left="540" w:right="900" w:hanging="540"/>
        <w:jc w:val="both"/>
        <w:rPr>
          <w:rFonts w:ascii="Arial" w:hAnsi="Arial" w:cs="Arial"/>
          <w:spacing w:val="-2"/>
        </w:rPr>
      </w:pPr>
      <w:r w:rsidRPr="009B617F">
        <w:rPr>
          <w:rFonts w:ascii="Arial" w:hAnsi="Arial" w:cs="Arial"/>
          <w:spacing w:val="-2"/>
        </w:rPr>
        <w:t>2.4</w:t>
      </w:r>
      <w:r w:rsidRPr="009B617F">
        <w:rPr>
          <w:rFonts w:ascii="Arial" w:hAnsi="Arial" w:cs="Arial"/>
          <w:spacing w:val="-2"/>
        </w:rPr>
        <w:tab/>
        <w:t xml:space="preserve">Bidders shall not be under a declaration of ineligibility for corrupt and fraudulent practices issued by the Bank in accordance with ITB Clause 36.1. </w:t>
      </w:r>
    </w:p>
    <w:p w:rsidR="005C2A45" w:rsidRDefault="005C2A45" w:rsidP="00211ED3">
      <w:pPr>
        <w:tabs>
          <w:tab w:val="left" w:pos="-1440"/>
          <w:tab w:val="left" w:pos="-980"/>
          <w:tab w:val="left" w:pos="-620"/>
          <w:tab w:val="left" w:pos="-260"/>
          <w:tab w:val="left" w:pos="540"/>
          <w:tab w:val="left" w:pos="1080"/>
          <w:tab w:val="left" w:pos="1620"/>
          <w:tab w:val="left" w:pos="2180"/>
          <w:tab w:val="left" w:pos="2700"/>
          <w:tab w:val="left" w:pos="3240"/>
        </w:tabs>
        <w:suppressAutoHyphens/>
        <w:ind w:left="540" w:right="900" w:hanging="540"/>
        <w:jc w:val="both"/>
        <w:rPr>
          <w:rFonts w:ascii="Arial" w:hAnsi="Arial" w:cs="Arial"/>
          <w:spacing w:val="-2"/>
        </w:rPr>
      </w:pPr>
    </w:p>
    <w:p w:rsidR="00924AFC" w:rsidRDefault="00924AFC"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right="900"/>
        <w:jc w:val="both"/>
        <w:rPr>
          <w:rFonts w:ascii="Arial" w:hAnsi="Arial" w:cs="Arial"/>
          <w:b/>
          <w:bCs/>
          <w:spacing w:val="-2"/>
        </w:rPr>
      </w:pPr>
    </w:p>
    <w:p w:rsidR="005C2A45" w:rsidRPr="009B617F"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right="900"/>
        <w:jc w:val="both"/>
        <w:rPr>
          <w:rFonts w:ascii="Arial" w:hAnsi="Arial" w:cs="Arial"/>
          <w:spacing w:val="-2"/>
        </w:rPr>
      </w:pPr>
      <w:r w:rsidRPr="009B617F">
        <w:rPr>
          <w:rFonts w:ascii="Arial" w:hAnsi="Arial" w:cs="Arial"/>
          <w:b/>
          <w:bCs/>
          <w:spacing w:val="-2"/>
        </w:rPr>
        <w:t>3.</w:t>
      </w:r>
      <w:r w:rsidRPr="009B617F">
        <w:rPr>
          <w:rFonts w:ascii="Arial" w:hAnsi="Arial" w:cs="Arial"/>
          <w:b/>
          <w:bCs/>
          <w:spacing w:val="-2"/>
        </w:rPr>
        <w:tab/>
        <w:t>Eligible Goods and Services</w:t>
      </w:r>
    </w:p>
    <w:p w:rsidR="005C2A45" w:rsidRPr="009B617F" w:rsidRDefault="005C2A45" w:rsidP="00211ED3">
      <w:pPr>
        <w:tabs>
          <w:tab w:val="center" w:pos="4680"/>
        </w:tabs>
        <w:suppressAutoHyphens/>
        <w:ind w:left="540" w:right="900" w:hanging="540"/>
        <w:jc w:val="both"/>
        <w:rPr>
          <w:rFonts w:ascii="Arial" w:hAnsi="Arial" w:cs="Arial"/>
          <w:spacing w:val="-2"/>
        </w:rPr>
      </w:pPr>
      <w:r w:rsidRPr="009B617F">
        <w:rPr>
          <w:rFonts w:ascii="Arial" w:hAnsi="Arial" w:cs="Arial"/>
          <w:spacing w:val="-2"/>
        </w:rPr>
        <w:t>3.1</w:t>
      </w:r>
      <w:r>
        <w:rPr>
          <w:rFonts w:ascii="Arial" w:hAnsi="Arial" w:cs="Arial"/>
          <w:spacing w:val="-2"/>
        </w:rPr>
        <w:t xml:space="preserve"> </w:t>
      </w:r>
      <w:r w:rsidR="00B16DB0">
        <w:rPr>
          <w:rFonts w:ascii="Arial" w:hAnsi="Arial" w:cs="Arial"/>
          <w:spacing w:val="-2"/>
        </w:rPr>
        <w:t xml:space="preserve">   </w:t>
      </w:r>
      <w:r w:rsidRPr="009B617F">
        <w:rPr>
          <w:rFonts w:ascii="Arial" w:hAnsi="Arial" w:cs="Arial"/>
          <w:spacing w:val="-2"/>
        </w:rPr>
        <w:tab/>
        <w:t xml:space="preserve">All goods and ancillary services to be supplied under the Contract shall have their </w:t>
      </w:r>
      <w:r>
        <w:rPr>
          <w:rFonts w:ascii="Arial" w:hAnsi="Arial" w:cs="Arial"/>
          <w:spacing w:val="-2"/>
        </w:rPr>
        <w:t>origin</w:t>
      </w:r>
      <w:r w:rsidRPr="009B617F">
        <w:rPr>
          <w:rFonts w:ascii="Arial" w:hAnsi="Arial" w:cs="Arial"/>
          <w:spacing w:val="-2"/>
        </w:rPr>
        <w:t xml:space="preserve"> in eligible source countries, defined in the </w:t>
      </w:r>
      <w:r>
        <w:rPr>
          <w:rFonts w:ascii="Arial" w:hAnsi="Arial" w:cs="Arial"/>
          <w:spacing w:val="-2"/>
        </w:rPr>
        <w:t>WORLD BANK</w:t>
      </w:r>
      <w:r w:rsidRPr="009B617F">
        <w:rPr>
          <w:rFonts w:ascii="Arial" w:hAnsi="Arial" w:cs="Arial"/>
          <w:spacing w:val="-2"/>
        </w:rPr>
        <w:t xml:space="preserve"> Guidelines for Procurement </w:t>
      </w:r>
      <w:r>
        <w:rPr>
          <w:rFonts w:ascii="Arial" w:hAnsi="Arial" w:cs="Arial"/>
          <w:spacing w:val="-2"/>
        </w:rPr>
        <w:t>and</w:t>
      </w:r>
      <w:r w:rsidRPr="009B617F">
        <w:rPr>
          <w:rFonts w:ascii="Arial" w:hAnsi="Arial" w:cs="Arial"/>
          <w:spacing w:val="-2"/>
        </w:rPr>
        <w:t xml:space="preserve"> all expenditures made under the Contract will be limited to such goods and</w:t>
      </w:r>
      <w:r>
        <w:rPr>
          <w:rFonts w:ascii="Arial" w:hAnsi="Arial" w:cs="Arial"/>
          <w:spacing w:val="-2"/>
        </w:rPr>
        <w:t xml:space="preserve"> </w:t>
      </w:r>
      <w:r w:rsidRPr="009B617F">
        <w:rPr>
          <w:rFonts w:ascii="Arial" w:hAnsi="Arial" w:cs="Arial"/>
          <w:spacing w:val="-2"/>
        </w:rPr>
        <w:t>services.</w:t>
      </w:r>
    </w:p>
    <w:p w:rsidR="005C2A45" w:rsidRPr="009B617F"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right="9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540" w:right="900" w:hanging="540"/>
        <w:jc w:val="both"/>
        <w:rPr>
          <w:rFonts w:ascii="Arial" w:hAnsi="Arial" w:cs="Arial"/>
          <w:spacing w:val="-2"/>
        </w:rPr>
      </w:pPr>
      <w:r w:rsidRPr="009B617F">
        <w:rPr>
          <w:rFonts w:ascii="Arial" w:hAnsi="Arial" w:cs="Arial"/>
          <w:spacing w:val="-2"/>
        </w:rPr>
        <w:t>3.2</w:t>
      </w:r>
      <w:r w:rsidRPr="009B617F">
        <w:rPr>
          <w:rFonts w:ascii="Arial" w:hAnsi="Arial" w:cs="Arial"/>
          <w:spacing w:val="-2"/>
        </w:rPr>
        <w:tab/>
        <w:t>For purposes of this clause, "origin" means the place where the goods are mined, grown, or produced or from which the ancillary services are supplied. Goods are produced when, through manufacturing, processing or substantial and major assembling of components, a commercially recognized product results that is substantially different in basic characteristics or in purpose or utility from its components.</w:t>
      </w:r>
    </w:p>
    <w:p w:rsidR="005C2A45" w:rsidRPr="009B617F"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right="900"/>
        <w:jc w:val="both"/>
        <w:rPr>
          <w:rFonts w:ascii="Arial" w:hAnsi="Arial" w:cs="Arial"/>
          <w:spacing w:val="-2"/>
        </w:rPr>
      </w:pPr>
    </w:p>
    <w:p w:rsidR="005C2A45"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540" w:right="900" w:hanging="540"/>
        <w:jc w:val="both"/>
        <w:rPr>
          <w:rFonts w:ascii="Arial" w:hAnsi="Arial" w:cs="Arial"/>
          <w:spacing w:val="-2"/>
        </w:rPr>
      </w:pPr>
      <w:r w:rsidRPr="009B617F">
        <w:rPr>
          <w:rFonts w:ascii="Arial" w:hAnsi="Arial" w:cs="Arial"/>
          <w:spacing w:val="-2"/>
        </w:rPr>
        <w:t>3.3</w:t>
      </w:r>
      <w:r w:rsidRPr="009B617F">
        <w:rPr>
          <w:rFonts w:ascii="Arial" w:hAnsi="Arial" w:cs="Arial"/>
          <w:spacing w:val="-2"/>
        </w:rPr>
        <w:tab/>
        <w:t xml:space="preserve">The origin of goods and services is distinct from the nationality of the Bidder. </w:t>
      </w:r>
    </w:p>
    <w:p w:rsidR="005C2A45"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540" w:right="900" w:hanging="540"/>
        <w:jc w:val="both"/>
        <w:rPr>
          <w:rFonts w:ascii="Arial" w:hAnsi="Arial" w:cs="Arial"/>
          <w:spacing w:val="-2"/>
        </w:rPr>
      </w:pPr>
    </w:p>
    <w:p w:rsidR="005C2A45"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right="900"/>
        <w:jc w:val="both"/>
        <w:rPr>
          <w:rFonts w:ascii="Arial" w:hAnsi="Arial" w:cs="Arial"/>
          <w:b/>
          <w:bCs/>
          <w:spacing w:val="-2"/>
        </w:rPr>
      </w:pPr>
      <w:r w:rsidRPr="009B617F">
        <w:rPr>
          <w:rFonts w:ascii="Arial" w:hAnsi="Arial" w:cs="Arial"/>
          <w:b/>
          <w:bCs/>
          <w:spacing w:val="-2"/>
        </w:rPr>
        <w:t>4.</w:t>
      </w:r>
      <w:r w:rsidRPr="009B617F">
        <w:rPr>
          <w:rFonts w:ascii="Arial" w:hAnsi="Arial" w:cs="Arial"/>
          <w:b/>
          <w:bCs/>
          <w:spacing w:val="-2"/>
        </w:rPr>
        <w:tab/>
        <w:t>Cost of Bidding</w:t>
      </w:r>
    </w:p>
    <w:p w:rsidR="005C2A45" w:rsidRPr="008A6C54"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right="900"/>
        <w:jc w:val="both"/>
        <w:rPr>
          <w:rFonts w:ascii="Arial" w:hAnsi="Arial" w:cs="Arial"/>
          <w:b/>
          <w:bCs/>
          <w:color w:val="000000" w:themeColor="text1"/>
          <w:spacing w:val="-2"/>
        </w:rPr>
      </w:pPr>
    </w:p>
    <w:p w:rsidR="005C2A45" w:rsidRPr="008A6C54" w:rsidRDefault="00B16DB0" w:rsidP="00211ED3">
      <w:pPr>
        <w:tabs>
          <w:tab w:val="center" w:pos="4680"/>
        </w:tabs>
        <w:suppressAutoHyphens/>
        <w:ind w:left="540" w:right="900" w:hanging="540"/>
        <w:jc w:val="both"/>
        <w:rPr>
          <w:rFonts w:ascii="Arial" w:hAnsi="Arial" w:cs="Arial"/>
          <w:b/>
          <w:bCs/>
          <w:color w:val="000000" w:themeColor="text1"/>
          <w:spacing w:val="-2"/>
        </w:rPr>
      </w:pPr>
      <w:r>
        <w:rPr>
          <w:rFonts w:ascii="Arial" w:hAnsi="Arial" w:cs="Arial"/>
          <w:color w:val="000000" w:themeColor="text1"/>
          <w:spacing w:val="-2"/>
        </w:rPr>
        <w:t>4.1</w:t>
      </w:r>
      <w:r>
        <w:rPr>
          <w:rFonts w:ascii="Arial" w:hAnsi="Arial" w:cs="Arial"/>
          <w:color w:val="000000" w:themeColor="text1"/>
          <w:spacing w:val="-2"/>
        </w:rPr>
        <w:tab/>
      </w:r>
      <w:r w:rsidR="005C2A45" w:rsidRPr="008A6C54">
        <w:rPr>
          <w:rFonts w:ascii="Arial" w:hAnsi="Arial" w:cs="Arial"/>
          <w:color w:val="000000" w:themeColor="text1"/>
          <w:spacing w:val="-2"/>
        </w:rPr>
        <w:t xml:space="preserve">The Bidder shall bear all costs associated with the preparation and submission of its Bid, and </w:t>
      </w:r>
      <w:r>
        <w:rPr>
          <w:rFonts w:ascii="Arial" w:hAnsi="Arial" w:cs="Arial"/>
          <w:i/>
          <w:color w:val="000000" w:themeColor="text1"/>
        </w:rPr>
        <w:t xml:space="preserve">The </w:t>
      </w:r>
      <w:r w:rsidR="005C2A45" w:rsidRPr="008A6C54">
        <w:rPr>
          <w:rFonts w:ascii="Arial" w:hAnsi="Arial" w:cs="Arial"/>
          <w:i/>
          <w:color w:val="000000" w:themeColor="text1"/>
        </w:rPr>
        <w:t xml:space="preserve">Superintending Engineer, </w:t>
      </w:r>
      <w:r w:rsidR="005C2A45" w:rsidRPr="008A6C54">
        <w:rPr>
          <w:rFonts w:ascii="Arial" w:hAnsi="Arial" w:cs="Arial"/>
          <w:color w:val="000000" w:themeColor="text1"/>
        </w:rPr>
        <w:t>Damodar Irrigation Circle,</w:t>
      </w:r>
      <w:r w:rsidR="005C2A45" w:rsidRPr="008A6C54">
        <w:rPr>
          <w:rFonts w:ascii="Arial" w:hAnsi="Arial" w:cs="Arial"/>
          <w:bCs/>
          <w:iCs/>
          <w:color w:val="000000" w:themeColor="text1"/>
        </w:rPr>
        <w:t>I&amp;WD Kanainutsal Campus,</w:t>
      </w:r>
      <w:r w:rsidR="005C2A45" w:rsidRPr="008A6C54">
        <w:rPr>
          <w:rFonts w:ascii="Arial" w:hAnsi="Arial" w:cs="Arial"/>
          <w:color w:val="000000" w:themeColor="text1"/>
        </w:rPr>
        <w:t xml:space="preserve">  Burdawan-713101 </w:t>
      </w:r>
      <w:r w:rsidR="005C2A45" w:rsidRPr="008A6C54">
        <w:rPr>
          <w:rFonts w:ascii="Arial" w:hAnsi="Arial" w:cs="Arial"/>
          <w:i/>
          <w:color w:val="000000" w:themeColor="text1"/>
        </w:rPr>
        <w:t>India</w:t>
      </w:r>
      <w:r w:rsidR="005C2A45" w:rsidRPr="008A6C54">
        <w:rPr>
          <w:rFonts w:ascii="Arial" w:hAnsi="Arial" w:cs="Arial"/>
          <w:color w:val="000000" w:themeColor="text1"/>
          <w:spacing w:val="-2"/>
        </w:rPr>
        <w:t>, hereinafter referred to as "the Purchaser", will in no case be responsible or liable for these costs, regardless of the conduct or outcome of the bidding process.</w:t>
      </w:r>
    </w:p>
    <w:p w:rsidR="005C2A45" w:rsidRPr="008A6C54" w:rsidRDefault="005C2A45" w:rsidP="00211ED3">
      <w:pPr>
        <w:tabs>
          <w:tab w:val="center" w:pos="4680"/>
        </w:tabs>
        <w:suppressAutoHyphens/>
        <w:ind w:right="900"/>
        <w:jc w:val="both"/>
        <w:rPr>
          <w:rFonts w:ascii="Arial" w:hAnsi="Arial" w:cs="Arial"/>
          <w:b/>
          <w:bCs/>
          <w:color w:val="000000" w:themeColor="text1"/>
          <w:spacing w:val="-2"/>
        </w:rPr>
      </w:pPr>
    </w:p>
    <w:p w:rsidR="005C2A45" w:rsidRPr="009B617F" w:rsidRDefault="005C2A45" w:rsidP="00211ED3">
      <w:pPr>
        <w:tabs>
          <w:tab w:val="center" w:pos="4680"/>
        </w:tabs>
        <w:suppressAutoHyphens/>
        <w:ind w:right="900"/>
        <w:jc w:val="center"/>
        <w:rPr>
          <w:rFonts w:ascii="Arial" w:hAnsi="Arial" w:cs="Arial"/>
          <w:spacing w:val="-2"/>
        </w:rPr>
      </w:pPr>
      <w:r w:rsidRPr="009B617F">
        <w:rPr>
          <w:rFonts w:ascii="Arial" w:hAnsi="Arial" w:cs="Arial"/>
          <w:b/>
          <w:bCs/>
          <w:spacing w:val="-2"/>
          <w:u w:val="single"/>
        </w:rPr>
        <w:t>B. The Bidding Documents</w:t>
      </w:r>
    </w:p>
    <w:p w:rsidR="005C2A45" w:rsidRPr="009B617F"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right="9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right="900"/>
        <w:jc w:val="both"/>
        <w:rPr>
          <w:rFonts w:ascii="Arial" w:hAnsi="Arial" w:cs="Arial"/>
          <w:b/>
          <w:bCs/>
          <w:spacing w:val="-2"/>
        </w:rPr>
      </w:pPr>
      <w:r w:rsidRPr="009B617F">
        <w:rPr>
          <w:rFonts w:ascii="Arial" w:hAnsi="Arial" w:cs="Arial"/>
          <w:b/>
          <w:bCs/>
          <w:spacing w:val="-2"/>
        </w:rPr>
        <w:t>5.</w:t>
      </w:r>
      <w:r w:rsidRPr="009B617F">
        <w:rPr>
          <w:rFonts w:ascii="Arial" w:hAnsi="Arial" w:cs="Arial"/>
          <w:b/>
          <w:bCs/>
          <w:spacing w:val="-2"/>
        </w:rPr>
        <w:tab/>
        <w:t>Content of Bidding Documents</w:t>
      </w:r>
    </w:p>
    <w:p w:rsidR="005C2A45"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540" w:right="900" w:hanging="540"/>
        <w:jc w:val="both"/>
        <w:rPr>
          <w:rFonts w:ascii="Arial" w:hAnsi="Arial" w:cs="Arial"/>
          <w:spacing w:val="-2"/>
        </w:rPr>
      </w:pPr>
      <w:r w:rsidRPr="009B617F">
        <w:rPr>
          <w:rFonts w:ascii="Arial" w:hAnsi="Arial" w:cs="Arial"/>
          <w:spacing w:val="-2"/>
        </w:rPr>
        <w:t>5.1</w:t>
      </w:r>
      <w:r w:rsidRPr="009B617F">
        <w:rPr>
          <w:rFonts w:ascii="Arial" w:hAnsi="Arial" w:cs="Arial"/>
          <w:spacing w:val="-2"/>
        </w:rPr>
        <w:tab/>
        <w:t xml:space="preserve">The </w:t>
      </w:r>
      <w:r>
        <w:rPr>
          <w:rFonts w:ascii="Arial" w:hAnsi="Arial" w:cs="Arial"/>
          <w:spacing w:val="-2"/>
        </w:rPr>
        <w:t>G</w:t>
      </w:r>
      <w:r w:rsidRPr="009B617F">
        <w:rPr>
          <w:rFonts w:ascii="Arial" w:hAnsi="Arial" w:cs="Arial"/>
          <w:spacing w:val="-2"/>
        </w:rPr>
        <w:t xml:space="preserve">oods required, bidding procedures and contract terms are prescribed in the </w:t>
      </w:r>
      <w:r w:rsidRPr="001A349F">
        <w:rPr>
          <w:rFonts w:ascii="Arial" w:hAnsi="Arial" w:cs="Arial"/>
          <w:color w:val="000000" w:themeColor="text1"/>
          <w:spacing w:val="-2"/>
        </w:rPr>
        <w:t>Bid Document.</w:t>
      </w:r>
      <w:r w:rsidRPr="009B617F">
        <w:rPr>
          <w:rFonts w:ascii="Arial" w:hAnsi="Arial" w:cs="Arial"/>
          <w:spacing w:val="-2"/>
        </w:rPr>
        <w:t xml:space="preserve"> In addition to the Invitation for Bids, the bidding documents include:</w:t>
      </w:r>
    </w:p>
    <w:p w:rsidR="005C2A45"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540" w:right="900" w:hanging="540"/>
        <w:jc w:val="both"/>
        <w:rPr>
          <w:rFonts w:ascii="Arial" w:hAnsi="Arial" w:cs="Arial"/>
          <w:spacing w:val="-2"/>
        </w:rPr>
      </w:pPr>
    </w:p>
    <w:p w:rsidR="005C2A45" w:rsidRDefault="005C2A45" w:rsidP="00211ED3">
      <w:pPr>
        <w:numPr>
          <w:ilvl w:val="0"/>
          <w:numId w:val="17"/>
        </w:numPr>
        <w:tabs>
          <w:tab w:val="left" w:pos="-1440"/>
          <w:tab w:val="left" w:pos="-980"/>
          <w:tab w:val="left" w:pos="-620"/>
          <w:tab w:val="left" w:pos="-260"/>
          <w:tab w:val="left" w:pos="0"/>
          <w:tab w:val="left" w:pos="540"/>
          <w:tab w:val="left" w:pos="1080"/>
          <w:tab w:val="left" w:pos="1260"/>
          <w:tab w:val="left" w:pos="2180"/>
          <w:tab w:val="left" w:pos="2700"/>
          <w:tab w:val="left" w:pos="3240"/>
        </w:tabs>
        <w:suppressAutoHyphens/>
        <w:spacing w:after="0"/>
        <w:ind w:right="900"/>
        <w:jc w:val="both"/>
        <w:rPr>
          <w:rFonts w:ascii="Arial" w:hAnsi="Arial" w:cs="Arial"/>
          <w:spacing w:val="-2"/>
        </w:rPr>
      </w:pPr>
      <w:r w:rsidRPr="009B617F">
        <w:rPr>
          <w:rFonts w:ascii="Arial" w:hAnsi="Arial" w:cs="Arial"/>
          <w:spacing w:val="-2"/>
        </w:rPr>
        <w:t>Instruction to Bidders (ITB);</w:t>
      </w:r>
    </w:p>
    <w:p w:rsidR="005C2A45" w:rsidRDefault="005C2A45" w:rsidP="00211ED3">
      <w:pPr>
        <w:numPr>
          <w:ilvl w:val="0"/>
          <w:numId w:val="17"/>
        </w:numPr>
        <w:tabs>
          <w:tab w:val="left" w:pos="-1440"/>
          <w:tab w:val="left" w:pos="-980"/>
          <w:tab w:val="left" w:pos="-620"/>
          <w:tab w:val="left" w:pos="-260"/>
          <w:tab w:val="left" w:pos="0"/>
          <w:tab w:val="left" w:pos="540"/>
          <w:tab w:val="left" w:pos="1080"/>
          <w:tab w:val="left" w:pos="1260"/>
          <w:tab w:val="left" w:pos="2180"/>
          <w:tab w:val="left" w:pos="2700"/>
          <w:tab w:val="left" w:pos="3240"/>
        </w:tabs>
        <w:suppressAutoHyphens/>
        <w:spacing w:after="0"/>
        <w:ind w:right="900"/>
        <w:jc w:val="both"/>
        <w:rPr>
          <w:rFonts w:ascii="Arial" w:hAnsi="Arial" w:cs="Arial"/>
          <w:spacing w:val="-2"/>
        </w:rPr>
      </w:pPr>
      <w:r w:rsidRPr="009B617F">
        <w:rPr>
          <w:rFonts w:ascii="Arial" w:hAnsi="Arial" w:cs="Arial"/>
          <w:spacing w:val="-2"/>
        </w:rPr>
        <w:t>General Conditions of Contract (GCC);</w:t>
      </w:r>
    </w:p>
    <w:p w:rsidR="005C2A45" w:rsidRPr="009B617F" w:rsidRDefault="005C2A45" w:rsidP="00211ED3">
      <w:pPr>
        <w:numPr>
          <w:ilvl w:val="0"/>
          <w:numId w:val="17"/>
        </w:numPr>
        <w:tabs>
          <w:tab w:val="left" w:pos="-1440"/>
          <w:tab w:val="left" w:pos="-980"/>
          <w:tab w:val="left" w:pos="-620"/>
          <w:tab w:val="left" w:pos="-260"/>
          <w:tab w:val="left" w:pos="0"/>
          <w:tab w:val="left" w:pos="540"/>
          <w:tab w:val="left" w:pos="1080"/>
          <w:tab w:val="left" w:pos="1260"/>
          <w:tab w:val="left" w:pos="2180"/>
          <w:tab w:val="left" w:pos="2700"/>
          <w:tab w:val="left" w:pos="3240"/>
        </w:tabs>
        <w:suppressAutoHyphens/>
        <w:spacing w:after="0"/>
        <w:ind w:right="900"/>
        <w:jc w:val="both"/>
        <w:rPr>
          <w:rFonts w:ascii="Arial" w:hAnsi="Arial" w:cs="Arial"/>
          <w:spacing w:val="-2"/>
        </w:rPr>
      </w:pPr>
      <w:r w:rsidRPr="009B617F">
        <w:rPr>
          <w:rFonts w:ascii="Arial" w:hAnsi="Arial" w:cs="Arial"/>
          <w:spacing w:val="-2"/>
        </w:rPr>
        <w:t>Special Conditions of Contract (SCC);</w:t>
      </w:r>
    </w:p>
    <w:p w:rsidR="005C2A45" w:rsidRDefault="005C2A45" w:rsidP="00211ED3">
      <w:pPr>
        <w:numPr>
          <w:ilvl w:val="0"/>
          <w:numId w:val="17"/>
        </w:numPr>
        <w:tabs>
          <w:tab w:val="left" w:pos="-1440"/>
          <w:tab w:val="left" w:pos="-980"/>
          <w:tab w:val="left" w:pos="-620"/>
          <w:tab w:val="left" w:pos="-260"/>
          <w:tab w:val="left" w:pos="0"/>
          <w:tab w:val="left" w:pos="540"/>
          <w:tab w:val="left" w:pos="1080"/>
          <w:tab w:val="left" w:pos="1260"/>
          <w:tab w:val="left" w:pos="2180"/>
          <w:tab w:val="left" w:pos="2700"/>
          <w:tab w:val="left" w:pos="3240"/>
        </w:tabs>
        <w:suppressAutoHyphens/>
        <w:spacing w:after="0"/>
        <w:ind w:right="900"/>
        <w:jc w:val="both"/>
        <w:rPr>
          <w:rFonts w:ascii="Arial" w:hAnsi="Arial" w:cs="Arial"/>
          <w:spacing w:val="-2"/>
        </w:rPr>
      </w:pPr>
      <w:r w:rsidRPr="009B617F">
        <w:rPr>
          <w:rFonts w:ascii="Arial" w:hAnsi="Arial" w:cs="Arial"/>
          <w:spacing w:val="-2"/>
        </w:rPr>
        <w:t>Schedule of Requirements;</w:t>
      </w:r>
    </w:p>
    <w:p w:rsidR="005C2A45" w:rsidRDefault="005C2A45" w:rsidP="00211ED3">
      <w:pPr>
        <w:numPr>
          <w:ilvl w:val="0"/>
          <w:numId w:val="17"/>
        </w:numPr>
        <w:tabs>
          <w:tab w:val="left" w:pos="-1440"/>
          <w:tab w:val="left" w:pos="-980"/>
          <w:tab w:val="left" w:pos="-620"/>
          <w:tab w:val="left" w:pos="-260"/>
          <w:tab w:val="left" w:pos="0"/>
          <w:tab w:val="left" w:pos="540"/>
          <w:tab w:val="left" w:pos="1080"/>
          <w:tab w:val="left" w:pos="1260"/>
          <w:tab w:val="left" w:pos="2180"/>
          <w:tab w:val="left" w:pos="2700"/>
          <w:tab w:val="left" w:pos="3240"/>
        </w:tabs>
        <w:suppressAutoHyphens/>
        <w:spacing w:after="0"/>
        <w:ind w:right="900"/>
        <w:jc w:val="both"/>
        <w:rPr>
          <w:rFonts w:ascii="Arial" w:hAnsi="Arial" w:cs="Arial"/>
          <w:spacing w:val="-2"/>
        </w:rPr>
      </w:pPr>
      <w:r w:rsidRPr="009B617F">
        <w:rPr>
          <w:rFonts w:ascii="Arial" w:hAnsi="Arial" w:cs="Arial"/>
          <w:spacing w:val="-2"/>
        </w:rPr>
        <w:t>Technical Specifications;</w:t>
      </w:r>
    </w:p>
    <w:p w:rsidR="005C2A45" w:rsidRDefault="005C2A45" w:rsidP="00211ED3">
      <w:pPr>
        <w:numPr>
          <w:ilvl w:val="0"/>
          <w:numId w:val="17"/>
        </w:numPr>
        <w:tabs>
          <w:tab w:val="left" w:pos="-1440"/>
          <w:tab w:val="left" w:pos="-980"/>
          <w:tab w:val="left" w:pos="-620"/>
          <w:tab w:val="left" w:pos="-260"/>
          <w:tab w:val="left" w:pos="0"/>
          <w:tab w:val="left" w:pos="540"/>
          <w:tab w:val="left" w:pos="1260"/>
          <w:tab w:val="left" w:pos="2180"/>
          <w:tab w:val="left" w:pos="2700"/>
          <w:tab w:val="left" w:pos="3240"/>
        </w:tabs>
        <w:suppressAutoHyphens/>
        <w:spacing w:after="0"/>
        <w:ind w:right="900"/>
        <w:jc w:val="both"/>
        <w:rPr>
          <w:rFonts w:ascii="Arial" w:hAnsi="Arial" w:cs="Arial"/>
          <w:spacing w:val="-2"/>
        </w:rPr>
      </w:pPr>
      <w:r>
        <w:rPr>
          <w:rFonts w:ascii="Arial" w:hAnsi="Arial" w:cs="Arial"/>
          <w:spacing w:val="-2"/>
        </w:rPr>
        <w:lastRenderedPageBreak/>
        <w:t>Qualification Criteria;</w:t>
      </w:r>
    </w:p>
    <w:p w:rsidR="005C2A45" w:rsidRDefault="005C2A45" w:rsidP="00211ED3">
      <w:pPr>
        <w:numPr>
          <w:ilvl w:val="0"/>
          <w:numId w:val="17"/>
        </w:numPr>
        <w:tabs>
          <w:tab w:val="left" w:pos="-1440"/>
          <w:tab w:val="left" w:pos="-980"/>
          <w:tab w:val="left" w:pos="-620"/>
          <w:tab w:val="left" w:pos="-260"/>
          <w:tab w:val="left" w:pos="0"/>
          <w:tab w:val="left" w:pos="540"/>
          <w:tab w:val="left" w:pos="1080"/>
          <w:tab w:val="left" w:pos="1260"/>
          <w:tab w:val="left" w:pos="2180"/>
          <w:tab w:val="left" w:pos="2700"/>
          <w:tab w:val="left" w:pos="3240"/>
        </w:tabs>
        <w:suppressAutoHyphens/>
        <w:spacing w:after="0"/>
        <w:ind w:right="900"/>
        <w:jc w:val="both"/>
        <w:rPr>
          <w:rFonts w:ascii="Arial" w:hAnsi="Arial" w:cs="Arial"/>
          <w:spacing w:val="-2"/>
        </w:rPr>
      </w:pPr>
      <w:r w:rsidRPr="009B617F">
        <w:rPr>
          <w:rFonts w:ascii="Arial" w:hAnsi="Arial" w:cs="Arial"/>
          <w:spacing w:val="-2"/>
        </w:rPr>
        <w:t>Bid Form and Price Schedules;</w:t>
      </w:r>
    </w:p>
    <w:p w:rsidR="005C2A45" w:rsidRDefault="005C2A45" w:rsidP="00211ED3">
      <w:pPr>
        <w:numPr>
          <w:ilvl w:val="0"/>
          <w:numId w:val="17"/>
        </w:numPr>
        <w:tabs>
          <w:tab w:val="left" w:pos="-1440"/>
          <w:tab w:val="left" w:pos="-980"/>
          <w:tab w:val="left" w:pos="-620"/>
          <w:tab w:val="left" w:pos="-260"/>
          <w:tab w:val="left" w:pos="0"/>
          <w:tab w:val="left" w:pos="540"/>
          <w:tab w:val="left" w:pos="1080"/>
          <w:tab w:val="left" w:pos="1260"/>
          <w:tab w:val="left" w:pos="2180"/>
          <w:tab w:val="left" w:pos="2700"/>
          <w:tab w:val="left" w:pos="3240"/>
        </w:tabs>
        <w:suppressAutoHyphens/>
        <w:spacing w:after="0"/>
        <w:ind w:right="900"/>
        <w:jc w:val="both"/>
        <w:rPr>
          <w:rFonts w:ascii="Arial" w:hAnsi="Arial" w:cs="Arial"/>
          <w:spacing w:val="-2"/>
        </w:rPr>
      </w:pPr>
      <w:r>
        <w:rPr>
          <w:rFonts w:ascii="Arial" w:hAnsi="Arial" w:cs="Arial"/>
          <w:spacing w:val="-2"/>
        </w:rPr>
        <w:t xml:space="preserve">Bid Security </w:t>
      </w:r>
      <w:r w:rsidRPr="009B617F">
        <w:rPr>
          <w:rFonts w:ascii="Arial" w:hAnsi="Arial" w:cs="Arial"/>
          <w:spacing w:val="-2"/>
        </w:rPr>
        <w:t>Form;</w:t>
      </w:r>
    </w:p>
    <w:p w:rsidR="005C2A45" w:rsidRDefault="005C2A45" w:rsidP="00211ED3">
      <w:pPr>
        <w:numPr>
          <w:ilvl w:val="0"/>
          <w:numId w:val="17"/>
        </w:numPr>
        <w:tabs>
          <w:tab w:val="left" w:pos="-1440"/>
          <w:tab w:val="left" w:pos="-980"/>
          <w:tab w:val="left" w:pos="-620"/>
          <w:tab w:val="left" w:pos="-260"/>
          <w:tab w:val="left" w:pos="0"/>
          <w:tab w:val="left" w:pos="540"/>
          <w:tab w:val="left" w:pos="1260"/>
          <w:tab w:val="left" w:pos="2180"/>
          <w:tab w:val="left" w:pos="2700"/>
          <w:tab w:val="left" w:pos="3240"/>
        </w:tabs>
        <w:suppressAutoHyphens/>
        <w:spacing w:after="0"/>
        <w:ind w:right="900"/>
        <w:jc w:val="both"/>
        <w:rPr>
          <w:rFonts w:ascii="Arial" w:hAnsi="Arial" w:cs="Arial"/>
          <w:spacing w:val="-2"/>
        </w:rPr>
      </w:pPr>
      <w:r w:rsidRPr="009B617F">
        <w:rPr>
          <w:rFonts w:ascii="Arial" w:hAnsi="Arial" w:cs="Arial"/>
          <w:spacing w:val="-2"/>
        </w:rPr>
        <w:t>Contract Form;</w:t>
      </w:r>
    </w:p>
    <w:p w:rsidR="005C2A45" w:rsidRDefault="005C2A45" w:rsidP="00211ED3">
      <w:pPr>
        <w:numPr>
          <w:ilvl w:val="0"/>
          <w:numId w:val="17"/>
        </w:numPr>
        <w:tabs>
          <w:tab w:val="left" w:pos="-1440"/>
          <w:tab w:val="left" w:pos="-980"/>
          <w:tab w:val="left" w:pos="-620"/>
          <w:tab w:val="left" w:pos="-260"/>
          <w:tab w:val="left" w:pos="0"/>
          <w:tab w:val="left" w:pos="540"/>
          <w:tab w:val="left" w:pos="1260"/>
          <w:tab w:val="left" w:pos="2180"/>
          <w:tab w:val="left" w:pos="2700"/>
          <w:tab w:val="left" w:pos="3240"/>
        </w:tabs>
        <w:suppressAutoHyphens/>
        <w:spacing w:after="0"/>
        <w:ind w:right="900"/>
        <w:jc w:val="both"/>
        <w:rPr>
          <w:rFonts w:ascii="Arial" w:hAnsi="Arial" w:cs="Arial"/>
          <w:spacing w:val="-2"/>
        </w:rPr>
      </w:pPr>
      <w:r w:rsidRPr="009B617F">
        <w:rPr>
          <w:rFonts w:ascii="Arial" w:hAnsi="Arial" w:cs="Arial"/>
          <w:spacing w:val="-2"/>
        </w:rPr>
        <w:t>Performance Security Form;</w:t>
      </w:r>
    </w:p>
    <w:p w:rsidR="005C2A45" w:rsidRDefault="005C2A45" w:rsidP="00211ED3">
      <w:pPr>
        <w:numPr>
          <w:ilvl w:val="0"/>
          <w:numId w:val="17"/>
        </w:numPr>
        <w:tabs>
          <w:tab w:val="left" w:pos="-1440"/>
          <w:tab w:val="left" w:pos="-980"/>
          <w:tab w:val="left" w:pos="-620"/>
          <w:tab w:val="left" w:pos="-260"/>
          <w:tab w:val="left" w:pos="0"/>
          <w:tab w:val="left" w:pos="540"/>
          <w:tab w:val="left" w:pos="1260"/>
          <w:tab w:val="left" w:pos="2180"/>
          <w:tab w:val="left" w:pos="2700"/>
          <w:tab w:val="left" w:pos="3240"/>
        </w:tabs>
        <w:suppressAutoHyphens/>
        <w:spacing w:after="0"/>
        <w:ind w:right="900"/>
        <w:jc w:val="both"/>
        <w:rPr>
          <w:rFonts w:ascii="Arial" w:hAnsi="Arial" w:cs="Arial"/>
          <w:spacing w:val="-2"/>
        </w:rPr>
      </w:pPr>
      <w:r w:rsidRPr="009B617F">
        <w:rPr>
          <w:rFonts w:ascii="Arial" w:hAnsi="Arial" w:cs="Arial"/>
          <w:spacing w:val="-2"/>
        </w:rPr>
        <w:t>Performance Statement Form;</w:t>
      </w:r>
    </w:p>
    <w:p w:rsidR="005C2A45" w:rsidRDefault="005C2A45" w:rsidP="00211ED3">
      <w:pPr>
        <w:numPr>
          <w:ilvl w:val="0"/>
          <w:numId w:val="17"/>
        </w:numPr>
        <w:tabs>
          <w:tab w:val="left" w:pos="-1440"/>
          <w:tab w:val="left" w:pos="-980"/>
          <w:tab w:val="left" w:pos="-620"/>
          <w:tab w:val="left" w:pos="-260"/>
          <w:tab w:val="left" w:pos="0"/>
          <w:tab w:val="left" w:pos="540"/>
          <w:tab w:val="left" w:pos="1260"/>
          <w:tab w:val="left" w:pos="2180"/>
          <w:tab w:val="left" w:pos="2700"/>
          <w:tab w:val="left" w:pos="3240"/>
        </w:tabs>
        <w:suppressAutoHyphens/>
        <w:spacing w:after="0"/>
        <w:ind w:right="900"/>
        <w:jc w:val="both"/>
        <w:rPr>
          <w:rFonts w:ascii="Arial" w:hAnsi="Arial" w:cs="Arial"/>
          <w:spacing w:val="-2"/>
        </w:rPr>
      </w:pPr>
      <w:r w:rsidRPr="009B617F">
        <w:rPr>
          <w:rFonts w:ascii="Arial" w:hAnsi="Arial" w:cs="Arial"/>
          <w:spacing w:val="-2"/>
        </w:rPr>
        <w:t>Manufacturer’s Authorization Form;</w:t>
      </w:r>
    </w:p>
    <w:p w:rsidR="005C2A45" w:rsidRPr="004E7F35" w:rsidRDefault="005C2A45" w:rsidP="00211ED3">
      <w:pPr>
        <w:numPr>
          <w:ilvl w:val="0"/>
          <w:numId w:val="17"/>
        </w:numPr>
        <w:tabs>
          <w:tab w:val="left" w:pos="-1440"/>
          <w:tab w:val="left" w:pos="-980"/>
          <w:tab w:val="left" w:pos="-620"/>
          <w:tab w:val="left" w:pos="-260"/>
          <w:tab w:val="left" w:pos="0"/>
          <w:tab w:val="left" w:pos="540"/>
          <w:tab w:val="left" w:pos="1260"/>
          <w:tab w:val="left" w:pos="2180"/>
          <w:tab w:val="left" w:pos="2700"/>
          <w:tab w:val="left" w:pos="3240"/>
        </w:tabs>
        <w:suppressAutoHyphens/>
        <w:spacing w:after="0"/>
        <w:ind w:right="900"/>
        <w:jc w:val="both"/>
        <w:rPr>
          <w:rFonts w:ascii="Arial" w:hAnsi="Arial" w:cs="Arial"/>
          <w:color w:val="000000" w:themeColor="text1"/>
          <w:spacing w:val="-2"/>
        </w:rPr>
      </w:pPr>
      <w:r w:rsidRPr="004E7F35">
        <w:rPr>
          <w:rFonts w:ascii="Arial" w:hAnsi="Arial" w:cs="Arial"/>
          <w:color w:val="000000" w:themeColor="text1"/>
          <w:spacing w:val="-2"/>
        </w:rPr>
        <w:t>Capability Statement Form;</w:t>
      </w:r>
    </w:p>
    <w:p w:rsidR="005C2A45" w:rsidRPr="00F308CE" w:rsidRDefault="005C2A45" w:rsidP="00211ED3">
      <w:pPr>
        <w:numPr>
          <w:ilvl w:val="0"/>
          <w:numId w:val="17"/>
        </w:numPr>
        <w:tabs>
          <w:tab w:val="left" w:pos="-1440"/>
          <w:tab w:val="left" w:pos="-980"/>
          <w:tab w:val="left" w:pos="-620"/>
          <w:tab w:val="left" w:pos="-260"/>
          <w:tab w:val="left" w:pos="0"/>
          <w:tab w:val="left" w:pos="540"/>
          <w:tab w:val="left" w:pos="1260"/>
          <w:tab w:val="left" w:pos="2180"/>
          <w:tab w:val="left" w:pos="2700"/>
          <w:tab w:val="left" w:pos="3240"/>
        </w:tabs>
        <w:suppressAutoHyphens/>
        <w:spacing w:after="0"/>
        <w:ind w:right="900"/>
        <w:jc w:val="both"/>
        <w:rPr>
          <w:rFonts w:ascii="Arial" w:hAnsi="Arial" w:cs="Arial"/>
          <w:spacing w:val="-2"/>
        </w:rPr>
      </w:pPr>
      <w:r w:rsidRPr="00F308CE">
        <w:rPr>
          <w:rFonts w:ascii="Arial" w:hAnsi="Arial" w:cs="Arial"/>
          <w:spacing w:val="-2"/>
        </w:rPr>
        <w:t>Service Support Details Form;</w:t>
      </w:r>
    </w:p>
    <w:p w:rsidR="005C2A45" w:rsidRPr="009B617F" w:rsidRDefault="005C2A45" w:rsidP="00211ED3">
      <w:pPr>
        <w:numPr>
          <w:ilvl w:val="0"/>
          <w:numId w:val="17"/>
        </w:numPr>
        <w:tabs>
          <w:tab w:val="left" w:pos="-1440"/>
          <w:tab w:val="left" w:pos="-980"/>
          <w:tab w:val="left" w:pos="-620"/>
          <w:tab w:val="left" w:pos="-260"/>
          <w:tab w:val="left" w:pos="0"/>
          <w:tab w:val="left" w:pos="540"/>
          <w:tab w:val="left" w:pos="1080"/>
          <w:tab w:val="left" w:pos="1260"/>
          <w:tab w:val="left" w:pos="2180"/>
          <w:tab w:val="left" w:pos="2700"/>
          <w:tab w:val="left" w:pos="3240"/>
        </w:tabs>
        <w:suppressAutoHyphens/>
        <w:spacing w:after="0"/>
        <w:ind w:right="900"/>
        <w:jc w:val="both"/>
        <w:rPr>
          <w:rFonts w:ascii="Arial" w:hAnsi="Arial" w:cs="Arial"/>
          <w:spacing w:val="-2"/>
        </w:rPr>
      </w:pPr>
      <w:r w:rsidRPr="009B617F">
        <w:rPr>
          <w:rFonts w:ascii="Arial" w:hAnsi="Arial" w:cs="Arial"/>
          <w:spacing w:val="-2"/>
        </w:rPr>
        <w:t>Equipment and Quality Control Form.</w:t>
      </w:r>
    </w:p>
    <w:p w:rsidR="005C2A45" w:rsidRPr="00F308CE" w:rsidRDefault="005C2A45" w:rsidP="00211ED3">
      <w:pPr>
        <w:numPr>
          <w:ilvl w:val="0"/>
          <w:numId w:val="17"/>
        </w:numPr>
        <w:tabs>
          <w:tab w:val="left" w:pos="-1440"/>
          <w:tab w:val="left" w:pos="-980"/>
          <w:tab w:val="left" w:pos="-620"/>
          <w:tab w:val="left" w:pos="-260"/>
          <w:tab w:val="left" w:pos="0"/>
          <w:tab w:val="left" w:pos="540"/>
          <w:tab w:val="left" w:pos="1260"/>
          <w:tab w:val="left" w:pos="2180"/>
          <w:tab w:val="left" w:pos="2700"/>
          <w:tab w:val="left" w:pos="3240"/>
        </w:tabs>
        <w:suppressAutoHyphens/>
        <w:spacing w:after="0"/>
        <w:ind w:right="900"/>
        <w:jc w:val="both"/>
        <w:rPr>
          <w:rFonts w:ascii="Arial" w:hAnsi="Arial" w:cs="Arial"/>
          <w:spacing w:val="-2"/>
        </w:rPr>
      </w:pPr>
      <w:r w:rsidRPr="00F308CE">
        <w:rPr>
          <w:rFonts w:ascii="Arial" w:hAnsi="Arial" w:cs="Arial"/>
          <w:spacing w:val="-2"/>
        </w:rPr>
        <w:t>Map of sites</w:t>
      </w:r>
    </w:p>
    <w:p w:rsidR="005C2A45" w:rsidRPr="009B617F" w:rsidRDefault="005C2A45" w:rsidP="00211ED3">
      <w:pPr>
        <w:keepLines/>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spacing w:before="240"/>
        <w:ind w:left="547" w:right="900" w:hanging="547"/>
        <w:jc w:val="both"/>
        <w:rPr>
          <w:rFonts w:ascii="Arial" w:hAnsi="Arial" w:cs="Arial"/>
          <w:spacing w:val="-2"/>
        </w:rPr>
      </w:pPr>
      <w:r w:rsidRPr="009B617F">
        <w:rPr>
          <w:rFonts w:ascii="Arial" w:hAnsi="Arial" w:cs="Arial"/>
          <w:spacing w:val="-2"/>
        </w:rPr>
        <w:t>5.2</w:t>
      </w:r>
      <w:r w:rsidRPr="009B617F">
        <w:rPr>
          <w:rFonts w:ascii="Arial" w:hAnsi="Arial" w:cs="Arial"/>
          <w:spacing w:val="-2"/>
        </w:rPr>
        <w:tab/>
        <w:t xml:space="preserve">The Bidder is expected to examine all instructions, forms, terms, and specifications in the bidding documents. Failure to furnish all information required by the bidding documents or submission of a </w:t>
      </w:r>
      <w:r>
        <w:rPr>
          <w:rFonts w:ascii="Arial" w:hAnsi="Arial" w:cs="Arial"/>
          <w:spacing w:val="-2"/>
        </w:rPr>
        <w:t>B</w:t>
      </w:r>
      <w:r w:rsidRPr="009B617F">
        <w:rPr>
          <w:rFonts w:ascii="Arial" w:hAnsi="Arial" w:cs="Arial"/>
          <w:spacing w:val="-2"/>
        </w:rPr>
        <w:t xml:space="preserve">id not substantially responsive to the bidding documents in every respect will be at the Bidder's risk and may result in rejection of its </w:t>
      </w:r>
      <w:r>
        <w:rPr>
          <w:rFonts w:ascii="Arial" w:hAnsi="Arial" w:cs="Arial"/>
          <w:spacing w:val="-2"/>
        </w:rPr>
        <w:t>B</w:t>
      </w:r>
      <w:r w:rsidRPr="009B617F">
        <w:rPr>
          <w:rFonts w:ascii="Arial" w:hAnsi="Arial" w:cs="Arial"/>
          <w:spacing w:val="-2"/>
        </w:rPr>
        <w:t>id.</w:t>
      </w:r>
    </w:p>
    <w:p w:rsidR="005C2A45" w:rsidRPr="009B617F"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right="9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right="900"/>
        <w:jc w:val="both"/>
        <w:rPr>
          <w:rFonts w:ascii="Arial" w:hAnsi="Arial" w:cs="Arial"/>
          <w:b/>
          <w:bCs/>
          <w:spacing w:val="-2"/>
        </w:rPr>
      </w:pPr>
      <w:r w:rsidRPr="009B617F">
        <w:rPr>
          <w:rFonts w:ascii="Arial" w:hAnsi="Arial" w:cs="Arial"/>
          <w:b/>
          <w:bCs/>
          <w:spacing w:val="-2"/>
        </w:rPr>
        <w:t>6.</w:t>
      </w:r>
      <w:r w:rsidRPr="009B617F">
        <w:rPr>
          <w:rFonts w:ascii="Arial" w:hAnsi="Arial" w:cs="Arial"/>
          <w:b/>
          <w:bCs/>
          <w:spacing w:val="-2"/>
        </w:rPr>
        <w:tab/>
        <w:t>Clarification of Bidding Documents</w:t>
      </w:r>
    </w:p>
    <w:p w:rsidR="005C2A45" w:rsidRPr="0036719F"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540" w:right="900" w:hanging="540"/>
        <w:jc w:val="both"/>
        <w:rPr>
          <w:rFonts w:ascii="Arial" w:hAnsi="Arial" w:cs="Arial"/>
          <w:spacing w:val="-2"/>
        </w:rPr>
      </w:pPr>
      <w:r w:rsidRPr="009B617F">
        <w:rPr>
          <w:rFonts w:ascii="Arial" w:hAnsi="Arial" w:cs="Arial"/>
          <w:spacing w:val="-2"/>
        </w:rPr>
        <w:t>6.1</w:t>
      </w:r>
      <w:r w:rsidRPr="009B617F">
        <w:rPr>
          <w:rFonts w:ascii="Arial" w:hAnsi="Arial" w:cs="Arial"/>
          <w:spacing w:val="-2"/>
        </w:rPr>
        <w:tab/>
      </w:r>
      <w:r w:rsidRPr="00A71755">
        <w:rPr>
          <w:rFonts w:ascii="Arial" w:hAnsi="Arial" w:cs="Arial"/>
          <w:spacing w:val="-2"/>
        </w:rPr>
        <w:t xml:space="preserve">A prospective Bidder requiring any clarification of the bidding documents may notify the Purchaser in writing or by fax at the Purchaser's mailing address indicated in the Invitation for Bids. The Purchaser will respond in writing to any request for clarification of the bidding documents which it receives </w:t>
      </w:r>
      <w:r w:rsidRPr="001A349F">
        <w:rPr>
          <w:rFonts w:ascii="Arial" w:hAnsi="Arial" w:cs="Arial"/>
          <w:spacing w:val="-2"/>
        </w:rPr>
        <w:t>not later than 15 days prior to the original deadline for submission of Bids prescribed by the Purchaser,or 7 days prior to the date of Pre-bid meeting whichever is earlier. This cut-off date for receipt of written clarifications by the Purchaser will not be extended even if the Bid submission date is extended later. Written copies of the Purchaser's response (including an explanation of the query but without identifying the source of inquiry) will be sent to all prospective Bidders who have received the bidding documents. The same will also be published in the address :</w:t>
      </w:r>
      <w:r>
        <w:rPr>
          <w:rFonts w:ascii="Arial" w:hAnsi="Arial" w:cs="Arial"/>
          <w:color w:val="FF0000"/>
          <w:spacing w:val="-2"/>
        </w:rPr>
        <w:t xml:space="preserve"> </w:t>
      </w:r>
      <w:r w:rsidRPr="001A349F">
        <w:rPr>
          <w:rFonts w:ascii="Arial" w:hAnsi="Arial" w:cs="Arial"/>
          <w:color w:val="000000" w:themeColor="text1"/>
          <w:spacing w:val="-2"/>
          <w:u w:val="single"/>
        </w:rPr>
        <w:t>"https://wbtenders.gov.in”.</w:t>
      </w:r>
    </w:p>
    <w:p w:rsidR="005C2A45"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540" w:right="900" w:hanging="540"/>
        <w:jc w:val="both"/>
        <w:rPr>
          <w:rFonts w:ascii="Arial" w:hAnsi="Arial" w:cs="Arial"/>
          <w:spacing w:val="-2"/>
        </w:rPr>
      </w:pPr>
    </w:p>
    <w:p w:rsidR="005C2A45" w:rsidRPr="0045418A" w:rsidRDefault="005C2A45" w:rsidP="00211ED3">
      <w:pPr>
        <w:ind w:right="900"/>
        <w:jc w:val="both"/>
        <w:rPr>
          <w:rFonts w:ascii="Times New Roman" w:hAnsi="Times New Roman" w:cs="Times New Roman"/>
        </w:rPr>
      </w:pPr>
      <w:r w:rsidRPr="0045418A">
        <w:rPr>
          <w:rFonts w:ascii="Arial" w:hAnsi="Arial" w:cs="Arial"/>
          <w:bCs/>
          <w:spacing w:val="-2"/>
        </w:rPr>
        <w:t>6.2     Pre-bid meeting</w:t>
      </w:r>
      <w:r>
        <w:rPr>
          <w:rFonts w:ascii="Arial" w:hAnsi="Arial" w:cs="Arial"/>
          <w:bCs/>
          <w:spacing w:val="-2"/>
        </w:rPr>
        <w:t>:</w:t>
      </w:r>
    </w:p>
    <w:p w:rsidR="005C2A45" w:rsidRDefault="005C2A45" w:rsidP="00211ED3">
      <w:pPr>
        <w:tabs>
          <w:tab w:val="center" w:pos="4680"/>
        </w:tabs>
        <w:suppressAutoHyphens/>
        <w:ind w:left="720" w:right="900" w:hanging="720"/>
        <w:jc w:val="both"/>
        <w:rPr>
          <w:rFonts w:ascii="Arial" w:hAnsi="Arial" w:cs="Arial"/>
          <w:spacing w:val="-2"/>
        </w:rPr>
      </w:pPr>
      <w:r w:rsidRPr="0045418A">
        <w:rPr>
          <w:rFonts w:ascii="Arial" w:hAnsi="Arial" w:cs="Arial"/>
          <w:spacing w:val="-2"/>
        </w:rPr>
        <w:t> </w:t>
      </w:r>
      <w:r w:rsidRPr="0045418A">
        <w:rPr>
          <w:rFonts w:ascii="Arial" w:hAnsi="Arial" w:cs="Arial"/>
          <w:bCs/>
          <w:spacing w:val="-2"/>
        </w:rPr>
        <w:t>6.2.1</w:t>
      </w:r>
      <w:r w:rsidRPr="0045418A">
        <w:rPr>
          <w:rFonts w:ascii="Arial" w:hAnsi="Arial" w:cs="Arial"/>
          <w:spacing w:val="-2"/>
        </w:rPr>
        <w:t xml:space="preserve">  The </w:t>
      </w:r>
      <w:r>
        <w:rPr>
          <w:rFonts w:ascii="Arial" w:hAnsi="Arial" w:cs="Arial"/>
          <w:spacing w:val="-2"/>
        </w:rPr>
        <w:t>B</w:t>
      </w:r>
      <w:r w:rsidRPr="0045418A">
        <w:rPr>
          <w:rFonts w:ascii="Arial" w:hAnsi="Arial" w:cs="Arial"/>
          <w:spacing w:val="-2"/>
        </w:rPr>
        <w:t xml:space="preserve">idder or </w:t>
      </w:r>
      <w:r>
        <w:rPr>
          <w:rFonts w:ascii="Arial" w:hAnsi="Arial" w:cs="Arial"/>
          <w:spacing w:val="-2"/>
        </w:rPr>
        <w:t xml:space="preserve">its </w:t>
      </w:r>
      <w:r w:rsidRPr="0045418A">
        <w:rPr>
          <w:rFonts w:ascii="Arial" w:hAnsi="Arial" w:cs="Arial"/>
          <w:spacing w:val="-2"/>
        </w:rPr>
        <w:t>official representative</w:t>
      </w:r>
      <w:r>
        <w:rPr>
          <w:rFonts w:ascii="Arial" w:hAnsi="Arial" w:cs="Arial"/>
          <w:spacing w:val="-2"/>
        </w:rPr>
        <w:t xml:space="preserve"> is invited to attend a pre-bid </w:t>
      </w:r>
      <w:r w:rsidRPr="0045418A">
        <w:rPr>
          <w:rFonts w:ascii="Arial" w:hAnsi="Arial" w:cs="Arial"/>
          <w:spacing w:val="-2"/>
        </w:rPr>
        <w:t xml:space="preserve">meeting which will take place in the </w:t>
      </w:r>
      <w:r>
        <w:rPr>
          <w:rFonts w:ascii="Arial" w:hAnsi="Arial" w:cs="Arial"/>
          <w:spacing w:val="-2"/>
        </w:rPr>
        <w:t xml:space="preserve">venue, date and time specified in </w:t>
      </w:r>
      <w:r w:rsidRPr="00C7625B">
        <w:rPr>
          <w:rFonts w:ascii="Arial" w:hAnsi="Arial" w:cs="Arial"/>
          <w:spacing w:val="-2"/>
        </w:rPr>
        <w:t xml:space="preserve">the </w:t>
      </w:r>
      <w:r>
        <w:rPr>
          <w:rFonts w:ascii="Arial" w:hAnsi="Arial" w:cs="Arial"/>
          <w:bCs/>
          <w:spacing w:val="-2"/>
        </w:rPr>
        <w:t xml:space="preserve">Section-I : </w:t>
      </w:r>
      <w:r w:rsidRPr="00C7625B">
        <w:rPr>
          <w:rFonts w:ascii="Arial" w:hAnsi="Arial" w:cs="Arial"/>
          <w:bCs/>
          <w:spacing w:val="-2"/>
        </w:rPr>
        <w:t>Invitation For Bids (IFB)</w:t>
      </w:r>
      <w:r>
        <w:rPr>
          <w:rFonts w:ascii="Arial" w:hAnsi="Arial" w:cs="Arial"/>
          <w:bCs/>
          <w:spacing w:val="-2"/>
        </w:rPr>
        <w:t xml:space="preserve">. </w:t>
      </w:r>
    </w:p>
    <w:p w:rsidR="005C2A45" w:rsidRPr="0045418A" w:rsidRDefault="005C2A45" w:rsidP="00211ED3">
      <w:pPr>
        <w:tabs>
          <w:tab w:val="center" w:pos="4680"/>
        </w:tabs>
        <w:suppressAutoHyphens/>
        <w:ind w:left="540" w:right="900" w:hanging="540"/>
        <w:rPr>
          <w:rFonts w:ascii="Times New Roman" w:hAnsi="Times New Roman" w:cs="Times New Roman"/>
        </w:rPr>
      </w:pPr>
    </w:p>
    <w:p w:rsidR="005C2A45" w:rsidRPr="0045418A" w:rsidRDefault="005C2A45" w:rsidP="00211ED3">
      <w:pPr>
        <w:ind w:left="720" w:right="900" w:hanging="720"/>
        <w:jc w:val="both"/>
        <w:rPr>
          <w:rFonts w:ascii="Times New Roman" w:hAnsi="Times New Roman" w:cs="Times New Roman"/>
        </w:rPr>
      </w:pPr>
      <w:r w:rsidRPr="0045418A">
        <w:rPr>
          <w:rFonts w:ascii="Arial" w:hAnsi="Arial" w:cs="Arial"/>
          <w:bCs/>
          <w:spacing w:val="-2"/>
        </w:rPr>
        <w:t>6.2.2</w:t>
      </w:r>
      <w:r w:rsidRPr="0045418A">
        <w:rPr>
          <w:rFonts w:ascii="Arial" w:hAnsi="Arial" w:cs="Arial"/>
          <w:spacing w:val="-2"/>
        </w:rPr>
        <w:t xml:space="preserve">  The purpose of the </w:t>
      </w:r>
      <w:r>
        <w:rPr>
          <w:rFonts w:ascii="Arial" w:hAnsi="Arial" w:cs="Arial"/>
          <w:spacing w:val="-2"/>
        </w:rPr>
        <w:t xml:space="preserve">Pre-bid </w:t>
      </w:r>
      <w:r w:rsidRPr="0045418A">
        <w:rPr>
          <w:rFonts w:ascii="Arial" w:hAnsi="Arial" w:cs="Arial"/>
          <w:spacing w:val="-2"/>
        </w:rPr>
        <w:t>meeting will be to clarify issues and to answer questions on any matter that may be raised at that stage.</w:t>
      </w:r>
    </w:p>
    <w:p w:rsidR="005C2A45" w:rsidRPr="0045418A" w:rsidRDefault="005C2A45" w:rsidP="00211ED3">
      <w:pPr>
        <w:ind w:right="900"/>
        <w:jc w:val="both"/>
        <w:rPr>
          <w:rFonts w:ascii="Times New Roman" w:hAnsi="Times New Roman" w:cs="Times New Roman"/>
        </w:rPr>
      </w:pPr>
      <w:r w:rsidRPr="0045418A">
        <w:rPr>
          <w:rFonts w:ascii="Arial" w:hAnsi="Arial" w:cs="Arial"/>
          <w:spacing w:val="-2"/>
        </w:rPr>
        <w:t> </w:t>
      </w:r>
    </w:p>
    <w:p w:rsidR="005C2A45" w:rsidRPr="0045418A" w:rsidRDefault="005C2A45" w:rsidP="00211ED3">
      <w:pPr>
        <w:ind w:left="720" w:right="900" w:hanging="720"/>
        <w:jc w:val="both"/>
        <w:rPr>
          <w:rFonts w:ascii="Times New Roman" w:hAnsi="Times New Roman" w:cs="Times New Roman"/>
        </w:rPr>
      </w:pPr>
      <w:r w:rsidRPr="001A349F">
        <w:rPr>
          <w:rFonts w:ascii="Arial" w:hAnsi="Arial" w:cs="Arial"/>
          <w:bCs/>
          <w:spacing w:val="-2"/>
        </w:rPr>
        <w:t>6.2.3</w:t>
      </w:r>
      <w:r w:rsidRPr="001A349F">
        <w:rPr>
          <w:rFonts w:ascii="Arial" w:hAnsi="Arial" w:cs="Arial"/>
          <w:spacing w:val="-2"/>
        </w:rPr>
        <w:t>  The Bidder is requested to submit any questions in writing to rea</w:t>
      </w:r>
      <w:r w:rsidR="00D16475">
        <w:rPr>
          <w:rFonts w:ascii="Arial" w:hAnsi="Arial" w:cs="Arial"/>
          <w:spacing w:val="-2"/>
        </w:rPr>
        <w:t xml:space="preserve">ch the Purchaser not later than </w:t>
      </w:r>
      <w:r w:rsidRPr="001A349F">
        <w:rPr>
          <w:rFonts w:ascii="Arial" w:hAnsi="Arial" w:cs="Arial"/>
          <w:spacing w:val="-2"/>
        </w:rPr>
        <w:t>one week before the meeting.</w:t>
      </w:r>
    </w:p>
    <w:p w:rsidR="005C2A45" w:rsidRPr="0045418A" w:rsidRDefault="005C2A45" w:rsidP="00211ED3">
      <w:pPr>
        <w:ind w:right="900"/>
        <w:jc w:val="both"/>
        <w:rPr>
          <w:rFonts w:ascii="Times New Roman" w:hAnsi="Times New Roman" w:cs="Times New Roman"/>
        </w:rPr>
      </w:pPr>
      <w:r w:rsidRPr="0045418A">
        <w:rPr>
          <w:rFonts w:ascii="Arial" w:hAnsi="Arial" w:cs="Arial"/>
          <w:spacing w:val="-2"/>
        </w:rPr>
        <w:lastRenderedPageBreak/>
        <w:t> </w:t>
      </w:r>
    </w:p>
    <w:p w:rsidR="005C2A45" w:rsidRPr="0045418A" w:rsidRDefault="005C2A45" w:rsidP="00211ED3">
      <w:pPr>
        <w:ind w:left="720" w:right="900" w:hanging="720"/>
        <w:jc w:val="both"/>
        <w:rPr>
          <w:rFonts w:ascii="Times New Roman" w:hAnsi="Times New Roman" w:cs="Times New Roman"/>
        </w:rPr>
      </w:pPr>
      <w:r w:rsidRPr="0045418A">
        <w:rPr>
          <w:rFonts w:ascii="Arial" w:hAnsi="Arial" w:cs="Arial"/>
          <w:bCs/>
          <w:spacing w:val="-2"/>
        </w:rPr>
        <w:t>6.2.4</w:t>
      </w:r>
      <w:r w:rsidRPr="0045418A">
        <w:rPr>
          <w:rFonts w:ascii="Arial" w:hAnsi="Arial" w:cs="Arial"/>
          <w:spacing w:val="-2"/>
        </w:rPr>
        <w:t xml:space="preserve">  </w:t>
      </w:r>
      <w:r w:rsidR="00D16475">
        <w:rPr>
          <w:rFonts w:ascii="Arial" w:hAnsi="Arial" w:cs="Arial"/>
          <w:spacing w:val="-2"/>
        </w:rPr>
        <w:t xml:space="preserve"> </w:t>
      </w:r>
      <w:r w:rsidRPr="0045418A">
        <w:rPr>
          <w:rFonts w:ascii="Arial" w:hAnsi="Arial" w:cs="Arial"/>
          <w:spacing w:val="-2"/>
        </w:rPr>
        <w:t xml:space="preserve">Minutes of the </w:t>
      </w:r>
      <w:r>
        <w:rPr>
          <w:rFonts w:ascii="Arial" w:hAnsi="Arial" w:cs="Arial"/>
          <w:spacing w:val="-2"/>
        </w:rPr>
        <w:t xml:space="preserve">Pre-bid </w:t>
      </w:r>
      <w:r w:rsidRPr="0045418A">
        <w:rPr>
          <w:rFonts w:ascii="Arial" w:hAnsi="Arial" w:cs="Arial"/>
          <w:spacing w:val="-2"/>
        </w:rPr>
        <w:t xml:space="preserve">meeting, including the text of the questions raised (without identifying the source of enquiry) will be </w:t>
      </w:r>
      <w:r>
        <w:rPr>
          <w:rFonts w:ascii="Arial" w:hAnsi="Arial" w:cs="Arial"/>
          <w:spacing w:val="-2"/>
        </w:rPr>
        <w:t>uploaded</w:t>
      </w:r>
      <w:r w:rsidRPr="0045418A">
        <w:rPr>
          <w:rFonts w:ascii="Arial" w:hAnsi="Arial" w:cs="Arial"/>
          <w:spacing w:val="-2"/>
        </w:rPr>
        <w:t xml:space="preserve"> without delay to </w:t>
      </w:r>
      <w:r>
        <w:rPr>
          <w:rFonts w:ascii="Arial" w:hAnsi="Arial" w:cs="Arial"/>
          <w:spacing w:val="-2"/>
        </w:rPr>
        <w:t>the official website along with the Tender Documents</w:t>
      </w:r>
      <w:r w:rsidRPr="0045418A">
        <w:rPr>
          <w:rFonts w:ascii="Arial" w:hAnsi="Arial" w:cs="Arial"/>
          <w:spacing w:val="-2"/>
        </w:rPr>
        <w:t xml:space="preserve">. Any modification of the bidding documents listed in Sub-Clause 8.1 which may become necessary as a result of the pre-bid meeting shall be made by the </w:t>
      </w:r>
      <w:r>
        <w:rPr>
          <w:rFonts w:ascii="Arial" w:hAnsi="Arial" w:cs="Arial"/>
          <w:spacing w:val="-2"/>
        </w:rPr>
        <w:t>Purchaser</w:t>
      </w:r>
      <w:r w:rsidRPr="0045418A">
        <w:rPr>
          <w:rFonts w:ascii="Arial" w:hAnsi="Arial" w:cs="Arial"/>
          <w:spacing w:val="-2"/>
        </w:rPr>
        <w:t xml:space="preserve"> exclusively through the issue of an Addendum pursuant to Clause 10 and not through the minutes of the pre-bid meeting.</w:t>
      </w:r>
    </w:p>
    <w:p w:rsidR="005C2A45" w:rsidRPr="0045418A" w:rsidRDefault="005C2A45" w:rsidP="00211ED3">
      <w:pPr>
        <w:ind w:left="720" w:right="900" w:hanging="720"/>
        <w:jc w:val="both"/>
        <w:rPr>
          <w:rFonts w:ascii="Times New Roman" w:hAnsi="Times New Roman" w:cs="Times New Roman"/>
        </w:rPr>
      </w:pPr>
      <w:r w:rsidRPr="0045418A">
        <w:rPr>
          <w:rFonts w:ascii="Arial" w:hAnsi="Arial" w:cs="Arial"/>
          <w:spacing w:val="-2"/>
        </w:rPr>
        <w:t> </w:t>
      </w:r>
    </w:p>
    <w:p w:rsidR="005C2A45" w:rsidRPr="0045418A" w:rsidRDefault="005C2A45" w:rsidP="00211ED3">
      <w:pPr>
        <w:ind w:left="540" w:right="900" w:hanging="540"/>
        <w:jc w:val="both"/>
        <w:rPr>
          <w:rFonts w:ascii="Arial" w:hAnsi="Arial" w:cs="Arial"/>
        </w:rPr>
      </w:pPr>
      <w:r w:rsidRPr="0045418A">
        <w:rPr>
          <w:rFonts w:ascii="Arial" w:hAnsi="Arial" w:cs="Arial"/>
          <w:bCs/>
          <w:spacing w:val="-2"/>
        </w:rPr>
        <w:t>6.2.5</w:t>
      </w:r>
      <w:r w:rsidRPr="0045418A">
        <w:rPr>
          <w:rFonts w:ascii="Arial" w:hAnsi="Arial" w:cs="Arial"/>
          <w:spacing w:val="-2"/>
        </w:rPr>
        <w:t>   Non-attendance at the pre-bid meeting will not be a cause for disqualification of a</w:t>
      </w:r>
      <w:r>
        <w:rPr>
          <w:rFonts w:ascii="Arial" w:hAnsi="Arial" w:cs="Arial"/>
          <w:spacing w:val="-2"/>
        </w:rPr>
        <w:t xml:space="preserve"> B</w:t>
      </w:r>
      <w:r w:rsidRPr="0023536B">
        <w:rPr>
          <w:rFonts w:ascii="Arial" w:hAnsi="Arial" w:cs="Arial"/>
          <w:spacing w:val="-2"/>
        </w:rPr>
        <w:t>idder</w:t>
      </w:r>
      <w:r w:rsidRPr="0045418A">
        <w:rPr>
          <w:rFonts w:ascii="Arial" w:hAnsi="Arial" w:cs="Arial"/>
          <w:spacing w:val="-2"/>
        </w:rPr>
        <w:t>.</w:t>
      </w:r>
    </w:p>
    <w:p w:rsidR="005C2A45" w:rsidRPr="009B617F"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right="9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right="900"/>
        <w:jc w:val="both"/>
        <w:rPr>
          <w:rFonts w:ascii="Arial" w:hAnsi="Arial" w:cs="Arial"/>
          <w:b/>
          <w:bCs/>
          <w:spacing w:val="-2"/>
        </w:rPr>
      </w:pPr>
      <w:r w:rsidRPr="009B617F">
        <w:rPr>
          <w:rFonts w:ascii="Arial" w:hAnsi="Arial" w:cs="Arial"/>
          <w:b/>
          <w:bCs/>
          <w:spacing w:val="-2"/>
        </w:rPr>
        <w:t>7.</w:t>
      </w:r>
      <w:r w:rsidRPr="009B617F">
        <w:rPr>
          <w:rFonts w:ascii="Arial" w:hAnsi="Arial" w:cs="Arial"/>
          <w:b/>
          <w:bCs/>
          <w:spacing w:val="-2"/>
        </w:rPr>
        <w:tab/>
        <w:t>Amendment of Bidding Documents</w:t>
      </w:r>
    </w:p>
    <w:p w:rsidR="005C2A45" w:rsidRPr="009B617F"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540" w:right="900" w:hanging="540"/>
        <w:jc w:val="both"/>
        <w:rPr>
          <w:rFonts w:ascii="Arial" w:hAnsi="Arial" w:cs="Arial"/>
          <w:spacing w:val="-2"/>
        </w:rPr>
      </w:pPr>
      <w:r w:rsidRPr="009B617F">
        <w:rPr>
          <w:rFonts w:ascii="Arial" w:hAnsi="Arial" w:cs="Arial"/>
          <w:spacing w:val="-2"/>
        </w:rPr>
        <w:t>7.1</w:t>
      </w:r>
      <w:r w:rsidRPr="009B617F">
        <w:rPr>
          <w:rFonts w:ascii="Arial" w:hAnsi="Arial" w:cs="Arial"/>
          <w:spacing w:val="-2"/>
        </w:rPr>
        <w:tab/>
        <w:t xml:space="preserve">At any time prior to the deadline for submission of </w:t>
      </w:r>
      <w:r>
        <w:rPr>
          <w:rFonts w:ascii="Arial" w:hAnsi="Arial" w:cs="Arial"/>
          <w:spacing w:val="-2"/>
        </w:rPr>
        <w:t>B</w:t>
      </w:r>
      <w:r w:rsidRPr="009B617F">
        <w:rPr>
          <w:rFonts w:ascii="Arial" w:hAnsi="Arial" w:cs="Arial"/>
          <w:spacing w:val="-2"/>
        </w:rPr>
        <w:t>ids, the Purchaser may, for any reason, whether at its own initiative or in response to a clarification requested by a prospective bidder, modify the bidding documents by amendment</w:t>
      </w:r>
      <w:r>
        <w:rPr>
          <w:rFonts w:ascii="Arial" w:hAnsi="Arial" w:cs="Arial"/>
          <w:spacing w:val="-2"/>
        </w:rPr>
        <w:t>/Corrigendum</w:t>
      </w:r>
      <w:r w:rsidRPr="009B617F">
        <w:rPr>
          <w:rFonts w:ascii="Arial" w:hAnsi="Arial" w:cs="Arial"/>
          <w:spacing w:val="-2"/>
        </w:rPr>
        <w:t>.</w:t>
      </w:r>
    </w:p>
    <w:p w:rsidR="005C2A45" w:rsidRPr="009B617F"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right="9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540" w:right="900" w:hanging="540"/>
        <w:jc w:val="both"/>
        <w:rPr>
          <w:rFonts w:ascii="Arial" w:hAnsi="Arial" w:cs="Arial"/>
          <w:spacing w:val="-2"/>
        </w:rPr>
      </w:pPr>
      <w:r w:rsidRPr="009B617F">
        <w:rPr>
          <w:rFonts w:ascii="Arial" w:hAnsi="Arial" w:cs="Arial"/>
          <w:spacing w:val="-2"/>
        </w:rPr>
        <w:t>7.3</w:t>
      </w:r>
      <w:r w:rsidRPr="009B617F">
        <w:rPr>
          <w:rFonts w:ascii="Arial" w:hAnsi="Arial" w:cs="Arial"/>
          <w:spacing w:val="-2"/>
        </w:rPr>
        <w:tab/>
        <w:t xml:space="preserve">In order to allow prospective </w:t>
      </w:r>
      <w:r>
        <w:rPr>
          <w:rFonts w:ascii="Arial" w:hAnsi="Arial" w:cs="Arial"/>
          <w:spacing w:val="-2"/>
        </w:rPr>
        <w:t>B</w:t>
      </w:r>
      <w:r w:rsidRPr="009B617F">
        <w:rPr>
          <w:rFonts w:ascii="Arial" w:hAnsi="Arial" w:cs="Arial"/>
          <w:spacing w:val="-2"/>
        </w:rPr>
        <w:t>idders reasonable time in which to take the amendment</w:t>
      </w:r>
      <w:r>
        <w:rPr>
          <w:rFonts w:ascii="Arial" w:hAnsi="Arial" w:cs="Arial"/>
          <w:spacing w:val="-2"/>
        </w:rPr>
        <w:t xml:space="preserve">/Corrigendum </w:t>
      </w:r>
      <w:r w:rsidRPr="009B617F">
        <w:rPr>
          <w:rFonts w:ascii="Arial" w:hAnsi="Arial" w:cs="Arial"/>
          <w:spacing w:val="-2"/>
        </w:rPr>
        <w:t xml:space="preserve">into account in preparing their </w:t>
      </w:r>
      <w:r>
        <w:rPr>
          <w:rFonts w:ascii="Arial" w:hAnsi="Arial" w:cs="Arial"/>
          <w:spacing w:val="-2"/>
        </w:rPr>
        <w:t>B</w:t>
      </w:r>
      <w:r w:rsidRPr="009B617F">
        <w:rPr>
          <w:rFonts w:ascii="Arial" w:hAnsi="Arial" w:cs="Arial"/>
          <w:spacing w:val="-2"/>
        </w:rPr>
        <w:t xml:space="preserve">ids, the Purchaser, at its discretion, may extend the deadline for the submission of </w:t>
      </w:r>
      <w:r>
        <w:rPr>
          <w:rFonts w:ascii="Arial" w:hAnsi="Arial" w:cs="Arial"/>
          <w:spacing w:val="-2"/>
        </w:rPr>
        <w:t>B</w:t>
      </w:r>
      <w:r w:rsidRPr="009B617F">
        <w:rPr>
          <w:rFonts w:ascii="Arial" w:hAnsi="Arial" w:cs="Arial"/>
          <w:spacing w:val="-2"/>
        </w:rPr>
        <w:t>ids.</w:t>
      </w:r>
    </w:p>
    <w:p w:rsidR="005C2A45" w:rsidRPr="009B617F"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right="9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right="900"/>
        <w:jc w:val="center"/>
        <w:rPr>
          <w:rFonts w:ascii="Arial" w:hAnsi="Arial" w:cs="Arial"/>
          <w:b/>
          <w:bCs/>
          <w:spacing w:val="-2"/>
        </w:rPr>
      </w:pPr>
      <w:r w:rsidRPr="009B617F">
        <w:rPr>
          <w:rFonts w:ascii="Arial" w:hAnsi="Arial" w:cs="Arial"/>
          <w:b/>
          <w:bCs/>
          <w:spacing w:val="-2"/>
          <w:u w:val="single"/>
        </w:rPr>
        <w:t>C. Preparation of Bids</w:t>
      </w:r>
    </w:p>
    <w:p w:rsidR="005C2A45" w:rsidRPr="009B617F"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right="900"/>
        <w:jc w:val="both"/>
        <w:rPr>
          <w:rFonts w:ascii="Arial" w:hAnsi="Arial" w:cs="Arial"/>
          <w:b/>
          <w:bCs/>
          <w:spacing w:val="-2"/>
        </w:rPr>
      </w:pPr>
    </w:p>
    <w:p w:rsidR="005C2A45" w:rsidRPr="009B617F"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right="900"/>
        <w:jc w:val="both"/>
        <w:rPr>
          <w:rFonts w:ascii="Arial" w:hAnsi="Arial" w:cs="Arial"/>
          <w:b/>
          <w:bCs/>
          <w:spacing w:val="-2"/>
        </w:rPr>
      </w:pPr>
      <w:r w:rsidRPr="009B617F">
        <w:rPr>
          <w:rFonts w:ascii="Arial" w:hAnsi="Arial" w:cs="Arial"/>
          <w:b/>
          <w:bCs/>
          <w:spacing w:val="-2"/>
        </w:rPr>
        <w:t>8.</w:t>
      </w:r>
      <w:r w:rsidRPr="009B617F">
        <w:rPr>
          <w:rFonts w:ascii="Arial" w:hAnsi="Arial" w:cs="Arial"/>
          <w:b/>
          <w:bCs/>
          <w:spacing w:val="-2"/>
        </w:rPr>
        <w:tab/>
        <w:t>Language of Bid</w:t>
      </w:r>
    </w:p>
    <w:p w:rsidR="005C2A45"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right="900"/>
        <w:jc w:val="both"/>
        <w:rPr>
          <w:rFonts w:ascii="Arial" w:hAnsi="Arial" w:cs="Arial"/>
          <w:b/>
          <w:bCs/>
          <w:spacing w:val="-2"/>
        </w:rPr>
      </w:pPr>
      <w:r w:rsidRPr="009B617F">
        <w:rPr>
          <w:rFonts w:ascii="Arial" w:hAnsi="Arial" w:cs="Arial"/>
          <w:spacing w:val="-2"/>
        </w:rPr>
        <w:t>8.1</w:t>
      </w:r>
      <w:r w:rsidRPr="009B617F">
        <w:rPr>
          <w:rFonts w:ascii="Arial" w:hAnsi="Arial" w:cs="Arial"/>
          <w:spacing w:val="-2"/>
        </w:rPr>
        <w:tab/>
        <w:t xml:space="preserve">The </w:t>
      </w:r>
      <w:r>
        <w:rPr>
          <w:rFonts w:ascii="Arial" w:hAnsi="Arial" w:cs="Arial"/>
          <w:spacing w:val="-2"/>
        </w:rPr>
        <w:t>B</w:t>
      </w:r>
      <w:r w:rsidRPr="009B617F">
        <w:rPr>
          <w:rFonts w:ascii="Arial" w:hAnsi="Arial" w:cs="Arial"/>
          <w:spacing w:val="-2"/>
        </w:rPr>
        <w:t xml:space="preserve">id prepared by the Bidder, as well as all correspondence and documents relating to the </w:t>
      </w:r>
      <w:r>
        <w:rPr>
          <w:rFonts w:ascii="Arial" w:hAnsi="Arial" w:cs="Arial"/>
          <w:spacing w:val="-2"/>
        </w:rPr>
        <w:t>B</w:t>
      </w:r>
      <w:r w:rsidRPr="009B617F">
        <w:rPr>
          <w:rFonts w:ascii="Arial" w:hAnsi="Arial" w:cs="Arial"/>
          <w:spacing w:val="-2"/>
        </w:rPr>
        <w:t xml:space="preserve">id </w:t>
      </w:r>
      <w:r w:rsidRPr="000532AE">
        <w:rPr>
          <w:rFonts w:ascii="Arial" w:hAnsi="Arial" w:cs="Arial"/>
          <w:spacing w:val="-2"/>
        </w:rPr>
        <w:t>exchanged</w:t>
      </w:r>
      <w:r w:rsidRPr="009B617F">
        <w:rPr>
          <w:rFonts w:ascii="Arial" w:hAnsi="Arial" w:cs="Arial"/>
          <w:spacing w:val="-2"/>
        </w:rPr>
        <w:t xml:space="preserve"> by the Bidder and the Purchaser shall be written in English language.  Supporting documents and printed literature furnished by the Bidder may be in another language provided they are accompanied by an accurate translation of the relevant passages in the English language</w:t>
      </w:r>
      <w:r w:rsidRPr="001A349F">
        <w:rPr>
          <w:rFonts w:ascii="Arial" w:hAnsi="Arial" w:cs="Arial"/>
          <w:spacing w:val="-2"/>
        </w:rPr>
        <w:t xml:space="preserve">. </w:t>
      </w:r>
    </w:p>
    <w:p w:rsidR="005C2A45" w:rsidRPr="009B617F"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right="900"/>
        <w:jc w:val="both"/>
        <w:rPr>
          <w:rFonts w:ascii="Arial" w:hAnsi="Arial" w:cs="Arial"/>
          <w:spacing w:val="-2"/>
        </w:rPr>
      </w:pPr>
      <w:r w:rsidRPr="009B617F">
        <w:rPr>
          <w:rFonts w:ascii="Arial" w:hAnsi="Arial" w:cs="Arial"/>
          <w:b/>
          <w:bCs/>
          <w:spacing w:val="-2"/>
        </w:rPr>
        <w:t>9.</w:t>
      </w:r>
      <w:r w:rsidRPr="009B617F">
        <w:rPr>
          <w:rFonts w:ascii="Arial" w:hAnsi="Arial" w:cs="Arial"/>
          <w:b/>
          <w:bCs/>
          <w:spacing w:val="-2"/>
        </w:rPr>
        <w:tab/>
        <w:t>Documents Constituting the Bid</w:t>
      </w:r>
    </w:p>
    <w:p w:rsidR="005C2A45" w:rsidRPr="009B617F"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540" w:right="900" w:hanging="540"/>
        <w:jc w:val="both"/>
        <w:rPr>
          <w:rFonts w:ascii="Arial" w:hAnsi="Arial" w:cs="Arial"/>
          <w:spacing w:val="-2"/>
        </w:rPr>
      </w:pPr>
      <w:r w:rsidRPr="009B617F">
        <w:rPr>
          <w:rFonts w:ascii="Arial" w:hAnsi="Arial" w:cs="Arial"/>
          <w:spacing w:val="-2"/>
        </w:rPr>
        <w:t>9.1</w:t>
      </w:r>
      <w:r w:rsidRPr="009B617F">
        <w:rPr>
          <w:rFonts w:ascii="Arial" w:hAnsi="Arial" w:cs="Arial"/>
          <w:spacing w:val="-2"/>
        </w:rPr>
        <w:tab/>
        <w:t>The bid prepared by the Bidder shall comprise the following components:</w:t>
      </w:r>
    </w:p>
    <w:p w:rsidR="005C2A45" w:rsidRPr="009B617F"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right="9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1080" w:right="900" w:hanging="1080"/>
        <w:jc w:val="both"/>
        <w:rPr>
          <w:rFonts w:ascii="Arial" w:hAnsi="Arial" w:cs="Arial"/>
          <w:spacing w:val="-2"/>
        </w:rPr>
      </w:pPr>
      <w:r w:rsidRPr="009B617F">
        <w:rPr>
          <w:rFonts w:ascii="Arial" w:hAnsi="Arial" w:cs="Arial"/>
          <w:spacing w:val="-2"/>
        </w:rPr>
        <w:tab/>
        <w:t>(a)</w:t>
      </w:r>
      <w:r w:rsidRPr="009B617F">
        <w:rPr>
          <w:rFonts w:ascii="Arial" w:hAnsi="Arial" w:cs="Arial"/>
          <w:spacing w:val="-2"/>
        </w:rPr>
        <w:tab/>
      </w:r>
      <w:r>
        <w:rPr>
          <w:rFonts w:ascii="Arial" w:hAnsi="Arial" w:cs="Arial"/>
          <w:spacing w:val="-2"/>
        </w:rPr>
        <w:t>As per Clause 4, A-1 and A-2, all the statutory and Non Statutory Documents.</w:t>
      </w:r>
    </w:p>
    <w:p w:rsidR="005C2A45" w:rsidRPr="009B617F"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right="9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1080" w:right="900" w:hanging="1080"/>
        <w:jc w:val="both"/>
        <w:rPr>
          <w:rFonts w:ascii="Arial" w:hAnsi="Arial" w:cs="Arial"/>
          <w:spacing w:val="-2"/>
        </w:rPr>
      </w:pPr>
      <w:r>
        <w:rPr>
          <w:rFonts w:ascii="Arial" w:hAnsi="Arial" w:cs="Arial"/>
          <w:spacing w:val="-2"/>
        </w:rPr>
        <w:lastRenderedPageBreak/>
        <w:tab/>
        <w:t>(b</w:t>
      </w:r>
      <w:r w:rsidRPr="009B617F">
        <w:rPr>
          <w:rFonts w:ascii="Arial" w:hAnsi="Arial" w:cs="Arial"/>
          <w:spacing w:val="-2"/>
        </w:rPr>
        <w:t>)</w:t>
      </w:r>
      <w:r w:rsidRPr="009B617F">
        <w:rPr>
          <w:rFonts w:ascii="Arial" w:hAnsi="Arial" w:cs="Arial"/>
          <w:spacing w:val="-2"/>
        </w:rPr>
        <w:tab/>
      </w:r>
      <w:r>
        <w:rPr>
          <w:rFonts w:ascii="Arial" w:hAnsi="Arial" w:cs="Arial"/>
          <w:spacing w:val="-2"/>
        </w:rPr>
        <w:t>Price Bid (BOQ) as per Financial Bid, details is given in Clause 4 Section c.</w:t>
      </w:r>
    </w:p>
    <w:p w:rsidR="005C2A45" w:rsidRPr="009B617F"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right="9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right="900"/>
        <w:jc w:val="both"/>
        <w:rPr>
          <w:rFonts w:ascii="Arial" w:hAnsi="Arial" w:cs="Arial"/>
          <w:b/>
          <w:bCs/>
          <w:spacing w:val="-2"/>
        </w:rPr>
      </w:pPr>
      <w:r w:rsidRPr="009B617F">
        <w:rPr>
          <w:rFonts w:ascii="Arial" w:hAnsi="Arial" w:cs="Arial"/>
          <w:b/>
          <w:bCs/>
          <w:spacing w:val="-2"/>
        </w:rPr>
        <w:t>10.</w:t>
      </w:r>
      <w:r w:rsidRPr="009B617F">
        <w:rPr>
          <w:rFonts w:ascii="Arial" w:hAnsi="Arial" w:cs="Arial"/>
          <w:b/>
          <w:bCs/>
          <w:spacing w:val="-2"/>
        </w:rPr>
        <w:tab/>
        <w:t>Bid Form</w:t>
      </w:r>
    </w:p>
    <w:p w:rsidR="005C2A45" w:rsidRPr="009B617F"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540" w:right="900" w:hanging="540"/>
        <w:jc w:val="both"/>
        <w:rPr>
          <w:rFonts w:ascii="Arial" w:hAnsi="Arial" w:cs="Arial"/>
          <w:spacing w:val="-2"/>
        </w:rPr>
      </w:pPr>
      <w:r w:rsidRPr="009B617F">
        <w:rPr>
          <w:rFonts w:ascii="Arial" w:hAnsi="Arial" w:cs="Arial"/>
          <w:spacing w:val="-2"/>
        </w:rPr>
        <w:t>10.1</w:t>
      </w:r>
      <w:r w:rsidRPr="009B617F">
        <w:rPr>
          <w:rFonts w:ascii="Arial" w:hAnsi="Arial" w:cs="Arial"/>
          <w:spacing w:val="-2"/>
        </w:rPr>
        <w:tab/>
      </w:r>
      <w:r>
        <w:rPr>
          <w:rFonts w:ascii="Arial" w:hAnsi="Arial" w:cs="Arial"/>
          <w:spacing w:val="-2"/>
        </w:rPr>
        <w:t xml:space="preserve">The Bidder shall scan all the necessary Documents given in Clause 4, The Documents must be scanned in Greyscale or Colour (100 to 150 Dpi) resolution. </w:t>
      </w:r>
    </w:p>
    <w:p w:rsidR="005C2A45" w:rsidRPr="009B617F" w:rsidRDefault="005C2A45" w:rsidP="00211ED3">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right="900"/>
        <w:jc w:val="both"/>
        <w:rPr>
          <w:rFonts w:ascii="Arial" w:hAnsi="Arial" w:cs="Arial"/>
          <w:spacing w:val="-2"/>
        </w:rPr>
      </w:pPr>
    </w:p>
    <w:p w:rsidR="005C2A45" w:rsidRPr="009B617F" w:rsidRDefault="005C2A45" w:rsidP="00211ED3">
      <w:pPr>
        <w:keepNext/>
        <w:keepLines/>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right="900"/>
        <w:jc w:val="both"/>
        <w:rPr>
          <w:rFonts w:ascii="Arial" w:hAnsi="Arial" w:cs="Arial"/>
          <w:b/>
          <w:bCs/>
          <w:spacing w:val="-2"/>
        </w:rPr>
      </w:pPr>
      <w:r w:rsidRPr="009B617F">
        <w:rPr>
          <w:rFonts w:ascii="Arial" w:hAnsi="Arial" w:cs="Arial"/>
          <w:b/>
          <w:bCs/>
          <w:spacing w:val="-2"/>
        </w:rPr>
        <w:t>11.</w:t>
      </w:r>
      <w:r w:rsidRPr="009B617F">
        <w:rPr>
          <w:rFonts w:ascii="Arial" w:hAnsi="Arial" w:cs="Arial"/>
          <w:b/>
          <w:bCs/>
          <w:spacing w:val="-2"/>
        </w:rPr>
        <w:tab/>
        <w:t>Bid Prices</w:t>
      </w:r>
    </w:p>
    <w:p w:rsidR="005C2A45" w:rsidRPr="009B617F" w:rsidRDefault="005C2A45" w:rsidP="00211ED3">
      <w:pPr>
        <w:keepLines/>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540" w:right="900" w:hanging="540"/>
        <w:jc w:val="both"/>
        <w:rPr>
          <w:rFonts w:ascii="Arial" w:hAnsi="Arial" w:cs="Arial"/>
          <w:spacing w:val="-2"/>
        </w:rPr>
      </w:pPr>
      <w:r w:rsidRPr="009B617F">
        <w:rPr>
          <w:rFonts w:ascii="Arial" w:hAnsi="Arial" w:cs="Arial"/>
          <w:spacing w:val="-2"/>
        </w:rPr>
        <w:t>11.1</w:t>
      </w:r>
      <w:r w:rsidRPr="009B617F">
        <w:rPr>
          <w:rFonts w:ascii="Arial" w:hAnsi="Arial" w:cs="Arial"/>
          <w:spacing w:val="-2"/>
        </w:rPr>
        <w:tab/>
        <w:t>The Bidder shall quote</w:t>
      </w:r>
      <w:r>
        <w:rPr>
          <w:rFonts w:ascii="Arial" w:hAnsi="Arial" w:cs="Arial"/>
          <w:spacing w:val="-2"/>
        </w:rPr>
        <w:t xml:space="preserve"> their rates in the Price Schedule (BOQ) only.</w:t>
      </w:r>
    </w:p>
    <w:p w:rsidR="005C2A45" w:rsidRPr="009B617F" w:rsidRDefault="005C2A45" w:rsidP="00211ED3">
      <w:pPr>
        <w:keepNext/>
        <w:keepLines/>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540" w:right="900" w:hanging="540"/>
        <w:jc w:val="both"/>
        <w:rPr>
          <w:rFonts w:ascii="Arial" w:hAnsi="Arial" w:cs="Arial"/>
          <w:spacing w:val="-2"/>
        </w:rPr>
      </w:pPr>
      <w:r w:rsidRPr="009B617F">
        <w:rPr>
          <w:rFonts w:ascii="Arial" w:hAnsi="Arial" w:cs="Arial"/>
          <w:spacing w:val="-2"/>
        </w:rPr>
        <w:t>11.2</w:t>
      </w:r>
      <w:r w:rsidRPr="009B617F">
        <w:rPr>
          <w:rFonts w:ascii="Arial" w:hAnsi="Arial" w:cs="Arial"/>
          <w:spacing w:val="-2"/>
        </w:rPr>
        <w:tab/>
        <w:t>Prices indicated on the Price Schedule shall be entered separately in the following manner:</w:t>
      </w:r>
    </w:p>
    <w:p w:rsidR="005C2A45" w:rsidRPr="009B617F" w:rsidRDefault="005C2A45" w:rsidP="00211ED3">
      <w:pPr>
        <w:keepNext/>
        <w:keepLines/>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right="900"/>
        <w:jc w:val="both"/>
        <w:rPr>
          <w:rFonts w:ascii="Arial" w:hAnsi="Arial" w:cs="Arial"/>
          <w:spacing w:val="-2"/>
        </w:rPr>
      </w:pPr>
    </w:p>
    <w:p w:rsidR="005C2A45" w:rsidRPr="009B617F" w:rsidRDefault="005C2A45" w:rsidP="00211ED3">
      <w:pPr>
        <w:keepNext/>
        <w:keepLines/>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1080" w:right="900" w:hanging="1080"/>
        <w:jc w:val="both"/>
        <w:rPr>
          <w:rFonts w:ascii="Arial" w:hAnsi="Arial" w:cs="Arial"/>
          <w:spacing w:val="-2"/>
        </w:rPr>
      </w:pPr>
      <w:r w:rsidRPr="009B617F">
        <w:rPr>
          <w:rFonts w:ascii="Arial" w:hAnsi="Arial" w:cs="Arial"/>
          <w:spacing w:val="-2"/>
        </w:rPr>
        <w:tab/>
        <w:t>(i)</w:t>
      </w:r>
      <w:r w:rsidRPr="009B617F">
        <w:rPr>
          <w:rFonts w:ascii="Arial" w:hAnsi="Arial" w:cs="Arial"/>
          <w:spacing w:val="-2"/>
        </w:rPr>
        <w:tab/>
        <w:t>the price of the goods, quoted (ex-works, ex-factory, ex-showroom, ex-warehouse, or off-the-shelf, as applicable), including all duties and sales and other taxes already paid or payable:</w:t>
      </w:r>
    </w:p>
    <w:p w:rsidR="005C2A45" w:rsidRPr="009B617F" w:rsidRDefault="005C2A45" w:rsidP="00211ED3">
      <w:pPr>
        <w:keepNext/>
        <w:keepLines/>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right="900"/>
        <w:jc w:val="both"/>
        <w:rPr>
          <w:rFonts w:ascii="Arial" w:hAnsi="Arial" w:cs="Arial"/>
          <w:spacing w:val="-2"/>
        </w:rPr>
      </w:pPr>
    </w:p>
    <w:p w:rsidR="005C2A45" w:rsidRPr="009B617F" w:rsidRDefault="005C2A45" w:rsidP="00211ED3">
      <w:pPr>
        <w:keepNext/>
        <w:keepLines/>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1600" w:right="900" w:hanging="1600"/>
        <w:jc w:val="both"/>
        <w:rPr>
          <w:rFonts w:ascii="Arial" w:hAnsi="Arial" w:cs="Arial"/>
          <w:spacing w:val="-2"/>
        </w:rPr>
      </w:pPr>
      <w:r w:rsidRPr="009B617F">
        <w:rPr>
          <w:rFonts w:ascii="Arial" w:hAnsi="Arial" w:cs="Arial"/>
          <w:spacing w:val="-2"/>
        </w:rPr>
        <w:tab/>
      </w:r>
      <w:r w:rsidRPr="009B617F">
        <w:rPr>
          <w:rFonts w:ascii="Arial" w:hAnsi="Arial" w:cs="Arial"/>
          <w:spacing w:val="-2"/>
        </w:rPr>
        <w:tab/>
        <w:t>a.</w:t>
      </w:r>
      <w:r w:rsidRPr="009B617F">
        <w:rPr>
          <w:rFonts w:ascii="Arial" w:hAnsi="Arial" w:cs="Arial"/>
          <w:spacing w:val="-2"/>
        </w:rPr>
        <w:tab/>
        <w:t>on components and raw material used in the manufacture or assembly of goods quoted ex-works or ex-factory; or</w:t>
      </w:r>
    </w:p>
    <w:p w:rsidR="005C2A45" w:rsidRPr="009B617F" w:rsidRDefault="005C2A45" w:rsidP="00211ED3">
      <w:pPr>
        <w:keepNext/>
        <w:keepLines/>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right="900"/>
        <w:jc w:val="both"/>
        <w:rPr>
          <w:rFonts w:ascii="Arial" w:hAnsi="Arial" w:cs="Arial"/>
          <w:spacing w:val="-2"/>
        </w:rPr>
      </w:pPr>
    </w:p>
    <w:p w:rsidR="005C2A45" w:rsidRPr="009B617F" w:rsidRDefault="005C2A45" w:rsidP="00211ED3">
      <w:pPr>
        <w:keepNext/>
        <w:keepLines/>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1600" w:right="900" w:hanging="1600"/>
        <w:jc w:val="both"/>
        <w:rPr>
          <w:rFonts w:ascii="Arial" w:hAnsi="Arial" w:cs="Arial"/>
          <w:spacing w:val="-2"/>
        </w:rPr>
      </w:pPr>
      <w:r w:rsidRPr="009B617F">
        <w:rPr>
          <w:rFonts w:ascii="Arial" w:hAnsi="Arial" w:cs="Arial"/>
          <w:spacing w:val="-2"/>
        </w:rPr>
        <w:tab/>
      </w:r>
      <w:r w:rsidRPr="009B617F">
        <w:rPr>
          <w:rFonts w:ascii="Arial" w:hAnsi="Arial" w:cs="Arial"/>
          <w:spacing w:val="-2"/>
        </w:rPr>
        <w:tab/>
        <w:t>b.</w:t>
      </w:r>
      <w:r w:rsidRPr="009B617F">
        <w:rPr>
          <w:rFonts w:ascii="Arial" w:hAnsi="Arial" w:cs="Arial"/>
          <w:spacing w:val="-2"/>
        </w:rPr>
        <w:tab/>
        <w:t>on the previously imported goods of foreign origin quoted ex-showroom, ex-warehouse or off-the-shelf.</w:t>
      </w:r>
    </w:p>
    <w:p w:rsidR="005C2A45" w:rsidRPr="009B617F" w:rsidRDefault="005C2A45" w:rsidP="00211ED3">
      <w:pPr>
        <w:keepNext/>
        <w:keepLines/>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right="900"/>
        <w:jc w:val="both"/>
        <w:rPr>
          <w:rFonts w:ascii="Arial" w:hAnsi="Arial" w:cs="Arial"/>
          <w:spacing w:val="-2"/>
        </w:rPr>
      </w:pPr>
    </w:p>
    <w:p w:rsidR="005C2A45" w:rsidRPr="009B617F" w:rsidRDefault="005C2A45" w:rsidP="00211ED3">
      <w:pPr>
        <w:keepNext/>
        <w:keepLines/>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1080" w:right="900" w:hanging="1080"/>
        <w:jc w:val="both"/>
        <w:rPr>
          <w:rFonts w:ascii="Arial" w:hAnsi="Arial" w:cs="Arial"/>
          <w:spacing w:val="-2"/>
        </w:rPr>
      </w:pPr>
      <w:r>
        <w:rPr>
          <w:rFonts w:ascii="Arial" w:hAnsi="Arial" w:cs="Arial"/>
          <w:spacing w:val="-2"/>
        </w:rPr>
        <w:tab/>
        <w:t>(ii)</w:t>
      </w:r>
      <w:r>
        <w:rPr>
          <w:rFonts w:ascii="Arial" w:hAnsi="Arial" w:cs="Arial"/>
          <w:spacing w:val="-2"/>
        </w:rPr>
        <w:tab/>
        <w:t>A</w:t>
      </w:r>
      <w:r w:rsidRPr="009B617F">
        <w:rPr>
          <w:rFonts w:ascii="Arial" w:hAnsi="Arial" w:cs="Arial"/>
          <w:spacing w:val="-2"/>
        </w:rPr>
        <w:t>ny Indian duties, sales and other taxes which will be payable on the goods if this Contract is awarded;</w:t>
      </w:r>
    </w:p>
    <w:p w:rsidR="005C2A45" w:rsidRPr="00CF59B1" w:rsidRDefault="005C2A45" w:rsidP="00211ED3">
      <w:pPr>
        <w:keepNext/>
        <w:keepLines/>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right="900"/>
        <w:jc w:val="both"/>
        <w:rPr>
          <w:rFonts w:ascii="Arial" w:hAnsi="Arial" w:cs="Arial"/>
          <w:spacing w:val="-2"/>
        </w:rPr>
      </w:pPr>
    </w:p>
    <w:p w:rsidR="005C2A45" w:rsidRPr="00591DF1" w:rsidRDefault="005C2A45" w:rsidP="00211ED3">
      <w:pPr>
        <w:widowControl w:val="0"/>
        <w:tabs>
          <w:tab w:val="left" w:pos="-1440"/>
          <w:tab w:val="left" w:pos="-980"/>
          <w:tab w:val="left" w:pos="-620"/>
          <w:tab w:val="left" w:pos="-260"/>
          <w:tab w:val="left" w:pos="0"/>
          <w:tab w:val="left" w:pos="540"/>
          <w:tab w:val="left" w:pos="1080"/>
          <w:tab w:val="left" w:pos="1600"/>
          <w:tab w:val="left" w:pos="2160"/>
          <w:tab w:val="left" w:pos="3480"/>
          <w:tab w:val="left" w:pos="4200"/>
        </w:tabs>
        <w:suppressAutoHyphens/>
        <w:ind w:left="1080" w:right="900" w:hanging="1080"/>
        <w:jc w:val="both"/>
        <w:rPr>
          <w:rFonts w:ascii="Arial" w:hAnsi="Arial" w:cs="Arial"/>
          <w:spacing w:val="-2"/>
        </w:rPr>
      </w:pPr>
      <w:r>
        <w:rPr>
          <w:rFonts w:ascii="Arial" w:hAnsi="Arial" w:cs="Arial"/>
          <w:spacing w:val="-2"/>
        </w:rPr>
        <w:tab/>
        <w:t>(iii</w:t>
      </w:r>
      <w:r w:rsidRPr="00CF59B1">
        <w:rPr>
          <w:rFonts w:ascii="Arial" w:hAnsi="Arial" w:cs="Arial"/>
          <w:spacing w:val="-2"/>
        </w:rPr>
        <w:t>)</w:t>
      </w:r>
      <w:r w:rsidRPr="00CF59B1">
        <w:rPr>
          <w:rFonts w:ascii="Arial" w:hAnsi="Arial" w:cs="Arial"/>
          <w:spacing w:val="-2"/>
        </w:rPr>
        <w:tab/>
      </w:r>
      <w:r>
        <w:rPr>
          <w:rFonts w:ascii="Arial" w:hAnsi="Arial" w:cs="Arial"/>
          <w:spacing w:val="-2"/>
        </w:rPr>
        <w:t>T</w:t>
      </w:r>
      <w:r w:rsidRPr="00591DF1">
        <w:rPr>
          <w:rFonts w:ascii="Arial" w:hAnsi="Arial" w:cs="Arial"/>
          <w:spacing w:val="-2"/>
        </w:rPr>
        <w:t>he price of other incid</w:t>
      </w:r>
      <w:r>
        <w:rPr>
          <w:rFonts w:ascii="Arial" w:hAnsi="Arial" w:cs="Arial"/>
          <w:spacing w:val="-2"/>
        </w:rPr>
        <w:t xml:space="preserve">ental services listed </w:t>
      </w:r>
      <w:r w:rsidRPr="00591DF1">
        <w:rPr>
          <w:rFonts w:ascii="Arial" w:hAnsi="Arial" w:cs="Arial"/>
          <w:spacing w:val="-2"/>
        </w:rPr>
        <w:t xml:space="preserve">of the Special Conditions of Contract including the price of annual maintenance services for 3 years after expiry of </w:t>
      </w:r>
      <w:r>
        <w:rPr>
          <w:rFonts w:ascii="Arial" w:hAnsi="Arial" w:cs="Arial"/>
          <w:spacing w:val="-2"/>
        </w:rPr>
        <w:t xml:space="preserve">2 years of </w:t>
      </w:r>
      <w:r w:rsidRPr="00591DF1">
        <w:rPr>
          <w:rFonts w:ascii="Arial" w:hAnsi="Arial" w:cs="Arial"/>
          <w:spacing w:val="-2"/>
        </w:rPr>
        <w:t>warranty as of the Special Conditions of Contract.</w:t>
      </w:r>
    </w:p>
    <w:p w:rsidR="005C2A45" w:rsidRPr="00CF59B1" w:rsidRDefault="005C2A45" w:rsidP="00211ED3">
      <w:pPr>
        <w:keepNext/>
        <w:keepLines/>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1080" w:right="900" w:hanging="1080"/>
        <w:jc w:val="both"/>
        <w:rPr>
          <w:rFonts w:ascii="Arial" w:hAnsi="Arial" w:cs="Arial"/>
          <w:spacing w:val="-2"/>
        </w:rPr>
      </w:pPr>
    </w:p>
    <w:p w:rsidR="005C2A45" w:rsidRPr="009B617F" w:rsidRDefault="005C2A45" w:rsidP="00211ED3">
      <w:pPr>
        <w:keepNext/>
        <w:keepLines/>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right="900"/>
        <w:jc w:val="both"/>
        <w:rPr>
          <w:rFonts w:ascii="Arial" w:hAnsi="Arial" w:cs="Arial"/>
          <w:spacing w:val="-2"/>
        </w:rPr>
      </w:pPr>
    </w:p>
    <w:p w:rsidR="005C2A45" w:rsidRPr="009B617F" w:rsidRDefault="005C2A45" w:rsidP="00211ED3">
      <w:pPr>
        <w:keepNext/>
        <w:keepLines/>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600" w:right="900" w:hanging="600"/>
        <w:jc w:val="both"/>
        <w:rPr>
          <w:rFonts w:ascii="Arial" w:hAnsi="Arial" w:cs="Arial"/>
          <w:spacing w:val="-2"/>
        </w:rPr>
      </w:pPr>
      <w:r w:rsidRPr="009B617F">
        <w:rPr>
          <w:rFonts w:ascii="Arial" w:hAnsi="Arial" w:cs="Arial"/>
          <w:spacing w:val="-2"/>
        </w:rPr>
        <w:t>11.3</w:t>
      </w:r>
      <w:r w:rsidRPr="009B617F">
        <w:rPr>
          <w:rFonts w:ascii="Arial" w:hAnsi="Arial" w:cs="Arial"/>
          <w:spacing w:val="-2"/>
        </w:rPr>
        <w:tab/>
        <w:t xml:space="preserve">The Bidder's separation of the price components </w:t>
      </w:r>
      <w:r>
        <w:rPr>
          <w:rFonts w:ascii="Arial" w:hAnsi="Arial" w:cs="Arial"/>
          <w:spacing w:val="-2"/>
        </w:rPr>
        <w:t xml:space="preserve">given in the BOQ </w:t>
      </w:r>
      <w:r w:rsidRPr="009B617F">
        <w:rPr>
          <w:rFonts w:ascii="Arial" w:hAnsi="Arial" w:cs="Arial"/>
          <w:spacing w:val="-2"/>
        </w:rPr>
        <w:t xml:space="preserve">will be solely for the purpose of facilitating the comparison of bids by the Purchaser and will not in any way limit the Purchaser's right to </w:t>
      </w:r>
      <w:r>
        <w:rPr>
          <w:rFonts w:ascii="Arial" w:hAnsi="Arial" w:cs="Arial"/>
          <w:spacing w:val="-2"/>
        </w:rPr>
        <w:t>C</w:t>
      </w:r>
      <w:r w:rsidRPr="009B617F">
        <w:rPr>
          <w:rFonts w:ascii="Arial" w:hAnsi="Arial" w:cs="Arial"/>
          <w:spacing w:val="-2"/>
        </w:rPr>
        <w:t>ontract on any of the terms offered.</w:t>
      </w:r>
    </w:p>
    <w:p w:rsidR="005C2A45" w:rsidRPr="009B617F" w:rsidRDefault="005C2A45" w:rsidP="00211ED3">
      <w:pPr>
        <w:keepNext/>
        <w:keepLines/>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right="900"/>
        <w:jc w:val="both"/>
        <w:rPr>
          <w:rFonts w:ascii="Arial" w:hAnsi="Arial" w:cs="Arial"/>
          <w:spacing w:val="-2"/>
        </w:rPr>
      </w:pPr>
    </w:p>
    <w:p w:rsidR="005C2A45" w:rsidRDefault="005C2A45" w:rsidP="00211ED3">
      <w:pPr>
        <w:keepNext/>
        <w:keepLines/>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600" w:right="900" w:hanging="600"/>
        <w:jc w:val="both"/>
        <w:rPr>
          <w:rFonts w:ascii="Arial" w:hAnsi="Arial" w:cs="Arial"/>
          <w:spacing w:val="-2"/>
        </w:rPr>
      </w:pPr>
      <w:r w:rsidRPr="009B617F">
        <w:rPr>
          <w:rFonts w:ascii="Arial" w:hAnsi="Arial" w:cs="Arial"/>
          <w:spacing w:val="-2"/>
        </w:rPr>
        <w:t>11.4</w:t>
      </w:r>
      <w:r w:rsidRPr="009B617F">
        <w:rPr>
          <w:rFonts w:ascii="Arial" w:hAnsi="Arial" w:cs="Arial"/>
          <w:spacing w:val="-2"/>
        </w:rPr>
        <w:tab/>
        <w:t>Fixed Price</w:t>
      </w:r>
      <w:r>
        <w:rPr>
          <w:rFonts w:ascii="Arial" w:hAnsi="Arial" w:cs="Arial"/>
          <w:spacing w:val="-2"/>
        </w:rPr>
        <w:t xml:space="preserve">: </w:t>
      </w:r>
      <w:r w:rsidRPr="009B617F">
        <w:rPr>
          <w:rFonts w:ascii="Arial" w:hAnsi="Arial" w:cs="Arial"/>
          <w:spacing w:val="-2"/>
        </w:rPr>
        <w:t xml:space="preserve">Prices quoted by the Bidder shall be fixed during the Bidder's performance of the Contract and not subject to variation on any account. A </w:t>
      </w:r>
      <w:r>
        <w:rPr>
          <w:rFonts w:ascii="Arial" w:hAnsi="Arial" w:cs="Arial"/>
          <w:spacing w:val="-2"/>
        </w:rPr>
        <w:t>B</w:t>
      </w:r>
      <w:r w:rsidRPr="009B617F">
        <w:rPr>
          <w:rFonts w:ascii="Arial" w:hAnsi="Arial" w:cs="Arial"/>
          <w:spacing w:val="-2"/>
        </w:rPr>
        <w:t>id submitted with an adjustable price quotation will be treated</w:t>
      </w:r>
      <w:r>
        <w:rPr>
          <w:rFonts w:ascii="Arial" w:hAnsi="Arial" w:cs="Arial"/>
          <w:spacing w:val="-2"/>
        </w:rPr>
        <w:t xml:space="preserve"> as non-responsive and rejected</w:t>
      </w:r>
      <w:r w:rsidRPr="009B617F">
        <w:rPr>
          <w:rFonts w:ascii="Arial" w:hAnsi="Arial" w:cs="Arial"/>
          <w:spacing w:val="-2"/>
        </w:rPr>
        <w:t>.</w:t>
      </w:r>
    </w:p>
    <w:p w:rsidR="005C2A45" w:rsidRPr="009B617F" w:rsidRDefault="005C2A45" w:rsidP="00211ED3">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600" w:right="900" w:hanging="600"/>
        <w:jc w:val="both"/>
        <w:rPr>
          <w:rFonts w:ascii="Arial" w:hAnsi="Arial" w:cs="Arial"/>
          <w:spacing w:val="-2"/>
        </w:rPr>
      </w:pPr>
      <w:r w:rsidRPr="009B617F">
        <w:rPr>
          <w:rFonts w:ascii="Arial" w:hAnsi="Arial" w:cs="Arial"/>
          <w:spacing w:val="-2"/>
        </w:rPr>
        <w:tab/>
      </w:r>
    </w:p>
    <w:p w:rsidR="005C2A45" w:rsidRPr="009B617F" w:rsidRDefault="005C2A45" w:rsidP="00211ED3">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right="900"/>
        <w:jc w:val="both"/>
        <w:rPr>
          <w:rFonts w:ascii="Arial" w:hAnsi="Arial" w:cs="Arial"/>
          <w:b/>
          <w:bCs/>
          <w:spacing w:val="-2"/>
        </w:rPr>
      </w:pPr>
      <w:r w:rsidRPr="009B617F">
        <w:rPr>
          <w:rFonts w:ascii="Arial" w:hAnsi="Arial" w:cs="Arial"/>
          <w:b/>
          <w:bCs/>
          <w:spacing w:val="-2"/>
        </w:rPr>
        <w:t>12.</w:t>
      </w:r>
      <w:r w:rsidRPr="009B617F">
        <w:rPr>
          <w:rFonts w:ascii="Arial" w:hAnsi="Arial" w:cs="Arial"/>
          <w:b/>
          <w:bCs/>
          <w:spacing w:val="-2"/>
        </w:rPr>
        <w:tab/>
        <w:t>Bid Currencies</w:t>
      </w:r>
    </w:p>
    <w:p w:rsidR="005C2A45" w:rsidRPr="009B617F" w:rsidRDefault="005C2A45" w:rsidP="00211ED3">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600" w:right="900" w:hanging="600"/>
        <w:jc w:val="both"/>
        <w:rPr>
          <w:rFonts w:ascii="Arial" w:hAnsi="Arial" w:cs="Arial"/>
          <w:spacing w:val="-2"/>
        </w:rPr>
      </w:pPr>
      <w:r w:rsidRPr="009B617F">
        <w:rPr>
          <w:rFonts w:ascii="Arial" w:hAnsi="Arial" w:cs="Arial"/>
          <w:spacing w:val="-2"/>
        </w:rPr>
        <w:t>12.1</w:t>
      </w:r>
      <w:r w:rsidRPr="009B617F">
        <w:rPr>
          <w:rFonts w:ascii="Arial" w:hAnsi="Arial" w:cs="Arial"/>
          <w:spacing w:val="-2"/>
        </w:rPr>
        <w:tab/>
        <w:t>Prices shall be quoted in Indian Rupees</w:t>
      </w:r>
      <w:r>
        <w:rPr>
          <w:rFonts w:ascii="Arial" w:hAnsi="Arial" w:cs="Arial"/>
          <w:spacing w:val="-2"/>
        </w:rPr>
        <w:t>.</w:t>
      </w:r>
    </w:p>
    <w:p w:rsidR="005C2A45" w:rsidRPr="009B617F" w:rsidRDefault="005C2A45" w:rsidP="00211ED3">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right="900"/>
        <w:jc w:val="both"/>
        <w:rPr>
          <w:rFonts w:ascii="Arial" w:hAnsi="Arial" w:cs="Arial"/>
          <w:spacing w:val="-2"/>
        </w:rPr>
      </w:pPr>
    </w:p>
    <w:p w:rsidR="005C2A45" w:rsidRDefault="005C2A45" w:rsidP="00211ED3">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600" w:right="900" w:hanging="600"/>
        <w:jc w:val="both"/>
        <w:rPr>
          <w:rFonts w:ascii="Arial" w:hAnsi="Arial" w:cs="Arial"/>
          <w:b/>
          <w:bCs/>
          <w:spacing w:val="-2"/>
        </w:rPr>
      </w:pPr>
      <w:r w:rsidRPr="009B617F">
        <w:rPr>
          <w:rFonts w:ascii="Arial" w:hAnsi="Arial" w:cs="Arial"/>
          <w:b/>
          <w:bCs/>
          <w:spacing w:val="-2"/>
        </w:rPr>
        <w:t xml:space="preserve">13. </w:t>
      </w:r>
      <w:r w:rsidRPr="009B617F">
        <w:rPr>
          <w:rFonts w:ascii="Arial" w:hAnsi="Arial" w:cs="Arial"/>
          <w:b/>
          <w:bCs/>
          <w:spacing w:val="-2"/>
        </w:rPr>
        <w:tab/>
        <w:t>Documents Establishing Bidder's Eligibility and Qualifications</w:t>
      </w:r>
    </w:p>
    <w:p w:rsidR="005C2A45" w:rsidRPr="009B617F" w:rsidRDefault="005C2A45" w:rsidP="00211ED3">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600" w:right="900" w:hanging="600"/>
        <w:jc w:val="both"/>
        <w:rPr>
          <w:rFonts w:ascii="Arial" w:hAnsi="Arial" w:cs="Arial"/>
          <w:b/>
          <w:bCs/>
          <w:spacing w:val="-2"/>
        </w:rPr>
      </w:pPr>
    </w:p>
    <w:p w:rsidR="005C2A45" w:rsidRPr="009B617F" w:rsidRDefault="005C2A45" w:rsidP="00211ED3">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600" w:right="900" w:hanging="600"/>
        <w:jc w:val="both"/>
        <w:rPr>
          <w:rFonts w:ascii="Arial" w:hAnsi="Arial" w:cs="Arial"/>
          <w:spacing w:val="-2"/>
        </w:rPr>
      </w:pPr>
      <w:r w:rsidRPr="009B617F">
        <w:rPr>
          <w:rFonts w:ascii="Arial" w:hAnsi="Arial" w:cs="Arial"/>
          <w:spacing w:val="-2"/>
        </w:rPr>
        <w:t>13.1</w:t>
      </w:r>
      <w:r w:rsidRPr="009B617F">
        <w:rPr>
          <w:rFonts w:ascii="Arial" w:hAnsi="Arial" w:cs="Arial"/>
          <w:spacing w:val="-2"/>
        </w:rPr>
        <w:tab/>
      </w:r>
      <w:r>
        <w:rPr>
          <w:rFonts w:ascii="Arial" w:hAnsi="Arial" w:cs="Arial"/>
          <w:spacing w:val="-2"/>
        </w:rPr>
        <w:t>The</w:t>
      </w:r>
      <w:r w:rsidRPr="009B617F">
        <w:rPr>
          <w:rFonts w:ascii="Arial" w:hAnsi="Arial" w:cs="Arial"/>
          <w:spacing w:val="-2"/>
        </w:rPr>
        <w:t xml:space="preserve"> Bidder shall furnish, as part of its </w:t>
      </w:r>
      <w:r>
        <w:rPr>
          <w:rFonts w:ascii="Arial" w:hAnsi="Arial" w:cs="Arial"/>
          <w:spacing w:val="-2"/>
        </w:rPr>
        <w:t>B</w:t>
      </w:r>
      <w:r w:rsidRPr="009B617F">
        <w:rPr>
          <w:rFonts w:ascii="Arial" w:hAnsi="Arial" w:cs="Arial"/>
          <w:spacing w:val="-2"/>
        </w:rPr>
        <w:t xml:space="preserve">id, documents establishing the Bidder's eligibility to </w:t>
      </w:r>
      <w:r>
        <w:rPr>
          <w:rFonts w:ascii="Arial" w:hAnsi="Arial" w:cs="Arial"/>
          <w:spacing w:val="-2"/>
        </w:rPr>
        <w:t>b</w:t>
      </w:r>
      <w:r w:rsidRPr="009B617F">
        <w:rPr>
          <w:rFonts w:ascii="Arial" w:hAnsi="Arial" w:cs="Arial"/>
          <w:spacing w:val="-2"/>
        </w:rPr>
        <w:t xml:space="preserve">id and its qualifications to perform the Contract if its </w:t>
      </w:r>
      <w:r>
        <w:rPr>
          <w:rFonts w:ascii="Arial" w:hAnsi="Arial" w:cs="Arial"/>
          <w:spacing w:val="-2"/>
        </w:rPr>
        <w:t>B</w:t>
      </w:r>
      <w:r w:rsidRPr="009B617F">
        <w:rPr>
          <w:rFonts w:ascii="Arial" w:hAnsi="Arial" w:cs="Arial"/>
          <w:spacing w:val="-2"/>
        </w:rPr>
        <w:t>id is accepted.</w:t>
      </w:r>
    </w:p>
    <w:p w:rsidR="005C2A45" w:rsidRPr="009B617F" w:rsidRDefault="005C2A45" w:rsidP="00211ED3">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right="9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600" w:right="900" w:hanging="600"/>
        <w:jc w:val="both"/>
        <w:rPr>
          <w:rFonts w:ascii="Arial" w:hAnsi="Arial" w:cs="Arial"/>
          <w:spacing w:val="-2"/>
        </w:rPr>
      </w:pPr>
      <w:r w:rsidRPr="009B617F">
        <w:rPr>
          <w:rFonts w:ascii="Arial" w:hAnsi="Arial" w:cs="Arial"/>
          <w:spacing w:val="-2"/>
        </w:rPr>
        <w:t>13.2</w:t>
      </w:r>
      <w:r w:rsidRPr="009B617F">
        <w:rPr>
          <w:rFonts w:ascii="Arial" w:hAnsi="Arial" w:cs="Arial"/>
          <w:spacing w:val="-2"/>
        </w:rPr>
        <w:tab/>
        <w:t xml:space="preserve">The documentary evidence of the Bidder's eligibility to </w:t>
      </w:r>
      <w:r>
        <w:rPr>
          <w:rFonts w:ascii="Arial" w:hAnsi="Arial" w:cs="Arial"/>
          <w:spacing w:val="-2"/>
        </w:rPr>
        <w:t>b</w:t>
      </w:r>
      <w:r w:rsidRPr="009B617F">
        <w:rPr>
          <w:rFonts w:ascii="Arial" w:hAnsi="Arial" w:cs="Arial"/>
          <w:spacing w:val="-2"/>
        </w:rPr>
        <w:t xml:space="preserve">id shall establish to the Purchaser's satisfaction that the Bidder, at the time of submission of its </w:t>
      </w:r>
      <w:r>
        <w:rPr>
          <w:rFonts w:ascii="Arial" w:hAnsi="Arial" w:cs="Arial"/>
          <w:spacing w:val="-2"/>
        </w:rPr>
        <w:t>B</w:t>
      </w:r>
      <w:r w:rsidRPr="009B617F">
        <w:rPr>
          <w:rFonts w:ascii="Arial" w:hAnsi="Arial" w:cs="Arial"/>
          <w:spacing w:val="-2"/>
        </w:rPr>
        <w:t>id, is from an eligible country as defined under ITB Clause 2.</w:t>
      </w:r>
    </w:p>
    <w:p w:rsidR="005C2A45" w:rsidRPr="009B617F" w:rsidRDefault="005C2A45" w:rsidP="00211ED3">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right="9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600" w:right="900" w:hanging="600"/>
        <w:jc w:val="both"/>
        <w:rPr>
          <w:rFonts w:ascii="Arial" w:hAnsi="Arial" w:cs="Arial"/>
          <w:spacing w:val="-2"/>
        </w:rPr>
      </w:pPr>
      <w:r w:rsidRPr="009B617F">
        <w:rPr>
          <w:rFonts w:ascii="Arial" w:hAnsi="Arial" w:cs="Arial"/>
          <w:spacing w:val="-2"/>
        </w:rPr>
        <w:t>13.3</w:t>
      </w:r>
      <w:r w:rsidRPr="009B617F">
        <w:rPr>
          <w:rFonts w:ascii="Arial" w:hAnsi="Arial" w:cs="Arial"/>
          <w:spacing w:val="-2"/>
        </w:rPr>
        <w:tab/>
        <w:t xml:space="preserve">The documentary evidence of the Bidder's qualifications to perform the Contract if its </w:t>
      </w:r>
      <w:r>
        <w:rPr>
          <w:rFonts w:ascii="Arial" w:hAnsi="Arial" w:cs="Arial"/>
          <w:spacing w:val="-2"/>
        </w:rPr>
        <w:t>B</w:t>
      </w:r>
      <w:r w:rsidRPr="009B617F">
        <w:rPr>
          <w:rFonts w:ascii="Arial" w:hAnsi="Arial" w:cs="Arial"/>
          <w:spacing w:val="-2"/>
        </w:rPr>
        <w:t>id is accepted, shall establish to the Purchaser's satisfaction:</w:t>
      </w:r>
    </w:p>
    <w:p w:rsidR="005C2A45" w:rsidRPr="009B617F" w:rsidRDefault="005C2A45" w:rsidP="00211ED3">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600" w:right="900" w:hanging="6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1080" w:right="900" w:hanging="1080"/>
        <w:jc w:val="both"/>
        <w:rPr>
          <w:rFonts w:ascii="Arial" w:hAnsi="Arial" w:cs="Arial"/>
          <w:spacing w:val="-2"/>
        </w:rPr>
      </w:pPr>
      <w:r w:rsidRPr="009B617F">
        <w:rPr>
          <w:rFonts w:ascii="Arial" w:hAnsi="Arial" w:cs="Arial"/>
          <w:spacing w:val="-2"/>
        </w:rPr>
        <w:tab/>
        <w:t>(a)</w:t>
      </w:r>
      <w:r w:rsidRPr="009B617F">
        <w:rPr>
          <w:rFonts w:ascii="Arial" w:hAnsi="Arial" w:cs="Arial"/>
          <w:spacing w:val="-2"/>
        </w:rPr>
        <w:tab/>
        <w:t xml:space="preserve">that, in the case of a Bidder offering to supply </w:t>
      </w:r>
      <w:r>
        <w:rPr>
          <w:rFonts w:ascii="Arial" w:hAnsi="Arial" w:cs="Arial"/>
          <w:spacing w:val="-2"/>
        </w:rPr>
        <w:t>G</w:t>
      </w:r>
      <w:r w:rsidRPr="009B617F">
        <w:rPr>
          <w:rFonts w:ascii="Arial" w:hAnsi="Arial" w:cs="Arial"/>
          <w:spacing w:val="-2"/>
        </w:rPr>
        <w:t xml:space="preserve">oods under the contract which the Bidder did not manufacture or otherwise produce, the Bidder has been duly authorized (as per authorization form in Section XII) by the </w:t>
      </w:r>
      <w:r>
        <w:rPr>
          <w:rFonts w:ascii="Arial" w:hAnsi="Arial" w:cs="Arial"/>
          <w:spacing w:val="-2"/>
        </w:rPr>
        <w:t>G</w:t>
      </w:r>
      <w:r w:rsidRPr="009B617F">
        <w:rPr>
          <w:rFonts w:ascii="Arial" w:hAnsi="Arial" w:cs="Arial"/>
          <w:spacing w:val="-2"/>
        </w:rPr>
        <w:t xml:space="preserve">oods' Manufacturer or producer to supply the </w:t>
      </w:r>
      <w:r>
        <w:rPr>
          <w:rFonts w:ascii="Arial" w:hAnsi="Arial" w:cs="Arial"/>
          <w:spacing w:val="-2"/>
        </w:rPr>
        <w:t>G</w:t>
      </w:r>
      <w:r w:rsidRPr="009B617F">
        <w:rPr>
          <w:rFonts w:ascii="Arial" w:hAnsi="Arial" w:cs="Arial"/>
          <w:spacing w:val="-2"/>
        </w:rPr>
        <w:t>oods in India.</w:t>
      </w:r>
    </w:p>
    <w:p w:rsidR="005C2A45" w:rsidRPr="009B617F" w:rsidRDefault="005C2A45" w:rsidP="00211ED3">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1080" w:right="900" w:hanging="1080"/>
        <w:jc w:val="both"/>
        <w:rPr>
          <w:rFonts w:ascii="Arial" w:hAnsi="Arial" w:cs="Arial"/>
          <w:spacing w:val="-2"/>
        </w:rPr>
      </w:pPr>
    </w:p>
    <w:p w:rsidR="005C2A45" w:rsidRPr="007F3F45" w:rsidRDefault="005C2A45" w:rsidP="00211ED3">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1080" w:right="900" w:hanging="1080"/>
        <w:jc w:val="both"/>
        <w:rPr>
          <w:rFonts w:ascii="Arial" w:hAnsi="Arial" w:cs="Arial"/>
          <w:spacing w:val="-2"/>
          <w:sz w:val="16"/>
          <w:szCs w:val="16"/>
        </w:rPr>
      </w:pPr>
      <w:r w:rsidRPr="009B617F">
        <w:rPr>
          <w:rFonts w:ascii="Arial" w:hAnsi="Arial" w:cs="Arial"/>
          <w:spacing w:val="-2"/>
        </w:rPr>
        <w:tab/>
      </w:r>
      <w:r w:rsidRPr="009B617F">
        <w:rPr>
          <w:rFonts w:ascii="Arial" w:hAnsi="Arial" w:cs="Arial"/>
          <w:spacing w:val="-2"/>
        </w:rPr>
        <w:tab/>
      </w:r>
      <w:r w:rsidRPr="007F3F45">
        <w:rPr>
          <w:rFonts w:ascii="Arial" w:hAnsi="Arial" w:cs="Arial"/>
          <w:i/>
          <w:iCs/>
          <w:snapToGrid w:val="0"/>
          <w:sz w:val="16"/>
          <w:szCs w:val="16"/>
        </w:rPr>
        <w:t xml:space="preserve">[Note:  Supplies for any particular item in each schedule of the </w:t>
      </w:r>
      <w:r>
        <w:rPr>
          <w:rFonts w:ascii="Arial" w:hAnsi="Arial" w:cs="Arial"/>
          <w:i/>
          <w:iCs/>
          <w:snapToGrid w:val="0"/>
          <w:sz w:val="16"/>
          <w:szCs w:val="16"/>
        </w:rPr>
        <w:t>B</w:t>
      </w:r>
      <w:r w:rsidRPr="007F3F45">
        <w:rPr>
          <w:rFonts w:ascii="Arial" w:hAnsi="Arial" w:cs="Arial"/>
          <w:i/>
          <w:iCs/>
          <w:snapToGrid w:val="0"/>
          <w:sz w:val="16"/>
          <w:szCs w:val="16"/>
        </w:rPr>
        <w:t xml:space="preserve">id should be from one manufacturer only.  Bids from agents offering supplies from different manufacturer's for the same item of the schedule in the </w:t>
      </w:r>
      <w:r>
        <w:rPr>
          <w:rFonts w:ascii="Arial" w:hAnsi="Arial" w:cs="Arial"/>
          <w:i/>
          <w:iCs/>
          <w:snapToGrid w:val="0"/>
          <w:sz w:val="16"/>
          <w:szCs w:val="16"/>
        </w:rPr>
        <w:t>B</w:t>
      </w:r>
      <w:r w:rsidRPr="007F3F45">
        <w:rPr>
          <w:rFonts w:ascii="Arial" w:hAnsi="Arial" w:cs="Arial"/>
          <w:i/>
          <w:iCs/>
          <w:snapToGrid w:val="0"/>
          <w:sz w:val="16"/>
          <w:szCs w:val="16"/>
        </w:rPr>
        <w:t>id will be treated as non-responsive.]</w:t>
      </w:r>
    </w:p>
    <w:p w:rsidR="005C2A45" w:rsidRPr="009B617F" w:rsidRDefault="005C2A45" w:rsidP="00211ED3">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right="9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1080" w:right="900" w:hanging="1080"/>
        <w:jc w:val="both"/>
        <w:rPr>
          <w:rFonts w:ascii="Arial" w:hAnsi="Arial" w:cs="Arial"/>
          <w:spacing w:val="-2"/>
        </w:rPr>
      </w:pPr>
      <w:r w:rsidRPr="009B617F">
        <w:rPr>
          <w:rFonts w:ascii="Arial" w:hAnsi="Arial" w:cs="Arial"/>
          <w:spacing w:val="-2"/>
        </w:rPr>
        <w:tab/>
        <w:t>(b)</w:t>
      </w:r>
      <w:r w:rsidRPr="009B617F">
        <w:rPr>
          <w:rFonts w:ascii="Arial" w:hAnsi="Arial" w:cs="Arial"/>
          <w:spacing w:val="-2"/>
        </w:rPr>
        <w:tab/>
        <w:t xml:space="preserve">that the Bidder has the financial, technical, and production capability necessary to perform the Contract and meets the criteria outlined in the Qualification requirements specified in Section VI-A. To this end, all </w:t>
      </w:r>
      <w:r>
        <w:rPr>
          <w:rFonts w:ascii="Arial" w:hAnsi="Arial" w:cs="Arial"/>
          <w:spacing w:val="-2"/>
        </w:rPr>
        <w:t>B</w:t>
      </w:r>
      <w:r w:rsidRPr="009B617F">
        <w:rPr>
          <w:rFonts w:ascii="Arial" w:hAnsi="Arial" w:cs="Arial"/>
          <w:spacing w:val="-2"/>
        </w:rPr>
        <w:t xml:space="preserve">ids submitted shall include the following information: </w:t>
      </w:r>
    </w:p>
    <w:p w:rsidR="005C2A45" w:rsidRPr="009B617F" w:rsidRDefault="005C2A45" w:rsidP="00211ED3">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right="9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1600" w:right="900" w:hanging="1600"/>
        <w:jc w:val="both"/>
        <w:rPr>
          <w:rFonts w:ascii="Arial" w:hAnsi="Arial" w:cs="Arial"/>
          <w:spacing w:val="-2"/>
        </w:rPr>
      </w:pPr>
      <w:r w:rsidRPr="009B617F">
        <w:rPr>
          <w:rFonts w:ascii="Arial" w:hAnsi="Arial" w:cs="Arial"/>
          <w:spacing w:val="-2"/>
        </w:rPr>
        <w:tab/>
      </w:r>
      <w:r w:rsidRPr="009B617F">
        <w:rPr>
          <w:rFonts w:ascii="Arial" w:hAnsi="Arial" w:cs="Arial"/>
          <w:spacing w:val="-2"/>
        </w:rPr>
        <w:tab/>
        <w:t>(i)</w:t>
      </w:r>
      <w:r w:rsidRPr="009B617F">
        <w:rPr>
          <w:rFonts w:ascii="Arial" w:hAnsi="Arial" w:cs="Arial"/>
          <w:spacing w:val="-2"/>
        </w:rPr>
        <w:tab/>
        <w:t>The legal status, place of registration and principal place of business of the company or firm or partnership, etc.;</w:t>
      </w:r>
    </w:p>
    <w:p w:rsidR="005C2A45" w:rsidRPr="009B617F" w:rsidRDefault="005C2A45" w:rsidP="00211ED3">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right="9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1600" w:right="900" w:hanging="1600"/>
        <w:jc w:val="both"/>
        <w:rPr>
          <w:rFonts w:ascii="Arial" w:hAnsi="Arial" w:cs="Arial"/>
          <w:spacing w:val="-2"/>
        </w:rPr>
      </w:pPr>
      <w:r w:rsidRPr="009B617F">
        <w:rPr>
          <w:rFonts w:ascii="Arial" w:hAnsi="Arial" w:cs="Arial"/>
          <w:spacing w:val="-2"/>
        </w:rPr>
        <w:tab/>
      </w:r>
      <w:r w:rsidRPr="009B617F">
        <w:rPr>
          <w:rFonts w:ascii="Arial" w:hAnsi="Arial" w:cs="Arial"/>
          <w:spacing w:val="-2"/>
        </w:rPr>
        <w:tab/>
        <w:t>(ii)</w:t>
      </w:r>
      <w:r w:rsidRPr="009B617F">
        <w:rPr>
          <w:rFonts w:ascii="Arial" w:hAnsi="Arial" w:cs="Arial"/>
          <w:spacing w:val="-2"/>
        </w:rPr>
        <w:tab/>
        <w:t xml:space="preserve">Details of experience and past performance of the </w:t>
      </w:r>
      <w:r>
        <w:rPr>
          <w:rFonts w:ascii="Arial" w:hAnsi="Arial" w:cs="Arial"/>
          <w:spacing w:val="-2"/>
        </w:rPr>
        <w:t>B</w:t>
      </w:r>
      <w:r w:rsidRPr="009B617F">
        <w:rPr>
          <w:rFonts w:ascii="Arial" w:hAnsi="Arial" w:cs="Arial"/>
          <w:spacing w:val="-2"/>
        </w:rPr>
        <w:t>idder on equipment offered and on those of similar nature within the past five years and details of current contracts in hand and other commitments (suggested proforma  given in Section XI);</w:t>
      </w:r>
    </w:p>
    <w:p w:rsidR="005C2A45" w:rsidRPr="009B617F" w:rsidRDefault="005C2A45" w:rsidP="00211ED3">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1600" w:right="900" w:hanging="1600"/>
        <w:jc w:val="both"/>
        <w:rPr>
          <w:rFonts w:ascii="Arial" w:hAnsi="Arial" w:cs="Arial"/>
          <w:spacing w:val="-2"/>
        </w:rPr>
      </w:pPr>
      <w:r w:rsidRPr="009B617F">
        <w:rPr>
          <w:rFonts w:ascii="Arial" w:hAnsi="Arial" w:cs="Arial"/>
          <w:spacing w:val="-2"/>
        </w:rPr>
        <w:tab/>
      </w:r>
    </w:p>
    <w:p w:rsidR="005C2A45" w:rsidRPr="009B617F" w:rsidRDefault="005C2A45" w:rsidP="00211ED3">
      <w:pPr>
        <w:keepNext/>
        <w:keepLines/>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right="900"/>
        <w:jc w:val="both"/>
        <w:rPr>
          <w:rFonts w:ascii="Arial" w:hAnsi="Arial" w:cs="Arial"/>
          <w:b/>
          <w:bCs/>
          <w:spacing w:val="-2"/>
        </w:rPr>
      </w:pPr>
      <w:r w:rsidRPr="009B617F">
        <w:rPr>
          <w:rFonts w:ascii="Arial" w:hAnsi="Arial" w:cs="Arial"/>
          <w:b/>
          <w:bCs/>
          <w:spacing w:val="-2"/>
        </w:rPr>
        <w:t>14.</w:t>
      </w:r>
      <w:r w:rsidRPr="009B617F">
        <w:rPr>
          <w:rFonts w:ascii="Arial" w:hAnsi="Arial" w:cs="Arial"/>
          <w:b/>
          <w:bCs/>
          <w:spacing w:val="-2"/>
        </w:rPr>
        <w:tab/>
        <w:t>Documents Establishing Goods' Eligibility and Conformity to Bidding Documents</w:t>
      </w:r>
    </w:p>
    <w:p w:rsidR="005C2A45" w:rsidRPr="009B617F" w:rsidRDefault="005C2A45" w:rsidP="00211ED3">
      <w:pPr>
        <w:keepLines/>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600" w:right="900" w:hanging="600"/>
        <w:jc w:val="both"/>
        <w:rPr>
          <w:rFonts w:ascii="Arial" w:hAnsi="Arial" w:cs="Arial"/>
          <w:spacing w:val="-2"/>
        </w:rPr>
      </w:pPr>
      <w:r w:rsidRPr="009B617F">
        <w:rPr>
          <w:rFonts w:ascii="Arial" w:hAnsi="Arial" w:cs="Arial"/>
          <w:spacing w:val="-2"/>
        </w:rPr>
        <w:t>14.1</w:t>
      </w:r>
      <w:r w:rsidRPr="009B617F">
        <w:rPr>
          <w:rFonts w:ascii="Arial" w:hAnsi="Arial" w:cs="Arial"/>
          <w:spacing w:val="-2"/>
        </w:rPr>
        <w:tab/>
        <w:t xml:space="preserve">Pursuant to ITB Clause 9, the Bidder shall furnish, as part of its </w:t>
      </w:r>
      <w:r>
        <w:rPr>
          <w:rFonts w:ascii="Arial" w:hAnsi="Arial" w:cs="Arial"/>
          <w:spacing w:val="-2"/>
        </w:rPr>
        <w:t>B</w:t>
      </w:r>
      <w:r w:rsidRPr="009B617F">
        <w:rPr>
          <w:rFonts w:ascii="Arial" w:hAnsi="Arial" w:cs="Arial"/>
          <w:spacing w:val="-2"/>
        </w:rPr>
        <w:t xml:space="preserve">id, documents establishing the eligibility and conformity to the bidding documents of all </w:t>
      </w:r>
      <w:r>
        <w:rPr>
          <w:rFonts w:ascii="Arial" w:hAnsi="Arial" w:cs="Arial"/>
          <w:spacing w:val="-2"/>
        </w:rPr>
        <w:t>G</w:t>
      </w:r>
      <w:r w:rsidRPr="009B617F">
        <w:rPr>
          <w:rFonts w:ascii="Arial" w:hAnsi="Arial" w:cs="Arial"/>
          <w:spacing w:val="-2"/>
        </w:rPr>
        <w:t xml:space="preserve">oods and </w:t>
      </w:r>
      <w:r>
        <w:rPr>
          <w:rFonts w:ascii="Arial" w:hAnsi="Arial" w:cs="Arial"/>
          <w:spacing w:val="-2"/>
        </w:rPr>
        <w:t>S</w:t>
      </w:r>
      <w:r w:rsidRPr="009B617F">
        <w:rPr>
          <w:rFonts w:ascii="Arial" w:hAnsi="Arial" w:cs="Arial"/>
          <w:spacing w:val="-2"/>
        </w:rPr>
        <w:t xml:space="preserve">ervices which the Bidder proposes to supply under the </w:t>
      </w:r>
      <w:r>
        <w:rPr>
          <w:rFonts w:ascii="Arial" w:hAnsi="Arial" w:cs="Arial"/>
          <w:spacing w:val="-2"/>
        </w:rPr>
        <w:t>C</w:t>
      </w:r>
      <w:r w:rsidRPr="009B617F">
        <w:rPr>
          <w:rFonts w:ascii="Arial" w:hAnsi="Arial" w:cs="Arial"/>
          <w:spacing w:val="-2"/>
        </w:rPr>
        <w:t>ontract.</w:t>
      </w:r>
    </w:p>
    <w:p w:rsidR="005C2A45" w:rsidRPr="009B617F" w:rsidRDefault="005C2A45" w:rsidP="00211ED3">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right="9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600" w:right="900" w:hanging="600"/>
        <w:jc w:val="both"/>
        <w:rPr>
          <w:rFonts w:ascii="Arial" w:hAnsi="Arial" w:cs="Arial"/>
          <w:spacing w:val="-2"/>
        </w:rPr>
      </w:pPr>
      <w:r w:rsidRPr="009B617F">
        <w:rPr>
          <w:rFonts w:ascii="Arial" w:hAnsi="Arial" w:cs="Arial"/>
          <w:spacing w:val="-2"/>
        </w:rPr>
        <w:t>14.2</w:t>
      </w:r>
      <w:r w:rsidRPr="009B617F">
        <w:rPr>
          <w:rFonts w:ascii="Arial" w:hAnsi="Arial" w:cs="Arial"/>
          <w:spacing w:val="-2"/>
        </w:rPr>
        <w:tab/>
        <w:t xml:space="preserve">The documentary evidence of the </w:t>
      </w:r>
      <w:r>
        <w:rPr>
          <w:rFonts w:ascii="Arial" w:hAnsi="Arial" w:cs="Arial"/>
          <w:spacing w:val="-2"/>
        </w:rPr>
        <w:t>G</w:t>
      </w:r>
      <w:r w:rsidRPr="009B617F">
        <w:rPr>
          <w:rFonts w:ascii="Arial" w:hAnsi="Arial" w:cs="Arial"/>
          <w:spacing w:val="-2"/>
        </w:rPr>
        <w:t xml:space="preserve">oods and </w:t>
      </w:r>
      <w:r>
        <w:rPr>
          <w:rFonts w:ascii="Arial" w:hAnsi="Arial" w:cs="Arial"/>
          <w:spacing w:val="-2"/>
        </w:rPr>
        <w:t>S</w:t>
      </w:r>
      <w:r w:rsidRPr="009B617F">
        <w:rPr>
          <w:rFonts w:ascii="Arial" w:hAnsi="Arial" w:cs="Arial"/>
          <w:spacing w:val="-2"/>
        </w:rPr>
        <w:t xml:space="preserve">ervices eligibility shall consist of a statement in the Price Schedule on the country of origin of the </w:t>
      </w:r>
      <w:r>
        <w:rPr>
          <w:rFonts w:ascii="Arial" w:hAnsi="Arial" w:cs="Arial"/>
          <w:spacing w:val="-2"/>
        </w:rPr>
        <w:t>G</w:t>
      </w:r>
      <w:r w:rsidRPr="009B617F">
        <w:rPr>
          <w:rFonts w:ascii="Arial" w:hAnsi="Arial" w:cs="Arial"/>
          <w:spacing w:val="-2"/>
        </w:rPr>
        <w:t xml:space="preserve">oods and services offered which shall be confirmed by a certificate of origin at the time of shipment.  </w:t>
      </w:r>
    </w:p>
    <w:p w:rsidR="005C2A45" w:rsidRPr="009B617F" w:rsidRDefault="005C2A45" w:rsidP="00211ED3">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right="9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600" w:right="900" w:hanging="600"/>
        <w:jc w:val="both"/>
        <w:rPr>
          <w:rFonts w:ascii="Arial" w:hAnsi="Arial" w:cs="Arial"/>
          <w:spacing w:val="-2"/>
        </w:rPr>
      </w:pPr>
      <w:r w:rsidRPr="009B617F">
        <w:rPr>
          <w:rFonts w:ascii="Arial" w:hAnsi="Arial" w:cs="Arial"/>
          <w:spacing w:val="-2"/>
        </w:rPr>
        <w:t>14.3</w:t>
      </w:r>
      <w:r w:rsidRPr="009B617F">
        <w:rPr>
          <w:rFonts w:ascii="Arial" w:hAnsi="Arial" w:cs="Arial"/>
          <w:spacing w:val="-2"/>
        </w:rPr>
        <w:tab/>
        <w:t xml:space="preserve">The documentary evidence of conformity of the </w:t>
      </w:r>
      <w:r>
        <w:rPr>
          <w:rFonts w:ascii="Arial" w:hAnsi="Arial" w:cs="Arial"/>
          <w:spacing w:val="-2"/>
        </w:rPr>
        <w:t>G</w:t>
      </w:r>
      <w:r w:rsidRPr="009B617F">
        <w:rPr>
          <w:rFonts w:ascii="Arial" w:hAnsi="Arial" w:cs="Arial"/>
          <w:spacing w:val="-2"/>
        </w:rPr>
        <w:t xml:space="preserve">oods and </w:t>
      </w:r>
      <w:r>
        <w:rPr>
          <w:rFonts w:ascii="Arial" w:hAnsi="Arial" w:cs="Arial"/>
          <w:spacing w:val="-2"/>
        </w:rPr>
        <w:t>S</w:t>
      </w:r>
      <w:r w:rsidRPr="009B617F">
        <w:rPr>
          <w:rFonts w:ascii="Arial" w:hAnsi="Arial" w:cs="Arial"/>
          <w:spacing w:val="-2"/>
        </w:rPr>
        <w:t>ervices to the bidding documents may be in the form of literature, drawings and data, and shall consist of :</w:t>
      </w:r>
    </w:p>
    <w:p w:rsidR="005C2A45" w:rsidRPr="009B617F" w:rsidRDefault="005C2A45" w:rsidP="00211ED3">
      <w:pPr>
        <w:numPr>
          <w:ilvl w:val="0"/>
          <w:numId w:val="18"/>
        </w:numPr>
        <w:tabs>
          <w:tab w:val="left" w:pos="-1440"/>
          <w:tab w:val="left" w:pos="-980"/>
          <w:tab w:val="left" w:pos="-620"/>
          <w:tab w:val="left" w:pos="-260"/>
          <w:tab w:val="left" w:pos="0"/>
          <w:tab w:val="left" w:pos="600"/>
          <w:tab w:val="left" w:pos="630"/>
          <w:tab w:val="left" w:pos="1600"/>
          <w:tab w:val="left" w:pos="2160"/>
          <w:tab w:val="left" w:pos="3480"/>
          <w:tab w:val="left" w:pos="4200"/>
        </w:tabs>
        <w:suppressAutoHyphens/>
        <w:spacing w:before="120" w:after="100" w:afterAutospacing="1"/>
        <w:ind w:left="576" w:right="900" w:hanging="270"/>
        <w:jc w:val="both"/>
        <w:rPr>
          <w:rFonts w:ascii="Arial" w:hAnsi="Arial" w:cs="Arial"/>
          <w:spacing w:val="-2"/>
        </w:rPr>
      </w:pPr>
      <w:r w:rsidRPr="009B617F">
        <w:rPr>
          <w:rFonts w:ascii="Arial" w:hAnsi="Arial" w:cs="Arial"/>
          <w:spacing w:val="-2"/>
        </w:rPr>
        <w:t>A</w:t>
      </w:r>
      <w:r>
        <w:rPr>
          <w:rFonts w:ascii="Arial" w:hAnsi="Arial" w:cs="Arial"/>
          <w:spacing w:val="-2"/>
        </w:rPr>
        <w:t xml:space="preserve"> </w:t>
      </w:r>
      <w:r w:rsidRPr="009B617F">
        <w:rPr>
          <w:rFonts w:ascii="Arial" w:hAnsi="Arial" w:cs="Arial"/>
          <w:spacing w:val="-2"/>
        </w:rPr>
        <w:t>detailed description of the essential technical and performance</w:t>
      </w:r>
      <w:r>
        <w:rPr>
          <w:rFonts w:ascii="Arial" w:hAnsi="Arial" w:cs="Arial"/>
          <w:spacing w:val="-2"/>
        </w:rPr>
        <w:t xml:space="preserve"> </w:t>
      </w:r>
      <w:r w:rsidRPr="009B617F">
        <w:rPr>
          <w:rFonts w:ascii="Arial" w:hAnsi="Arial" w:cs="Arial"/>
          <w:spacing w:val="-2"/>
        </w:rPr>
        <w:t xml:space="preserve">characteristics of the </w:t>
      </w:r>
      <w:r>
        <w:rPr>
          <w:rFonts w:ascii="Arial" w:hAnsi="Arial" w:cs="Arial"/>
          <w:spacing w:val="-2"/>
        </w:rPr>
        <w:t>G</w:t>
      </w:r>
      <w:r w:rsidRPr="009B617F">
        <w:rPr>
          <w:rFonts w:ascii="Arial" w:hAnsi="Arial" w:cs="Arial"/>
          <w:spacing w:val="-2"/>
        </w:rPr>
        <w:t>oods ;</w:t>
      </w:r>
    </w:p>
    <w:p w:rsidR="005C2A45" w:rsidRPr="009B617F" w:rsidRDefault="005C2A45" w:rsidP="00211ED3">
      <w:pPr>
        <w:numPr>
          <w:ilvl w:val="0"/>
          <w:numId w:val="18"/>
        </w:numPr>
        <w:tabs>
          <w:tab w:val="left" w:pos="-1440"/>
          <w:tab w:val="left" w:pos="-980"/>
          <w:tab w:val="left" w:pos="-620"/>
          <w:tab w:val="left" w:pos="-260"/>
          <w:tab w:val="left" w:pos="0"/>
          <w:tab w:val="left" w:pos="600"/>
          <w:tab w:val="left" w:pos="630"/>
          <w:tab w:val="left" w:pos="1600"/>
          <w:tab w:val="left" w:pos="2160"/>
          <w:tab w:val="left" w:pos="3480"/>
          <w:tab w:val="left" w:pos="4200"/>
        </w:tabs>
        <w:suppressAutoHyphens/>
        <w:spacing w:before="120" w:after="100" w:afterAutospacing="1"/>
        <w:ind w:left="576" w:right="900" w:hanging="270"/>
        <w:jc w:val="both"/>
        <w:rPr>
          <w:rFonts w:ascii="Arial" w:hAnsi="Arial" w:cs="Arial"/>
          <w:spacing w:val="-2"/>
        </w:rPr>
      </w:pPr>
      <w:r w:rsidRPr="009B617F">
        <w:rPr>
          <w:rFonts w:ascii="Arial" w:hAnsi="Arial" w:cs="Arial"/>
          <w:spacing w:val="-2"/>
        </w:rPr>
        <w:t xml:space="preserve">a list giving full particulars, including available sources and current prices, of spare parts, special tools, etc., necessary for the proper and continuing functioning of the </w:t>
      </w:r>
      <w:r>
        <w:rPr>
          <w:rFonts w:ascii="Arial" w:hAnsi="Arial" w:cs="Arial"/>
          <w:spacing w:val="-2"/>
        </w:rPr>
        <w:t>G</w:t>
      </w:r>
      <w:r w:rsidRPr="009B617F">
        <w:rPr>
          <w:rFonts w:ascii="Arial" w:hAnsi="Arial" w:cs="Arial"/>
          <w:spacing w:val="-2"/>
        </w:rPr>
        <w:t xml:space="preserve">oods for a period of </w:t>
      </w:r>
      <w:r w:rsidRPr="00550610">
        <w:rPr>
          <w:rFonts w:ascii="Arial" w:hAnsi="Arial" w:cs="Arial"/>
          <w:spacing w:val="-2"/>
        </w:rPr>
        <w:t xml:space="preserve">six </w:t>
      </w:r>
      <w:r w:rsidRPr="009B617F">
        <w:rPr>
          <w:rFonts w:ascii="Arial" w:hAnsi="Arial" w:cs="Arial"/>
          <w:spacing w:val="-2"/>
        </w:rPr>
        <w:t xml:space="preserve">years, following commencement of the use of the </w:t>
      </w:r>
      <w:r>
        <w:rPr>
          <w:rFonts w:ascii="Arial" w:hAnsi="Arial" w:cs="Arial"/>
          <w:spacing w:val="-2"/>
        </w:rPr>
        <w:t>G</w:t>
      </w:r>
      <w:r w:rsidRPr="009B617F">
        <w:rPr>
          <w:rFonts w:ascii="Arial" w:hAnsi="Arial" w:cs="Arial"/>
          <w:spacing w:val="-2"/>
        </w:rPr>
        <w:t xml:space="preserve">oods by the Purchaser; and </w:t>
      </w:r>
    </w:p>
    <w:p w:rsidR="005C2A45" w:rsidRDefault="00CC4D41" w:rsidP="00211ED3">
      <w:pPr>
        <w:numPr>
          <w:ilvl w:val="0"/>
          <w:numId w:val="18"/>
        </w:numPr>
        <w:tabs>
          <w:tab w:val="left" w:pos="-1440"/>
          <w:tab w:val="left" w:pos="-980"/>
          <w:tab w:val="left" w:pos="-620"/>
          <w:tab w:val="left" w:pos="-260"/>
          <w:tab w:val="left" w:pos="0"/>
          <w:tab w:val="left" w:pos="600"/>
          <w:tab w:val="left" w:pos="630"/>
          <w:tab w:val="left" w:pos="1600"/>
          <w:tab w:val="left" w:pos="2160"/>
          <w:tab w:val="left" w:pos="3480"/>
          <w:tab w:val="left" w:pos="4200"/>
        </w:tabs>
        <w:suppressAutoHyphens/>
        <w:spacing w:before="120" w:after="100" w:afterAutospacing="1"/>
        <w:ind w:left="576" w:right="900" w:hanging="270"/>
        <w:jc w:val="both"/>
        <w:rPr>
          <w:rFonts w:ascii="Arial" w:hAnsi="Arial" w:cs="Arial"/>
          <w:spacing w:val="-2"/>
        </w:rPr>
      </w:pPr>
      <w:r>
        <w:rPr>
          <w:rFonts w:ascii="Arial" w:hAnsi="Arial" w:cs="Arial"/>
          <w:spacing w:val="-2"/>
        </w:rPr>
        <w:t xml:space="preserve">an </w:t>
      </w:r>
      <w:r w:rsidR="005C2A45">
        <w:rPr>
          <w:rFonts w:ascii="Arial" w:hAnsi="Arial" w:cs="Arial"/>
          <w:spacing w:val="-2"/>
        </w:rPr>
        <w:t>item-by-item commenta</w:t>
      </w:r>
      <w:r w:rsidR="005C2A45" w:rsidRPr="009B617F">
        <w:rPr>
          <w:rFonts w:ascii="Arial" w:hAnsi="Arial" w:cs="Arial"/>
          <w:spacing w:val="-2"/>
        </w:rPr>
        <w:t xml:space="preserve">ry on the Purchaser's Technical Specifications demonstrating  substantial responsiveness of the </w:t>
      </w:r>
      <w:r w:rsidR="005C2A45">
        <w:rPr>
          <w:rFonts w:ascii="Arial" w:hAnsi="Arial" w:cs="Arial"/>
          <w:spacing w:val="-2"/>
        </w:rPr>
        <w:t>G</w:t>
      </w:r>
      <w:r w:rsidR="005C2A45" w:rsidRPr="009B617F">
        <w:rPr>
          <w:rFonts w:ascii="Arial" w:hAnsi="Arial" w:cs="Arial"/>
          <w:spacing w:val="-2"/>
        </w:rPr>
        <w:t xml:space="preserve">oods and </w:t>
      </w:r>
      <w:r w:rsidR="005C2A45">
        <w:rPr>
          <w:rFonts w:ascii="Arial" w:hAnsi="Arial" w:cs="Arial"/>
          <w:spacing w:val="-2"/>
        </w:rPr>
        <w:t>S</w:t>
      </w:r>
      <w:r w:rsidR="005C2A45" w:rsidRPr="009B617F">
        <w:rPr>
          <w:rFonts w:ascii="Arial" w:hAnsi="Arial" w:cs="Arial"/>
          <w:spacing w:val="-2"/>
        </w:rPr>
        <w:t>ervices to those specifications or a statement of deviations and exceptions to the provisions of the Technical Specifications.</w:t>
      </w:r>
    </w:p>
    <w:p w:rsidR="005C2A45" w:rsidRPr="00550610" w:rsidRDefault="005C2A45" w:rsidP="00211ED3">
      <w:pPr>
        <w:widowControl w:val="0"/>
        <w:numPr>
          <w:ilvl w:val="0"/>
          <w:numId w:val="18"/>
        </w:numPr>
        <w:tabs>
          <w:tab w:val="left" w:pos="-1440"/>
          <w:tab w:val="left" w:pos="-980"/>
          <w:tab w:val="left" w:pos="-620"/>
          <w:tab w:val="left" w:pos="-260"/>
          <w:tab w:val="left" w:pos="0"/>
          <w:tab w:val="left" w:pos="600"/>
          <w:tab w:val="left" w:pos="630"/>
          <w:tab w:val="left" w:pos="1600"/>
          <w:tab w:val="left" w:pos="2160"/>
          <w:tab w:val="left" w:pos="3480"/>
          <w:tab w:val="left" w:pos="4200"/>
        </w:tabs>
        <w:suppressAutoHyphens/>
        <w:spacing w:before="120" w:after="100" w:afterAutospacing="1"/>
        <w:ind w:left="576" w:right="900" w:hanging="270"/>
        <w:jc w:val="both"/>
        <w:rPr>
          <w:rFonts w:ascii="Arial" w:hAnsi="Arial" w:cs="Arial"/>
        </w:rPr>
      </w:pPr>
      <w:r w:rsidRPr="00550610">
        <w:rPr>
          <w:rFonts w:ascii="Arial" w:hAnsi="Arial" w:cs="Arial"/>
        </w:rPr>
        <w:t>a confirmation that, if the Bidder offers system and/or other software manufactured by another company, such software operates effectively on the system offered by the Bidder; and the Bidder is willing to accept responsibility for it’s successful operations; and</w:t>
      </w:r>
    </w:p>
    <w:p w:rsidR="005C2A45" w:rsidRPr="00550610" w:rsidRDefault="005C2A45" w:rsidP="00211ED3">
      <w:pPr>
        <w:tabs>
          <w:tab w:val="left" w:pos="-1440"/>
          <w:tab w:val="left" w:pos="-980"/>
          <w:tab w:val="left" w:pos="-620"/>
          <w:tab w:val="left" w:pos="-260"/>
          <w:tab w:val="left" w:pos="0"/>
          <w:tab w:val="left" w:pos="600"/>
          <w:tab w:val="left" w:pos="630"/>
          <w:tab w:val="left" w:pos="1600"/>
          <w:tab w:val="left" w:pos="2160"/>
          <w:tab w:val="left" w:pos="3480"/>
          <w:tab w:val="left" w:pos="4200"/>
        </w:tabs>
        <w:suppressAutoHyphens/>
        <w:spacing w:before="120" w:after="100" w:afterAutospacing="1"/>
        <w:ind w:left="576" w:right="900" w:hanging="270"/>
        <w:jc w:val="both"/>
        <w:rPr>
          <w:rFonts w:ascii="Arial" w:hAnsi="Arial" w:cs="Arial"/>
          <w:spacing w:val="-2"/>
        </w:rPr>
      </w:pPr>
      <w:r w:rsidRPr="00550610">
        <w:rPr>
          <w:rFonts w:ascii="Arial" w:hAnsi="Arial" w:cs="Arial"/>
        </w:rPr>
        <w:lastRenderedPageBreak/>
        <w:t>e)</w:t>
      </w:r>
      <w:r w:rsidRPr="00550610">
        <w:rPr>
          <w:rFonts w:ascii="Arial" w:hAnsi="Arial" w:cs="Arial"/>
        </w:rPr>
        <w:tab/>
        <w:t>a confirmation that the Bidder is either the owner of the intellectual Property Rights in the hardware and the software items offered, or that it has proper authorization and/or license from the owner</w:t>
      </w:r>
      <w:r>
        <w:rPr>
          <w:rFonts w:ascii="Arial" w:hAnsi="Arial" w:cs="Arial"/>
        </w:rPr>
        <w:t xml:space="preserve"> </w:t>
      </w:r>
      <w:r w:rsidRPr="00550610">
        <w:rPr>
          <w:rFonts w:ascii="Arial" w:hAnsi="Arial" w:cs="Arial"/>
        </w:rPr>
        <w:t>to offer them.  Willful misrepresentation of these facts will l</w:t>
      </w:r>
      <w:r>
        <w:rPr>
          <w:rFonts w:ascii="Arial" w:hAnsi="Arial" w:cs="Arial"/>
        </w:rPr>
        <w:t>ead to the cancellation of the C</w:t>
      </w:r>
      <w:r w:rsidRPr="00550610">
        <w:rPr>
          <w:rFonts w:ascii="Arial" w:hAnsi="Arial" w:cs="Arial"/>
        </w:rPr>
        <w:t>ontract without prejudice of other remedies that the Purchaser and/or the World Bank may take.</w:t>
      </w:r>
    </w:p>
    <w:p w:rsidR="005C2A45" w:rsidRPr="009B617F" w:rsidRDefault="005C2A45" w:rsidP="00211ED3">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right="9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600" w:right="900" w:hanging="600"/>
        <w:jc w:val="both"/>
        <w:rPr>
          <w:rFonts w:ascii="Arial" w:hAnsi="Arial" w:cs="Arial"/>
          <w:spacing w:val="-2"/>
        </w:rPr>
      </w:pPr>
      <w:r w:rsidRPr="009B617F">
        <w:rPr>
          <w:rFonts w:ascii="Arial" w:hAnsi="Arial" w:cs="Arial"/>
          <w:spacing w:val="-2"/>
        </w:rPr>
        <w:t>14.4</w:t>
      </w:r>
      <w:r w:rsidRPr="009B617F">
        <w:rPr>
          <w:rFonts w:ascii="Arial" w:hAnsi="Arial" w:cs="Arial"/>
          <w:spacing w:val="-2"/>
        </w:rPr>
        <w:tab/>
        <w:t xml:space="preserve">For purposes of the commentary to be furnished pursuant to ITB Clause 14.3(c) above, the Bidder shall note that standards for workmanship, material and equipment, and references to brand names or catalogue numbers designated by the Purchaser in its Technical Specifications are intended to be descriptive only and not restrictive. The Bidder may substitute alternative standards, brand names and/or catalogue numbers in its </w:t>
      </w:r>
      <w:r>
        <w:rPr>
          <w:rFonts w:ascii="Arial" w:hAnsi="Arial" w:cs="Arial"/>
          <w:spacing w:val="-2"/>
        </w:rPr>
        <w:t>B</w:t>
      </w:r>
      <w:r w:rsidRPr="009B617F">
        <w:rPr>
          <w:rFonts w:ascii="Arial" w:hAnsi="Arial" w:cs="Arial"/>
          <w:spacing w:val="-2"/>
        </w:rPr>
        <w:t xml:space="preserve">id, provided that it demonstrates to the Purchaser's satisfaction that the substitutions ensure substantial equivalence to those designated in the Technical Specifications. </w:t>
      </w:r>
    </w:p>
    <w:p w:rsidR="005C2A45" w:rsidRPr="009B617F" w:rsidRDefault="005C2A45" w:rsidP="00211ED3">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right="9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600" w:right="900" w:hanging="600"/>
        <w:jc w:val="both"/>
        <w:rPr>
          <w:rFonts w:ascii="Arial" w:hAnsi="Arial" w:cs="Arial"/>
          <w:spacing w:val="-2"/>
        </w:rPr>
      </w:pPr>
      <w:r w:rsidRPr="009B617F">
        <w:rPr>
          <w:rFonts w:ascii="Arial" w:hAnsi="Arial" w:cs="Arial"/>
          <w:b/>
          <w:bCs/>
          <w:spacing w:val="-2"/>
        </w:rPr>
        <w:t>15.</w:t>
      </w:r>
      <w:r w:rsidRPr="009B617F">
        <w:rPr>
          <w:rFonts w:ascii="Arial" w:hAnsi="Arial" w:cs="Arial"/>
          <w:b/>
          <w:bCs/>
          <w:spacing w:val="-2"/>
        </w:rPr>
        <w:tab/>
        <w:t>Bid Security</w:t>
      </w:r>
    </w:p>
    <w:p w:rsidR="005C2A45" w:rsidRPr="009B617F" w:rsidRDefault="005C2A45" w:rsidP="00211ED3">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600" w:right="900" w:hanging="600"/>
        <w:jc w:val="both"/>
        <w:rPr>
          <w:rFonts w:ascii="Arial" w:hAnsi="Arial" w:cs="Arial"/>
          <w:spacing w:val="-2"/>
        </w:rPr>
      </w:pPr>
      <w:r w:rsidRPr="009B617F">
        <w:rPr>
          <w:rFonts w:ascii="Arial" w:hAnsi="Arial" w:cs="Arial"/>
          <w:spacing w:val="-2"/>
        </w:rPr>
        <w:t>15.1</w:t>
      </w:r>
      <w:r w:rsidRPr="009B617F">
        <w:rPr>
          <w:rFonts w:ascii="Arial" w:hAnsi="Arial" w:cs="Arial"/>
          <w:spacing w:val="-2"/>
        </w:rPr>
        <w:tab/>
        <w:t xml:space="preserve">Pursuant to ITB Clause 9, the Bidder shall furnish, as part of its bid, a </w:t>
      </w:r>
      <w:r>
        <w:rPr>
          <w:rFonts w:ascii="Arial" w:hAnsi="Arial" w:cs="Arial"/>
          <w:spacing w:val="-2"/>
        </w:rPr>
        <w:t>B</w:t>
      </w:r>
      <w:r w:rsidRPr="009B617F">
        <w:rPr>
          <w:rFonts w:ascii="Arial" w:hAnsi="Arial" w:cs="Arial"/>
          <w:spacing w:val="-2"/>
        </w:rPr>
        <w:t xml:space="preserve">id </w:t>
      </w:r>
      <w:r>
        <w:rPr>
          <w:rFonts w:ascii="Arial" w:hAnsi="Arial" w:cs="Arial"/>
          <w:spacing w:val="-2"/>
        </w:rPr>
        <w:t>S</w:t>
      </w:r>
      <w:r w:rsidRPr="009B617F">
        <w:rPr>
          <w:rFonts w:ascii="Arial" w:hAnsi="Arial" w:cs="Arial"/>
          <w:spacing w:val="-2"/>
        </w:rPr>
        <w:t>ecurity in the amount as specified in Section-V - Schedule of Requirements.</w:t>
      </w:r>
    </w:p>
    <w:p w:rsidR="005C2A45" w:rsidRPr="009B617F" w:rsidRDefault="005C2A45" w:rsidP="00211ED3">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right="9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600" w:right="900" w:hanging="600"/>
        <w:jc w:val="both"/>
        <w:rPr>
          <w:rFonts w:ascii="Arial" w:hAnsi="Arial" w:cs="Arial"/>
          <w:spacing w:val="-2"/>
        </w:rPr>
      </w:pPr>
      <w:r w:rsidRPr="009B617F">
        <w:rPr>
          <w:rFonts w:ascii="Arial" w:hAnsi="Arial" w:cs="Arial"/>
          <w:spacing w:val="-2"/>
        </w:rPr>
        <w:t>15.2</w:t>
      </w:r>
      <w:r w:rsidRPr="009B617F">
        <w:rPr>
          <w:rFonts w:ascii="Arial" w:hAnsi="Arial" w:cs="Arial"/>
          <w:spacing w:val="-2"/>
        </w:rPr>
        <w:tab/>
        <w:t xml:space="preserve">The </w:t>
      </w:r>
      <w:r>
        <w:rPr>
          <w:rFonts w:ascii="Arial" w:hAnsi="Arial" w:cs="Arial"/>
          <w:spacing w:val="-2"/>
        </w:rPr>
        <w:t>B</w:t>
      </w:r>
      <w:r w:rsidRPr="009B617F">
        <w:rPr>
          <w:rFonts w:ascii="Arial" w:hAnsi="Arial" w:cs="Arial"/>
          <w:spacing w:val="-2"/>
        </w:rPr>
        <w:t xml:space="preserve">id </w:t>
      </w:r>
      <w:r>
        <w:rPr>
          <w:rFonts w:ascii="Arial" w:hAnsi="Arial" w:cs="Arial"/>
          <w:spacing w:val="-2"/>
        </w:rPr>
        <w:t>S</w:t>
      </w:r>
      <w:r w:rsidRPr="009B617F">
        <w:rPr>
          <w:rFonts w:ascii="Arial" w:hAnsi="Arial" w:cs="Arial"/>
          <w:spacing w:val="-2"/>
        </w:rPr>
        <w:t>ecurity is required to protect the Purchaser against the risk of Bidder's conduct which would warrant the security's forfeiture, pursuant to ITB Clause 15.7.</w:t>
      </w:r>
    </w:p>
    <w:p w:rsidR="005C2A45" w:rsidRPr="009B617F" w:rsidRDefault="005C2A45" w:rsidP="00211ED3">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right="9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600" w:right="900" w:hanging="600"/>
        <w:jc w:val="both"/>
        <w:rPr>
          <w:rFonts w:ascii="Arial" w:hAnsi="Arial" w:cs="Arial"/>
          <w:spacing w:val="-2"/>
        </w:rPr>
      </w:pPr>
      <w:r w:rsidRPr="009B617F">
        <w:rPr>
          <w:rFonts w:ascii="Arial" w:hAnsi="Arial" w:cs="Arial"/>
          <w:spacing w:val="-2"/>
        </w:rPr>
        <w:t>15.3</w:t>
      </w:r>
      <w:r w:rsidRPr="009B617F">
        <w:rPr>
          <w:rFonts w:ascii="Arial" w:hAnsi="Arial" w:cs="Arial"/>
          <w:spacing w:val="-2"/>
        </w:rPr>
        <w:tab/>
        <w:t xml:space="preserve">The </w:t>
      </w:r>
      <w:r>
        <w:rPr>
          <w:rFonts w:ascii="Arial" w:hAnsi="Arial" w:cs="Arial"/>
          <w:spacing w:val="-2"/>
        </w:rPr>
        <w:t>B</w:t>
      </w:r>
      <w:r w:rsidRPr="009B617F">
        <w:rPr>
          <w:rFonts w:ascii="Arial" w:hAnsi="Arial" w:cs="Arial"/>
          <w:spacing w:val="-2"/>
        </w:rPr>
        <w:t xml:space="preserve">id </w:t>
      </w:r>
      <w:r>
        <w:rPr>
          <w:rFonts w:ascii="Arial" w:hAnsi="Arial" w:cs="Arial"/>
          <w:spacing w:val="-2"/>
        </w:rPr>
        <w:t>S</w:t>
      </w:r>
      <w:r w:rsidRPr="009B617F">
        <w:rPr>
          <w:rFonts w:ascii="Arial" w:hAnsi="Arial" w:cs="Arial"/>
          <w:spacing w:val="-2"/>
        </w:rPr>
        <w:t>ecurity shall be denominated in Indian Rupees and shall:</w:t>
      </w:r>
    </w:p>
    <w:p w:rsidR="005C2A45" w:rsidRPr="009B617F" w:rsidRDefault="005C2A45" w:rsidP="00211ED3">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right="9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600"/>
          <w:tab w:val="left" w:pos="1160"/>
          <w:tab w:val="left" w:pos="2040"/>
          <w:tab w:val="left" w:pos="2760"/>
          <w:tab w:val="left" w:pos="3480"/>
          <w:tab w:val="left" w:pos="4200"/>
        </w:tabs>
        <w:suppressAutoHyphens/>
        <w:ind w:left="1160" w:right="900" w:hanging="1160"/>
        <w:jc w:val="both"/>
        <w:rPr>
          <w:rFonts w:ascii="Arial" w:hAnsi="Arial" w:cs="Arial"/>
          <w:spacing w:val="-2"/>
        </w:rPr>
      </w:pPr>
      <w:r w:rsidRPr="009B617F">
        <w:rPr>
          <w:rFonts w:ascii="Arial" w:hAnsi="Arial" w:cs="Arial"/>
          <w:spacing w:val="-2"/>
        </w:rPr>
        <w:tab/>
        <w:t>(a)</w:t>
      </w:r>
      <w:r w:rsidRPr="009B617F">
        <w:rPr>
          <w:rFonts w:ascii="Arial" w:hAnsi="Arial" w:cs="Arial"/>
          <w:spacing w:val="-2"/>
        </w:rPr>
        <w:tab/>
        <w:t xml:space="preserve">at the </w:t>
      </w:r>
      <w:r>
        <w:rPr>
          <w:rFonts w:ascii="Arial" w:hAnsi="Arial" w:cs="Arial"/>
          <w:spacing w:val="-2"/>
        </w:rPr>
        <w:t>B</w:t>
      </w:r>
      <w:r w:rsidRPr="009B617F">
        <w:rPr>
          <w:rFonts w:ascii="Arial" w:hAnsi="Arial" w:cs="Arial"/>
          <w:spacing w:val="-2"/>
        </w:rPr>
        <w:t>idder’s option, be in the form of either a demand draft, or a bank guarantee from a nationalized/Scheduled Bank located in India;</w:t>
      </w:r>
    </w:p>
    <w:p w:rsidR="005C2A45" w:rsidRPr="009B617F" w:rsidRDefault="005C2A45" w:rsidP="00211ED3">
      <w:pPr>
        <w:tabs>
          <w:tab w:val="left" w:pos="-1440"/>
          <w:tab w:val="left" w:pos="-980"/>
          <w:tab w:val="left" w:pos="-620"/>
          <w:tab w:val="left" w:pos="-260"/>
          <w:tab w:val="left" w:pos="0"/>
          <w:tab w:val="left" w:pos="600"/>
          <w:tab w:val="left" w:pos="2040"/>
          <w:tab w:val="left" w:pos="2760"/>
          <w:tab w:val="left" w:pos="3480"/>
          <w:tab w:val="left" w:pos="4200"/>
        </w:tabs>
        <w:suppressAutoHyphens/>
        <w:ind w:left="600" w:right="900"/>
        <w:jc w:val="both"/>
        <w:rPr>
          <w:rFonts w:ascii="Arial" w:hAnsi="Arial" w:cs="Arial"/>
          <w:spacing w:val="-2"/>
        </w:rPr>
      </w:pPr>
    </w:p>
    <w:p w:rsidR="005C2A45" w:rsidRPr="009B617F" w:rsidRDefault="005C2A45" w:rsidP="00211ED3">
      <w:pPr>
        <w:numPr>
          <w:ilvl w:val="0"/>
          <w:numId w:val="3"/>
        </w:numPr>
        <w:tabs>
          <w:tab w:val="left" w:pos="-1440"/>
          <w:tab w:val="left" w:pos="-980"/>
          <w:tab w:val="left" w:pos="-620"/>
          <w:tab w:val="left" w:pos="-260"/>
          <w:tab w:val="left" w:pos="0"/>
          <w:tab w:val="left" w:pos="600"/>
          <w:tab w:val="left" w:pos="2040"/>
          <w:tab w:val="left" w:pos="2760"/>
          <w:tab w:val="left" w:pos="3480"/>
          <w:tab w:val="left" w:pos="4200"/>
        </w:tabs>
        <w:suppressAutoHyphens/>
        <w:spacing w:after="0"/>
        <w:ind w:right="900"/>
        <w:jc w:val="both"/>
        <w:rPr>
          <w:rFonts w:ascii="Arial" w:hAnsi="Arial" w:cs="Arial"/>
          <w:spacing w:val="-2"/>
        </w:rPr>
      </w:pPr>
      <w:r w:rsidRPr="009B617F">
        <w:rPr>
          <w:rFonts w:ascii="Arial" w:hAnsi="Arial" w:cs="Arial"/>
          <w:spacing w:val="-2"/>
        </w:rPr>
        <w:t xml:space="preserve">be substantially in accordance with one of the form of </w:t>
      </w:r>
      <w:r>
        <w:rPr>
          <w:rFonts w:ascii="Arial" w:hAnsi="Arial" w:cs="Arial"/>
          <w:spacing w:val="-2"/>
        </w:rPr>
        <w:t xml:space="preserve">Bid Security </w:t>
      </w:r>
      <w:r w:rsidRPr="009B617F">
        <w:rPr>
          <w:rFonts w:ascii="Arial" w:hAnsi="Arial" w:cs="Arial"/>
          <w:spacing w:val="-2"/>
        </w:rPr>
        <w:t>included in Section</w:t>
      </w:r>
      <w:r>
        <w:rPr>
          <w:rFonts w:ascii="Arial" w:hAnsi="Arial" w:cs="Arial"/>
          <w:spacing w:val="-2"/>
        </w:rPr>
        <w:t>-</w:t>
      </w:r>
      <w:r w:rsidRPr="009B617F">
        <w:rPr>
          <w:rFonts w:ascii="Arial" w:hAnsi="Arial" w:cs="Arial"/>
          <w:spacing w:val="-2"/>
        </w:rPr>
        <w:t xml:space="preserve">VIII or other form approved by the Purchaser prior to </w:t>
      </w:r>
      <w:r>
        <w:rPr>
          <w:rFonts w:ascii="Arial" w:hAnsi="Arial" w:cs="Arial"/>
          <w:spacing w:val="-2"/>
        </w:rPr>
        <w:t>B</w:t>
      </w:r>
      <w:r w:rsidRPr="009B617F">
        <w:rPr>
          <w:rFonts w:ascii="Arial" w:hAnsi="Arial" w:cs="Arial"/>
          <w:spacing w:val="-2"/>
        </w:rPr>
        <w:t>id submission;</w:t>
      </w:r>
    </w:p>
    <w:p w:rsidR="005C2A45" w:rsidRPr="009B617F" w:rsidRDefault="005C2A45" w:rsidP="00211ED3">
      <w:pPr>
        <w:tabs>
          <w:tab w:val="left" w:pos="-1440"/>
          <w:tab w:val="left" w:pos="-980"/>
          <w:tab w:val="left" w:pos="-620"/>
          <w:tab w:val="left" w:pos="-260"/>
          <w:tab w:val="left" w:pos="0"/>
          <w:tab w:val="left" w:pos="600"/>
          <w:tab w:val="left" w:pos="2040"/>
          <w:tab w:val="left" w:pos="2760"/>
          <w:tab w:val="left" w:pos="3480"/>
          <w:tab w:val="left" w:pos="4200"/>
        </w:tabs>
        <w:suppressAutoHyphens/>
        <w:ind w:right="900"/>
        <w:jc w:val="both"/>
        <w:rPr>
          <w:rFonts w:ascii="Arial" w:hAnsi="Arial" w:cs="Arial"/>
          <w:spacing w:val="-2"/>
        </w:rPr>
      </w:pPr>
    </w:p>
    <w:p w:rsidR="005C2A45" w:rsidRPr="009B617F" w:rsidRDefault="005C2A45" w:rsidP="00211ED3">
      <w:pPr>
        <w:numPr>
          <w:ilvl w:val="0"/>
          <w:numId w:val="3"/>
        </w:numPr>
        <w:tabs>
          <w:tab w:val="left" w:pos="-1440"/>
          <w:tab w:val="left" w:pos="-980"/>
          <w:tab w:val="left" w:pos="-620"/>
          <w:tab w:val="left" w:pos="-260"/>
          <w:tab w:val="left" w:pos="0"/>
          <w:tab w:val="left" w:pos="600"/>
          <w:tab w:val="left" w:pos="2040"/>
          <w:tab w:val="left" w:pos="2760"/>
          <w:tab w:val="left" w:pos="3480"/>
          <w:tab w:val="left" w:pos="4200"/>
        </w:tabs>
        <w:suppressAutoHyphens/>
        <w:spacing w:after="0"/>
        <w:ind w:right="900"/>
        <w:jc w:val="both"/>
        <w:rPr>
          <w:rFonts w:ascii="Arial" w:hAnsi="Arial" w:cs="Arial"/>
          <w:spacing w:val="-2"/>
        </w:rPr>
      </w:pPr>
      <w:r w:rsidRPr="009B617F">
        <w:rPr>
          <w:rFonts w:ascii="Arial" w:hAnsi="Arial" w:cs="Arial"/>
          <w:spacing w:val="-2"/>
        </w:rPr>
        <w:t>be payable promptly upon written demand by the Purchaser in case any of the conditions listed in ITB Clause 15.7 are invoked;</w:t>
      </w:r>
    </w:p>
    <w:p w:rsidR="005C2A45" w:rsidRPr="009B617F" w:rsidRDefault="005C2A45" w:rsidP="00211ED3">
      <w:pPr>
        <w:tabs>
          <w:tab w:val="left" w:pos="-1440"/>
          <w:tab w:val="left" w:pos="-980"/>
          <w:tab w:val="left" w:pos="-620"/>
          <w:tab w:val="left" w:pos="-260"/>
          <w:tab w:val="left" w:pos="0"/>
          <w:tab w:val="left" w:pos="600"/>
          <w:tab w:val="left" w:pos="2040"/>
          <w:tab w:val="left" w:pos="2760"/>
          <w:tab w:val="left" w:pos="3480"/>
          <w:tab w:val="left" w:pos="4200"/>
        </w:tabs>
        <w:suppressAutoHyphens/>
        <w:ind w:right="900"/>
        <w:jc w:val="both"/>
        <w:rPr>
          <w:rFonts w:ascii="Arial" w:hAnsi="Arial" w:cs="Arial"/>
          <w:spacing w:val="-2"/>
        </w:rPr>
      </w:pPr>
    </w:p>
    <w:p w:rsidR="005C2A45" w:rsidRPr="009B617F" w:rsidRDefault="005C2A45" w:rsidP="00211ED3">
      <w:pPr>
        <w:numPr>
          <w:ilvl w:val="0"/>
          <w:numId w:val="3"/>
        </w:numPr>
        <w:tabs>
          <w:tab w:val="left" w:pos="-1440"/>
          <w:tab w:val="left" w:pos="-980"/>
          <w:tab w:val="left" w:pos="-620"/>
          <w:tab w:val="left" w:pos="-260"/>
          <w:tab w:val="left" w:pos="0"/>
          <w:tab w:val="left" w:pos="600"/>
          <w:tab w:val="left" w:pos="2040"/>
          <w:tab w:val="left" w:pos="2760"/>
          <w:tab w:val="left" w:pos="3480"/>
          <w:tab w:val="left" w:pos="4200"/>
        </w:tabs>
        <w:suppressAutoHyphens/>
        <w:spacing w:after="0"/>
        <w:ind w:right="900"/>
        <w:jc w:val="both"/>
        <w:rPr>
          <w:rFonts w:ascii="Arial" w:hAnsi="Arial" w:cs="Arial"/>
          <w:spacing w:val="-2"/>
        </w:rPr>
      </w:pPr>
      <w:r w:rsidRPr="009B617F">
        <w:rPr>
          <w:rFonts w:ascii="Arial" w:hAnsi="Arial" w:cs="Arial"/>
          <w:spacing w:val="-2"/>
        </w:rPr>
        <w:t>be submitted in its original form; copies will not be accepted; and</w:t>
      </w:r>
    </w:p>
    <w:p w:rsidR="005C2A45" w:rsidRPr="009B617F" w:rsidRDefault="005C2A45" w:rsidP="00211ED3">
      <w:pPr>
        <w:tabs>
          <w:tab w:val="left" w:pos="-1440"/>
          <w:tab w:val="left" w:pos="-980"/>
          <w:tab w:val="left" w:pos="-620"/>
          <w:tab w:val="left" w:pos="-260"/>
          <w:tab w:val="left" w:pos="0"/>
          <w:tab w:val="left" w:pos="600"/>
          <w:tab w:val="left" w:pos="2040"/>
          <w:tab w:val="left" w:pos="2760"/>
          <w:tab w:val="left" w:pos="3480"/>
          <w:tab w:val="left" w:pos="4200"/>
        </w:tabs>
        <w:suppressAutoHyphens/>
        <w:ind w:right="900"/>
        <w:jc w:val="both"/>
        <w:rPr>
          <w:rFonts w:ascii="Arial" w:hAnsi="Arial" w:cs="Arial"/>
          <w:spacing w:val="-2"/>
        </w:rPr>
      </w:pPr>
    </w:p>
    <w:p w:rsidR="005C2A45" w:rsidRPr="009B617F" w:rsidRDefault="005C2A45" w:rsidP="00211ED3">
      <w:pPr>
        <w:numPr>
          <w:ilvl w:val="0"/>
          <w:numId w:val="3"/>
        </w:numPr>
        <w:tabs>
          <w:tab w:val="left" w:pos="-1440"/>
          <w:tab w:val="left" w:pos="-980"/>
          <w:tab w:val="left" w:pos="-620"/>
          <w:tab w:val="left" w:pos="-260"/>
          <w:tab w:val="left" w:pos="0"/>
          <w:tab w:val="left" w:pos="600"/>
          <w:tab w:val="left" w:pos="2040"/>
          <w:tab w:val="left" w:pos="2760"/>
          <w:tab w:val="left" w:pos="3480"/>
          <w:tab w:val="left" w:pos="4200"/>
        </w:tabs>
        <w:suppressAutoHyphens/>
        <w:spacing w:after="0"/>
        <w:ind w:right="900"/>
        <w:jc w:val="both"/>
        <w:rPr>
          <w:rFonts w:ascii="Arial" w:hAnsi="Arial" w:cs="Arial"/>
          <w:spacing w:val="-2"/>
        </w:rPr>
      </w:pPr>
      <w:r w:rsidRPr="009B617F">
        <w:rPr>
          <w:rFonts w:ascii="Arial" w:hAnsi="Arial" w:cs="Arial"/>
          <w:spacing w:val="-2"/>
        </w:rPr>
        <w:lastRenderedPageBreak/>
        <w:t xml:space="preserve">remain valid for a period of </w:t>
      </w:r>
      <w:r w:rsidRPr="00863EA0">
        <w:rPr>
          <w:rFonts w:ascii="Arial" w:hAnsi="Arial" w:cs="Arial"/>
          <w:spacing w:val="-2"/>
        </w:rPr>
        <w:t>45</w:t>
      </w:r>
      <w:r w:rsidRPr="009B617F">
        <w:rPr>
          <w:rFonts w:ascii="Arial" w:hAnsi="Arial" w:cs="Arial"/>
          <w:spacing w:val="-2"/>
        </w:rPr>
        <w:t xml:space="preserve">days beyond the original validity period of </w:t>
      </w:r>
      <w:r>
        <w:rPr>
          <w:rFonts w:ascii="Arial" w:hAnsi="Arial" w:cs="Arial"/>
          <w:spacing w:val="-2"/>
        </w:rPr>
        <w:t>B</w:t>
      </w:r>
      <w:r w:rsidRPr="009B617F">
        <w:rPr>
          <w:rFonts w:ascii="Arial" w:hAnsi="Arial" w:cs="Arial"/>
          <w:spacing w:val="-2"/>
        </w:rPr>
        <w:t>ids, or beyond any period of extension subsequently requested under ITB Clause 16.2.</w:t>
      </w:r>
    </w:p>
    <w:p w:rsidR="005C2A45" w:rsidRPr="009B617F" w:rsidRDefault="005C2A45" w:rsidP="00211ED3">
      <w:pPr>
        <w:tabs>
          <w:tab w:val="left" w:pos="-1440"/>
          <w:tab w:val="left" w:pos="-980"/>
          <w:tab w:val="left" w:pos="-620"/>
          <w:tab w:val="left" w:pos="-260"/>
          <w:tab w:val="left" w:pos="0"/>
          <w:tab w:val="left" w:pos="600"/>
          <w:tab w:val="left" w:pos="2040"/>
          <w:tab w:val="left" w:pos="2760"/>
          <w:tab w:val="left" w:pos="3480"/>
          <w:tab w:val="left" w:pos="4200"/>
        </w:tabs>
        <w:suppressAutoHyphens/>
        <w:ind w:right="9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600"/>
          <w:tab w:val="left" w:pos="1160"/>
          <w:tab w:val="left" w:pos="2040"/>
          <w:tab w:val="left" w:pos="2760"/>
          <w:tab w:val="left" w:pos="3480"/>
          <w:tab w:val="left" w:pos="4200"/>
        </w:tabs>
        <w:suppressAutoHyphens/>
        <w:ind w:left="600" w:right="900" w:hanging="600"/>
        <w:jc w:val="both"/>
        <w:rPr>
          <w:rFonts w:ascii="Arial" w:hAnsi="Arial" w:cs="Arial"/>
          <w:spacing w:val="-2"/>
        </w:rPr>
      </w:pPr>
      <w:r w:rsidRPr="009B617F">
        <w:rPr>
          <w:rFonts w:ascii="Arial" w:hAnsi="Arial" w:cs="Arial"/>
          <w:spacing w:val="-2"/>
        </w:rPr>
        <w:t>15.4</w:t>
      </w:r>
      <w:r w:rsidRPr="009B617F">
        <w:rPr>
          <w:rFonts w:ascii="Arial" w:hAnsi="Arial" w:cs="Arial"/>
          <w:spacing w:val="-2"/>
        </w:rPr>
        <w:tab/>
        <w:t xml:space="preserve">Any </w:t>
      </w:r>
      <w:r>
        <w:rPr>
          <w:rFonts w:ascii="Arial" w:hAnsi="Arial" w:cs="Arial"/>
          <w:spacing w:val="-2"/>
        </w:rPr>
        <w:t>B</w:t>
      </w:r>
      <w:r w:rsidRPr="009B617F">
        <w:rPr>
          <w:rFonts w:ascii="Arial" w:hAnsi="Arial" w:cs="Arial"/>
          <w:spacing w:val="-2"/>
        </w:rPr>
        <w:t>id not secured in accordance with ITB Clauses 15.1 and 15.3 above will be rejected by the Purchaser as non-responsive, pursuant to ITB Clause 24.</w:t>
      </w:r>
    </w:p>
    <w:p w:rsidR="005C2A45" w:rsidRPr="009B617F" w:rsidRDefault="005C2A45" w:rsidP="00211ED3">
      <w:pPr>
        <w:tabs>
          <w:tab w:val="left" w:pos="-1440"/>
          <w:tab w:val="left" w:pos="-980"/>
          <w:tab w:val="left" w:pos="-620"/>
          <w:tab w:val="left" w:pos="-260"/>
          <w:tab w:val="left" w:pos="0"/>
          <w:tab w:val="left" w:pos="600"/>
          <w:tab w:val="left" w:pos="1160"/>
          <w:tab w:val="left" w:pos="2040"/>
          <w:tab w:val="left" w:pos="2760"/>
          <w:tab w:val="left" w:pos="3480"/>
          <w:tab w:val="left" w:pos="4200"/>
        </w:tabs>
        <w:suppressAutoHyphens/>
        <w:ind w:right="9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600"/>
          <w:tab w:val="left" w:pos="1160"/>
          <w:tab w:val="left" w:pos="2040"/>
          <w:tab w:val="left" w:pos="2760"/>
          <w:tab w:val="left" w:pos="3480"/>
          <w:tab w:val="left" w:pos="4200"/>
        </w:tabs>
        <w:suppressAutoHyphens/>
        <w:ind w:left="600" w:right="900" w:hanging="600"/>
        <w:jc w:val="both"/>
        <w:rPr>
          <w:rFonts w:ascii="Arial" w:hAnsi="Arial" w:cs="Arial"/>
          <w:spacing w:val="-2"/>
        </w:rPr>
      </w:pPr>
      <w:r w:rsidRPr="009B617F">
        <w:rPr>
          <w:rFonts w:ascii="Arial" w:hAnsi="Arial" w:cs="Arial"/>
          <w:spacing w:val="-2"/>
        </w:rPr>
        <w:t>15.5</w:t>
      </w:r>
      <w:r w:rsidRPr="009B617F">
        <w:rPr>
          <w:rFonts w:ascii="Arial" w:hAnsi="Arial" w:cs="Arial"/>
          <w:spacing w:val="-2"/>
        </w:rPr>
        <w:tab/>
        <w:t xml:space="preserve">Unsuccessful </w:t>
      </w:r>
      <w:r>
        <w:rPr>
          <w:rFonts w:ascii="Arial" w:hAnsi="Arial" w:cs="Arial"/>
          <w:spacing w:val="-2"/>
        </w:rPr>
        <w:t>B</w:t>
      </w:r>
      <w:r w:rsidRPr="009B617F">
        <w:rPr>
          <w:rFonts w:ascii="Arial" w:hAnsi="Arial" w:cs="Arial"/>
          <w:spacing w:val="-2"/>
        </w:rPr>
        <w:t xml:space="preserve">idder's </w:t>
      </w:r>
      <w:r>
        <w:rPr>
          <w:rFonts w:ascii="Arial" w:hAnsi="Arial" w:cs="Arial"/>
          <w:spacing w:val="-2"/>
        </w:rPr>
        <w:t>B</w:t>
      </w:r>
      <w:r w:rsidRPr="009B617F">
        <w:rPr>
          <w:rFonts w:ascii="Arial" w:hAnsi="Arial" w:cs="Arial"/>
          <w:spacing w:val="-2"/>
        </w:rPr>
        <w:t xml:space="preserve">id </w:t>
      </w:r>
      <w:r>
        <w:rPr>
          <w:rFonts w:ascii="Arial" w:hAnsi="Arial" w:cs="Arial"/>
          <w:spacing w:val="-2"/>
        </w:rPr>
        <w:t>S</w:t>
      </w:r>
      <w:r w:rsidRPr="009B617F">
        <w:rPr>
          <w:rFonts w:ascii="Arial" w:hAnsi="Arial" w:cs="Arial"/>
          <w:spacing w:val="-2"/>
        </w:rPr>
        <w:t xml:space="preserve">ecurities will be discharged/returned as promptly as possible but not later than 30 days after the expiration of the period of </w:t>
      </w:r>
      <w:r>
        <w:rPr>
          <w:rFonts w:ascii="Arial" w:hAnsi="Arial" w:cs="Arial"/>
          <w:spacing w:val="-2"/>
        </w:rPr>
        <w:t>B</w:t>
      </w:r>
      <w:r w:rsidRPr="009B617F">
        <w:rPr>
          <w:rFonts w:ascii="Arial" w:hAnsi="Arial" w:cs="Arial"/>
          <w:spacing w:val="-2"/>
        </w:rPr>
        <w:t>id validity prescribed by the Purchaser, pursuant to ITB Clause 16.</w:t>
      </w:r>
    </w:p>
    <w:p w:rsidR="005C2A45" w:rsidRPr="009B617F" w:rsidRDefault="005C2A45" w:rsidP="00211ED3">
      <w:pPr>
        <w:tabs>
          <w:tab w:val="left" w:pos="-1440"/>
          <w:tab w:val="left" w:pos="-980"/>
          <w:tab w:val="left" w:pos="-620"/>
          <w:tab w:val="left" w:pos="-260"/>
          <w:tab w:val="left" w:pos="0"/>
          <w:tab w:val="left" w:pos="600"/>
          <w:tab w:val="left" w:pos="1160"/>
          <w:tab w:val="left" w:pos="2040"/>
          <w:tab w:val="left" w:pos="2760"/>
          <w:tab w:val="left" w:pos="3480"/>
          <w:tab w:val="left" w:pos="4200"/>
        </w:tabs>
        <w:suppressAutoHyphens/>
        <w:ind w:right="9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600"/>
          <w:tab w:val="left" w:pos="1160"/>
          <w:tab w:val="left" w:pos="2040"/>
          <w:tab w:val="left" w:pos="2760"/>
          <w:tab w:val="left" w:pos="3480"/>
          <w:tab w:val="left" w:pos="4200"/>
        </w:tabs>
        <w:suppressAutoHyphens/>
        <w:ind w:left="600" w:right="900" w:hanging="600"/>
        <w:jc w:val="both"/>
        <w:rPr>
          <w:rFonts w:ascii="Arial" w:hAnsi="Arial" w:cs="Arial"/>
          <w:spacing w:val="-2"/>
        </w:rPr>
      </w:pPr>
      <w:r w:rsidRPr="009B617F">
        <w:rPr>
          <w:rFonts w:ascii="Arial" w:hAnsi="Arial" w:cs="Arial"/>
          <w:spacing w:val="-2"/>
        </w:rPr>
        <w:t>15.6</w:t>
      </w:r>
      <w:r w:rsidRPr="009B617F">
        <w:rPr>
          <w:rFonts w:ascii="Arial" w:hAnsi="Arial" w:cs="Arial"/>
          <w:spacing w:val="-2"/>
        </w:rPr>
        <w:tab/>
        <w:t xml:space="preserve">The successful Bidder's </w:t>
      </w:r>
      <w:r>
        <w:rPr>
          <w:rFonts w:ascii="Arial" w:hAnsi="Arial" w:cs="Arial"/>
          <w:spacing w:val="-2"/>
        </w:rPr>
        <w:t>B</w:t>
      </w:r>
      <w:r w:rsidRPr="009B617F">
        <w:rPr>
          <w:rFonts w:ascii="Arial" w:hAnsi="Arial" w:cs="Arial"/>
          <w:spacing w:val="-2"/>
        </w:rPr>
        <w:t xml:space="preserve">id </w:t>
      </w:r>
      <w:r>
        <w:rPr>
          <w:rFonts w:ascii="Arial" w:hAnsi="Arial" w:cs="Arial"/>
          <w:spacing w:val="-2"/>
        </w:rPr>
        <w:t>S</w:t>
      </w:r>
      <w:r w:rsidRPr="009B617F">
        <w:rPr>
          <w:rFonts w:ascii="Arial" w:hAnsi="Arial" w:cs="Arial"/>
          <w:spacing w:val="-2"/>
        </w:rPr>
        <w:t xml:space="preserve">ecurity will be discharged upon the Bidder signing the Contract, pursuant to ITB Clause 34, and furnishing the </w:t>
      </w:r>
      <w:r>
        <w:rPr>
          <w:rFonts w:ascii="Arial" w:hAnsi="Arial" w:cs="Arial"/>
          <w:spacing w:val="-2"/>
        </w:rPr>
        <w:t>P</w:t>
      </w:r>
      <w:r w:rsidRPr="009B617F">
        <w:rPr>
          <w:rFonts w:ascii="Arial" w:hAnsi="Arial" w:cs="Arial"/>
          <w:spacing w:val="-2"/>
        </w:rPr>
        <w:t xml:space="preserve">erformance </w:t>
      </w:r>
      <w:r>
        <w:rPr>
          <w:rFonts w:ascii="Arial" w:hAnsi="Arial" w:cs="Arial"/>
          <w:spacing w:val="-2"/>
        </w:rPr>
        <w:t>S</w:t>
      </w:r>
      <w:r w:rsidRPr="009B617F">
        <w:rPr>
          <w:rFonts w:ascii="Arial" w:hAnsi="Arial" w:cs="Arial"/>
          <w:spacing w:val="-2"/>
        </w:rPr>
        <w:t>ecurity, pursuant to ITB Clause 35.</w:t>
      </w:r>
    </w:p>
    <w:p w:rsidR="005C2A45" w:rsidRPr="009B617F" w:rsidRDefault="005C2A45" w:rsidP="00211ED3">
      <w:pPr>
        <w:tabs>
          <w:tab w:val="left" w:pos="-1440"/>
          <w:tab w:val="left" w:pos="-980"/>
          <w:tab w:val="left" w:pos="-620"/>
          <w:tab w:val="left" w:pos="-260"/>
          <w:tab w:val="left" w:pos="0"/>
          <w:tab w:val="left" w:pos="600"/>
          <w:tab w:val="left" w:pos="1160"/>
          <w:tab w:val="left" w:pos="2040"/>
          <w:tab w:val="left" w:pos="2760"/>
          <w:tab w:val="left" w:pos="3480"/>
          <w:tab w:val="left" w:pos="4200"/>
        </w:tabs>
        <w:suppressAutoHyphens/>
        <w:ind w:left="600" w:right="900" w:hanging="6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600"/>
          <w:tab w:val="left" w:pos="1160"/>
          <w:tab w:val="left" w:pos="2040"/>
          <w:tab w:val="left" w:pos="2760"/>
          <w:tab w:val="left" w:pos="3480"/>
          <w:tab w:val="left" w:pos="4200"/>
        </w:tabs>
        <w:suppressAutoHyphens/>
        <w:ind w:left="600" w:right="900" w:hanging="600"/>
        <w:jc w:val="both"/>
        <w:rPr>
          <w:rFonts w:ascii="Arial" w:hAnsi="Arial" w:cs="Arial"/>
          <w:spacing w:val="-2"/>
        </w:rPr>
      </w:pPr>
      <w:r w:rsidRPr="009B617F">
        <w:rPr>
          <w:rFonts w:ascii="Arial" w:hAnsi="Arial" w:cs="Arial"/>
          <w:spacing w:val="-2"/>
        </w:rPr>
        <w:t>15.7</w:t>
      </w:r>
      <w:r w:rsidRPr="009B617F">
        <w:rPr>
          <w:rFonts w:ascii="Arial" w:hAnsi="Arial" w:cs="Arial"/>
          <w:spacing w:val="-2"/>
        </w:rPr>
        <w:tab/>
        <w:t xml:space="preserve">The </w:t>
      </w:r>
      <w:r>
        <w:rPr>
          <w:rFonts w:ascii="Arial" w:hAnsi="Arial" w:cs="Arial"/>
          <w:spacing w:val="-2"/>
        </w:rPr>
        <w:t>B</w:t>
      </w:r>
      <w:r w:rsidRPr="009B617F">
        <w:rPr>
          <w:rFonts w:ascii="Arial" w:hAnsi="Arial" w:cs="Arial"/>
          <w:spacing w:val="-2"/>
        </w:rPr>
        <w:t xml:space="preserve">id </w:t>
      </w:r>
      <w:r>
        <w:rPr>
          <w:rFonts w:ascii="Arial" w:hAnsi="Arial" w:cs="Arial"/>
          <w:spacing w:val="-2"/>
        </w:rPr>
        <w:t>S</w:t>
      </w:r>
      <w:r w:rsidRPr="009B617F">
        <w:rPr>
          <w:rFonts w:ascii="Arial" w:hAnsi="Arial" w:cs="Arial"/>
          <w:spacing w:val="-2"/>
        </w:rPr>
        <w:t>ecurity may be forfeited:</w:t>
      </w:r>
    </w:p>
    <w:p w:rsidR="005C2A45" w:rsidRPr="009B617F" w:rsidRDefault="005C2A45" w:rsidP="00211ED3">
      <w:pPr>
        <w:tabs>
          <w:tab w:val="left" w:pos="-1440"/>
          <w:tab w:val="left" w:pos="-980"/>
          <w:tab w:val="left" w:pos="-620"/>
          <w:tab w:val="left" w:pos="-260"/>
          <w:tab w:val="left" w:pos="0"/>
          <w:tab w:val="left" w:pos="600"/>
          <w:tab w:val="left" w:pos="1160"/>
          <w:tab w:val="left" w:pos="2040"/>
          <w:tab w:val="left" w:pos="2760"/>
          <w:tab w:val="left" w:pos="3480"/>
          <w:tab w:val="left" w:pos="4200"/>
        </w:tabs>
        <w:suppressAutoHyphens/>
        <w:ind w:right="9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600"/>
          <w:tab w:val="left" w:pos="1160"/>
          <w:tab w:val="left" w:pos="2040"/>
          <w:tab w:val="left" w:pos="2760"/>
          <w:tab w:val="left" w:pos="3480"/>
          <w:tab w:val="left" w:pos="4200"/>
        </w:tabs>
        <w:suppressAutoHyphens/>
        <w:spacing w:before="120"/>
        <w:ind w:left="1160" w:right="900" w:hanging="1160"/>
        <w:jc w:val="both"/>
        <w:rPr>
          <w:rFonts w:ascii="Arial" w:hAnsi="Arial" w:cs="Arial"/>
          <w:spacing w:val="-2"/>
        </w:rPr>
      </w:pPr>
      <w:r w:rsidRPr="009B617F">
        <w:rPr>
          <w:rFonts w:ascii="Arial" w:hAnsi="Arial" w:cs="Arial"/>
          <w:spacing w:val="-2"/>
        </w:rPr>
        <w:tab/>
        <w:t>(a)</w:t>
      </w:r>
      <w:r w:rsidRPr="009B617F">
        <w:rPr>
          <w:rFonts w:ascii="Arial" w:hAnsi="Arial" w:cs="Arial"/>
          <w:spacing w:val="-2"/>
        </w:rPr>
        <w:tab/>
        <w:t xml:space="preserve">if a Bidder (i) withdraws its </w:t>
      </w:r>
      <w:r>
        <w:rPr>
          <w:rFonts w:ascii="Arial" w:hAnsi="Arial" w:cs="Arial"/>
          <w:spacing w:val="-2"/>
        </w:rPr>
        <w:t>B</w:t>
      </w:r>
      <w:r w:rsidRPr="009B617F">
        <w:rPr>
          <w:rFonts w:ascii="Arial" w:hAnsi="Arial" w:cs="Arial"/>
          <w:spacing w:val="-2"/>
        </w:rPr>
        <w:t xml:space="preserve">id during the period of </w:t>
      </w:r>
      <w:r>
        <w:rPr>
          <w:rFonts w:ascii="Arial" w:hAnsi="Arial" w:cs="Arial"/>
          <w:spacing w:val="-2"/>
        </w:rPr>
        <w:t>B</w:t>
      </w:r>
      <w:r w:rsidRPr="009B617F">
        <w:rPr>
          <w:rFonts w:ascii="Arial" w:hAnsi="Arial" w:cs="Arial"/>
          <w:spacing w:val="-2"/>
        </w:rPr>
        <w:t>id validity specified by the Bidder on the Bid Form; or (ii) does not accept the correction of errors pursuant to ITB Clause 24.2; or</w:t>
      </w:r>
    </w:p>
    <w:p w:rsidR="005C2A45" w:rsidRPr="009B617F" w:rsidRDefault="005C2A45" w:rsidP="00211ED3">
      <w:pPr>
        <w:tabs>
          <w:tab w:val="left" w:pos="-1440"/>
          <w:tab w:val="left" w:pos="-980"/>
          <w:tab w:val="left" w:pos="-620"/>
          <w:tab w:val="left" w:pos="-260"/>
          <w:tab w:val="left" w:pos="0"/>
          <w:tab w:val="left" w:pos="600"/>
          <w:tab w:val="left" w:pos="1160"/>
          <w:tab w:val="left" w:pos="2040"/>
          <w:tab w:val="left" w:pos="2760"/>
          <w:tab w:val="left" w:pos="3480"/>
          <w:tab w:val="left" w:pos="4200"/>
        </w:tabs>
        <w:suppressAutoHyphens/>
        <w:spacing w:before="120"/>
        <w:ind w:left="1160" w:right="900" w:hanging="1160"/>
        <w:jc w:val="both"/>
        <w:rPr>
          <w:rFonts w:ascii="Arial" w:hAnsi="Arial" w:cs="Arial"/>
          <w:spacing w:val="-2"/>
        </w:rPr>
      </w:pPr>
      <w:r w:rsidRPr="009B617F">
        <w:rPr>
          <w:rFonts w:ascii="Arial" w:hAnsi="Arial" w:cs="Arial"/>
          <w:spacing w:val="-2"/>
        </w:rPr>
        <w:tab/>
        <w:t>(b)</w:t>
      </w:r>
      <w:r w:rsidRPr="009B617F">
        <w:rPr>
          <w:rFonts w:ascii="Arial" w:hAnsi="Arial" w:cs="Arial"/>
          <w:spacing w:val="-2"/>
        </w:rPr>
        <w:tab/>
        <w:t>in case of a successful Bidder, if the Bidder fails:</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1640" w:right="900" w:hanging="1640"/>
        <w:jc w:val="both"/>
        <w:rPr>
          <w:rFonts w:ascii="Arial" w:hAnsi="Arial" w:cs="Arial"/>
          <w:spacing w:val="-2"/>
        </w:rPr>
      </w:pPr>
      <w:r w:rsidRPr="009B617F">
        <w:rPr>
          <w:rFonts w:ascii="Arial" w:hAnsi="Arial" w:cs="Arial"/>
          <w:spacing w:val="-2"/>
        </w:rPr>
        <w:tab/>
      </w:r>
      <w:r w:rsidRPr="009B617F">
        <w:rPr>
          <w:rFonts w:ascii="Arial" w:hAnsi="Arial" w:cs="Arial"/>
          <w:spacing w:val="-2"/>
        </w:rPr>
        <w:tab/>
        <w:t>(i)</w:t>
      </w:r>
      <w:r w:rsidRPr="009B617F">
        <w:rPr>
          <w:rFonts w:ascii="Arial" w:hAnsi="Arial" w:cs="Arial"/>
          <w:spacing w:val="-2"/>
        </w:rPr>
        <w:tab/>
        <w:t>to sign the Contract in accordance with ITB Clause 34; or</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1640" w:right="900" w:hanging="1640"/>
        <w:jc w:val="both"/>
        <w:rPr>
          <w:rFonts w:ascii="Arial" w:hAnsi="Arial" w:cs="Arial"/>
          <w:spacing w:val="-2"/>
        </w:rPr>
      </w:pPr>
      <w:r w:rsidRPr="009B617F">
        <w:rPr>
          <w:rFonts w:ascii="Arial" w:hAnsi="Arial" w:cs="Arial"/>
          <w:spacing w:val="-2"/>
        </w:rPr>
        <w:tab/>
      </w:r>
      <w:r w:rsidRPr="009B617F">
        <w:rPr>
          <w:rFonts w:ascii="Arial" w:hAnsi="Arial" w:cs="Arial"/>
          <w:spacing w:val="-2"/>
        </w:rPr>
        <w:tab/>
        <w:t>(ii)</w:t>
      </w:r>
      <w:r w:rsidRPr="009B617F">
        <w:rPr>
          <w:rFonts w:ascii="Arial" w:hAnsi="Arial" w:cs="Arial"/>
          <w:spacing w:val="-2"/>
        </w:rPr>
        <w:tab/>
        <w:t xml:space="preserve">to furnish </w:t>
      </w:r>
      <w:r>
        <w:rPr>
          <w:rFonts w:ascii="Arial" w:hAnsi="Arial" w:cs="Arial"/>
          <w:spacing w:val="-2"/>
        </w:rPr>
        <w:t>P</w:t>
      </w:r>
      <w:r w:rsidRPr="009B617F">
        <w:rPr>
          <w:rFonts w:ascii="Arial" w:hAnsi="Arial" w:cs="Arial"/>
          <w:spacing w:val="-2"/>
        </w:rPr>
        <w:t xml:space="preserve">erformance </w:t>
      </w:r>
      <w:r>
        <w:rPr>
          <w:rFonts w:ascii="Arial" w:hAnsi="Arial" w:cs="Arial"/>
          <w:spacing w:val="-2"/>
        </w:rPr>
        <w:t>S</w:t>
      </w:r>
      <w:r w:rsidRPr="009B617F">
        <w:rPr>
          <w:rFonts w:ascii="Arial" w:hAnsi="Arial" w:cs="Arial"/>
          <w:spacing w:val="-2"/>
        </w:rPr>
        <w:t>ecurity in accordance with ITB Clause 35.</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jc w:val="both"/>
        <w:rPr>
          <w:rFonts w:ascii="Arial" w:hAnsi="Arial" w:cs="Arial"/>
          <w:spacing w:val="-2"/>
        </w:rPr>
      </w:pPr>
    </w:p>
    <w:p w:rsidR="005C2A45"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b/>
          <w:bCs/>
          <w:spacing w:val="-2"/>
        </w:rPr>
      </w:pPr>
      <w:r w:rsidRPr="009B617F">
        <w:rPr>
          <w:rFonts w:ascii="Arial" w:hAnsi="Arial" w:cs="Arial"/>
          <w:b/>
          <w:bCs/>
          <w:spacing w:val="-2"/>
        </w:rPr>
        <w:t>16.</w:t>
      </w:r>
      <w:r w:rsidRPr="009B617F">
        <w:rPr>
          <w:rFonts w:ascii="Arial" w:hAnsi="Arial" w:cs="Arial"/>
          <w:b/>
          <w:bCs/>
          <w:spacing w:val="-2"/>
        </w:rPr>
        <w:tab/>
        <w:t>Period of Validity of Bids</w:t>
      </w:r>
    </w:p>
    <w:p w:rsidR="00F10310" w:rsidRPr="009B617F" w:rsidRDefault="00F10310"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b/>
          <w:bCs/>
          <w:spacing w:val="-2"/>
        </w:rPr>
      </w:pP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spacing w:val="-2"/>
        </w:rPr>
      </w:pPr>
      <w:r w:rsidRPr="009B617F">
        <w:rPr>
          <w:rFonts w:ascii="Arial" w:hAnsi="Arial" w:cs="Arial"/>
          <w:spacing w:val="-2"/>
        </w:rPr>
        <w:t>16.1</w:t>
      </w:r>
      <w:r w:rsidRPr="009B617F">
        <w:rPr>
          <w:rFonts w:ascii="Arial" w:hAnsi="Arial" w:cs="Arial"/>
          <w:spacing w:val="-2"/>
        </w:rPr>
        <w:tab/>
        <w:t xml:space="preserve">Bids shall remain valid for </w:t>
      </w:r>
      <w:r w:rsidRPr="00935C4D">
        <w:rPr>
          <w:rFonts w:ascii="Arial" w:hAnsi="Arial" w:cs="Arial"/>
          <w:i/>
          <w:spacing w:val="-2"/>
        </w:rPr>
        <w:t>90 days</w:t>
      </w:r>
      <w:r w:rsidRPr="009B617F">
        <w:rPr>
          <w:rFonts w:ascii="Arial" w:hAnsi="Arial" w:cs="Arial"/>
          <w:spacing w:val="-2"/>
        </w:rPr>
        <w:t xml:space="preserve"> after the deadline for submission of </w:t>
      </w:r>
      <w:r>
        <w:rPr>
          <w:rFonts w:ascii="Arial" w:hAnsi="Arial" w:cs="Arial"/>
          <w:spacing w:val="-2"/>
        </w:rPr>
        <w:t>B</w:t>
      </w:r>
      <w:r w:rsidRPr="009B617F">
        <w:rPr>
          <w:rFonts w:ascii="Arial" w:hAnsi="Arial" w:cs="Arial"/>
          <w:spacing w:val="-2"/>
        </w:rPr>
        <w:t xml:space="preserve">ids prescribed by the Purchaser, pursuant to ITB Clause 19.  A </w:t>
      </w:r>
      <w:r>
        <w:rPr>
          <w:rFonts w:ascii="Arial" w:hAnsi="Arial" w:cs="Arial"/>
          <w:spacing w:val="-2"/>
        </w:rPr>
        <w:t>B</w:t>
      </w:r>
      <w:r w:rsidRPr="009B617F">
        <w:rPr>
          <w:rFonts w:ascii="Arial" w:hAnsi="Arial" w:cs="Arial"/>
          <w:spacing w:val="-2"/>
        </w:rPr>
        <w:t>id valid for a shorter period shall be rejected by the Purchaser as non-responsive.</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spacing w:val="-2"/>
        </w:rPr>
      </w:pPr>
    </w:p>
    <w:p w:rsidR="005C2A45" w:rsidRPr="00AA3EAA" w:rsidRDefault="005C2A45" w:rsidP="00211ED3">
      <w:pPr>
        <w:tabs>
          <w:tab w:val="left" w:pos="-1440"/>
          <w:tab w:val="left" w:pos="-980"/>
          <w:tab w:val="left" w:pos="-620"/>
          <w:tab w:val="left" w:pos="-260"/>
          <w:tab w:val="left" w:pos="0"/>
          <w:tab w:val="left" w:pos="600"/>
          <w:tab w:val="left" w:pos="630"/>
          <w:tab w:val="left" w:pos="1640"/>
          <w:tab w:val="left" w:pos="2760"/>
          <w:tab w:val="left" w:pos="3480"/>
          <w:tab w:val="left" w:pos="4200"/>
        </w:tabs>
        <w:suppressAutoHyphens/>
        <w:ind w:left="1170" w:right="900"/>
        <w:jc w:val="both"/>
        <w:rPr>
          <w:rFonts w:ascii="Arial" w:hAnsi="Arial" w:cs="Arial"/>
          <w:spacing w:val="-2"/>
        </w:rPr>
      </w:pPr>
    </w:p>
    <w:p w:rsidR="00F10310" w:rsidRDefault="00F10310"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b/>
          <w:bCs/>
          <w:spacing w:val="-2"/>
        </w:rPr>
      </w:pPr>
    </w:p>
    <w:p w:rsidR="00F10310" w:rsidRDefault="00F10310"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b/>
          <w:bCs/>
          <w:spacing w:val="-2"/>
        </w:rPr>
      </w:pPr>
    </w:p>
    <w:p w:rsidR="005C2A45"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b/>
          <w:bCs/>
          <w:spacing w:val="-2"/>
        </w:rPr>
      </w:pPr>
      <w:r w:rsidRPr="009B617F">
        <w:rPr>
          <w:rFonts w:ascii="Arial" w:hAnsi="Arial" w:cs="Arial"/>
          <w:b/>
          <w:bCs/>
          <w:spacing w:val="-2"/>
        </w:rPr>
        <w:lastRenderedPageBreak/>
        <w:t>17.</w:t>
      </w:r>
      <w:r w:rsidRPr="009B617F">
        <w:rPr>
          <w:rFonts w:ascii="Arial" w:hAnsi="Arial" w:cs="Arial"/>
          <w:b/>
          <w:bCs/>
          <w:spacing w:val="-2"/>
        </w:rPr>
        <w:tab/>
        <w:t>Format and Signing of Bid</w:t>
      </w:r>
    </w:p>
    <w:p w:rsidR="005C2A45"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b/>
          <w:bCs/>
          <w:spacing w:val="-2"/>
        </w:rPr>
      </w:pPr>
    </w:p>
    <w:p w:rsidR="005C2A45" w:rsidRPr="00AA3EAA"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bCs/>
          <w:spacing w:val="-2"/>
        </w:rPr>
      </w:pPr>
      <w:r w:rsidRPr="00AA3EAA">
        <w:rPr>
          <w:rFonts w:ascii="Arial" w:hAnsi="Arial" w:cs="Arial"/>
          <w:bCs/>
          <w:spacing w:val="-2"/>
        </w:rPr>
        <w:t>17.1 The bidders have to scan the bid Documents in (100 - 150 dpi) and upload the documents as instructed for online submission of Bids.</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jc w:val="both"/>
        <w:rPr>
          <w:rFonts w:ascii="Arial" w:hAnsi="Arial" w:cs="Arial"/>
          <w:spacing w:val="-2"/>
        </w:rPr>
      </w:pPr>
    </w:p>
    <w:p w:rsidR="005C2A45" w:rsidRDefault="005C2A45" w:rsidP="00211ED3">
      <w:pPr>
        <w:keepNext/>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jc w:val="center"/>
        <w:rPr>
          <w:rFonts w:ascii="Arial" w:hAnsi="Arial" w:cs="Arial"/>
          <w:b/>
          <w:bCs/>
          <w:spacing w:val="-2"/>
          <w:u w:val="single"/>
        </w:rPr>
      </w:pPr>
      <w:r w:rsidRPr="009B617F">
        <w:rPr>
          <w:rFonts w:ascii="Arial" w:hAnsi="Arial" w:cs="Arial"/>
          <w:b/>
          <w:bCs/>
          <w:spacing w:val="-2"/>
          <w:u w:val="single"/>
        </w:rPr>
        <w:t>D. Submission of Bids</w:t>
      </w:r>
    </w:p>
    <w:p w:rsidR="005C2A45" w:rsidRDefault="005C2A45" w:rsidP="00211ED3">
      <w:pPr>
        <w:keepNext/>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jc w:val="center"/>
        <w:rPr>
          <w:rFonts w:ascii="Arial" w:hAnsi="Arial" w:cs="Arial"/>
          <w:b/>
          <w:bCs/>
          <w:spacing w:val="-2"/>
          <w:u w:val="single"/>
        </w:rPr>
      </w:pPr>
    </w:p>
    <w:p w:rsidR="005C2A45" w:rsidRDefault="005C2A45" w:rsidP="00211ED3">
      <w:pPr>
        <w:keepNext/>
        <w:keepLines/>
        <w:suppressAutoHyphens/>
        <w:ind w:right="900"/>
        <w:rPr>
          <w:rFonts w:ascii="Arial" w:hAnsi="Arial" w:cs="Arial"/>
          <w:b/>
          <w:bCs/>
          <w:spacing w:val="-2"/>
        </w:rPr>
      </w:pPr>
      <w:r>
        <w:rPr>
          <w:rFonts w:ascii="Arial" w:hAnsi="Arial" w:cs="Arial"/>
          <w:b/>
          <w:bCs/>
          <w:spacing w:val="-2"/>
        </w:rPr>
        <w:t xml:space="preserve">i)  </w:t>
      </w:r>
      <w:r w:rsidRPr="00B00159">
        <w:rPr>
          <w:rFonts w:ascii="Arial" w:hAnsi="Arial" w:cs="Arial"/>
          <w:b/>
          <w:bCs/>
          <w:spacing w:val="-2"/>
        </w:rPr>
        <w:t xml:space="preserve">Statutory Documents: </w:t>
      </w:r>
    </w:p>
    <w:p w:rsidR="005C2A45" w:rsidRDefault="005C2A45" w:rsidP="00211ED3">
      <w:pPr>
        <w:keepNext/>
        <w:keepLines/>
        <w:tabs>
          <w:tab w:val="left" w:pos="1160"/>
          <w:tab w:val="left" w:pos="1640"/>
          <w:tab w:val="left" w:pos="2760"/>
          <w:tab w:val="left" w:pos="3480"/>
          <w:tab w:val="left" w:pos="4200"/>
        </w:tabs>
        <w:suppressAutoHyphens/>
        <w:ind w:right="900"/>
        <w:rPr>
          <w:rFonts w:ascii="Arial" w:hAnsi="Arial" w:cs="Arial"/>
          <w:b/>
          <w:bCs/>
          <w:spacing w:val="-2"/>
        </w:rPr>
      </w:pPr>
      <w:r>
        <w:rPr>
          <w:rFonts w:ascii="Arial" w:hAnsi="Arial" w:cs="Arial"/>
          <w:b/>
          <w:bCs/>
          <w:spacing w:val="-2"/>
        </w:rPr>
        <w:t xml:space="preserve">     i) NIT/SBD</w:t>
      </w:r>
    </w:p>
    <w:p w:rsidR="005C2A45" w:rsidRDefault="005C2A45" w:rsidP="00211ED3">
      <w:pPr>
        <w:keepNext/>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rPr>
          <w:rFonts w:ascii="Arial" w:hAnsi="Arial" w:cs="Arial"/>
          <w:b/>
          <w:bCs/>
          <w:spacing w:val="-2"/>
        </w:rPr>
      </w:pPr>
      <w:r>
        <w:rPr>
          <w:rFonts w:ascii="Arial" w:hAnsi="Arial" w:cs="Arial"/>
          <w:b/>
          <w:bCs/>
          <w:spacing w:val="-2"/>
        </w:rPr>
        <w:t xml:space="preserve">     ii) Scan Copy of EMD.</w:t>
      </w:r>
    </w:p>
    <w:p w:rsidR="005C2A45" w:rsidRDefault="005C2A45" w:rsidP="00211ED3">
      <w:pPr>
        <w:keepNext/>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rPr>
          <w:rFonts w:ascii="Arial" w:hAnsi="Arial" w:cs="Arial"/>
          <w:b/>
          <w:bCs/>
          <w:spacing w:val="-2"/>
        </w:rPr>
      </w:pPr>
      <w:r>
        <w:rPr>
          <w:rFonts w:ascii="Arial" w:hAnsi="Arial" w:cs="Arial"/>
          <w:b/>
          <w:bCs/>
          <w:spacing w:val="-2"/>
        </w:rPr>
        <w:t xml:space="preserve">     iii) Annexures – XVI</w:t>
      </w:r>
    </w:p>
    <w:p w:rsidR="005C2A45" w:rsidRDefault="005C2A45" w:rsidP="00211ED3">
      <w:pPr>
        <w:keepNext/>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rPr>
          <w:rFonts w:ascii="Arial" w:hAnsi="Arial" w:cs="Arial"/>
          <w:b/>
          <w:bCs/>
          <w:spacing w:val="-2"/>
        </w:rPr>
      </w:pPr>
      <w:r>
        <w:rPr>
          <w:rFonts w:ascii="Arial" w:hAnsi="Arial" w:cs="Arial"/>
          <w:b/>
          <w:bCs/>
          <w:spacing w:val="-2"/>
        </w:rPr>
        <w:t xml:space="preserve">     iv) Annexures – XV (Form a and B)</w:t>
      </w:r>
    </w:p>
    <w:p w:rsidR="005C2A45" w:rsidRDefault="005C2A45" w:rsidP="00211ED3">
      <w:pPr>
        <w:keepNext/>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rPr>
          <w:rFonts w:ascii="Arial" w:hAnsi="Arial" w:cs="Arial"/>
          <w:b/>
          <w:bCs/>
          <w:spacing w:val="-2"/>
        </w:rPr>
      </w:pPr>
      <w:r>
        <w:rPr>
          <w:rFonts w:ascii="Arial" w:hAnsi="Arial" w:cs="Arial"/>
          <w:b/>
          <w:bCs/>
          <w:spacing w:val="-2"/>
        </w:rPr>
        <w:t xml:space="preserve">     v) Annexures – XIV</w:t>
      </w:r>
    </w:p>
    <w:p w:rsidR="005C2A45" w:rsidRDefault="005C2A45" w:rsidP="00211ED3">
      <w:pPr>
        <w:keepNext/>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rPr>
          <w:rFonts w:ascii="Arial" w:hAnsi="Arial" w:cs="Arial"/>
          <w:b/>
          <w:bCs/>
          <w:spacing w:val="-2"/>
        </w:rPr>
      </w:pPr>
      <w:r>
        <w:rPr>
          <w:rFonts w:ascii="Arial" w:hAnsi="Arial" w:cs="Arial"/>
          <w:b/>
          <w:bCs/>
          <w:spacing w:val="-2"/>
        </w:rPr>
        <w:t xml:space="preserve">     vi)</w:t>
      </w:r>
      <w:r w:rsidRPr="005F578F">
        <w:rPr>
          <w:rFonts w:ascii="Arial" w:hAnsi="Arial" w:cs="Arial"/>
          <w:b/>
          <w:bCs/>
          <w:spacing w:val="-2"/>
        </w:rPr>
        <w:t xml:space="preserve"> </w:t>
      </w:r>
      <w:r>
        <w:rPr>
          <w:rFonts w:ascii="Arial" w:hAnsi="Arial" w:cs="Arial"/>
          <w:b/>
          <w:bCs/>
          <w:spacing w:val="-2"/>
        </w:rPr>
        <w:t>Annexures – XII</w:t>
      </w:r>
    </w:p>
    <w:p w:rsidR="005C2A45" w:rsidRDefault="005C2A45" w:rsidP="00211ED3">
      <w:pPr>
        <w:keepNext/>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rPr>
          <w:rFonts w:ascii="Arial" w:hAnsi="Arial" w:cs="Arial"/>
          <w:b/>
          <w:bCs/>
          <w:spacing w:val="-2"/>
        </w:rPr>
      </w:pPr>
      <w:r>
        <w:rPr>
          <w:rFonts w:ascii="Arial" w:hAnsi="Arial" w:cs="Arial"/>
          <w:b/>
          <w:bCs/>
          <w:spacing w:val="-2"/>
        </w:rPr>
        <w:t xml:space="preserve">     vii) Annexures – XI</w:t>
      </w:r>
    </w:p>
    <w:p w:rsidR="005C2A45" w:rsidRDefault="005C2A45" w:rsidP="00211ED3">
      <w:pPr>
        <w:keepNext/>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rPr>
          <w:rFonts w:ascii="Arial" w:hAnsi="Arial" w:cs="Arial"/>
          <w:b/>
          <w:bCs/>
          <w:spacing w:val="-2"/>
        </w:rPr>
      </w:pPr>
    </w:p>
    <w:p w:rsidR="005C2A45" w:rsidRDefault="005C2A45" w:rsidP="00211ED3">
      <w:pPr>
        <w:keepNext/>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rPr>
          <w:rFonts w:ascii="Arial" w:hAnsi="Arial" w:cs="Arial"/>
          <w:b/>
          <w:bCs/>
          <w:spacing w:val="-2"/>
        </w:rPr>
      </w:pPr>
      <w:r>
        <w:rPr>
          <w:rFonts w:ascii="Arial" w:hAnsi="Arial" w:cs="Arial"/>
          <w:b/>
          <w:bCs/>
          <w:spacing w:val="-2"/>
        </w:rPr>
        <w:t>ii) Non Statutory Documents/My Document/OID (Other Important Documents)</w:t>
      </w:r>
    </w:p>
    <w:p w:rsidR="005C2A45" w:rsidRDefault="005C2A45" w:rsidP="00211ED3">
      <w:pPr>
        <w:keepNext/>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rPr>
          <w:rFonts w:ascii="Arial" w:hAnsi="Arial" w:cs="Arial"/>
          <w:b/>
          <w:bCs/>
          <w:spacing w:val="-2"/>
        </w:rPr>
      </w:pPr>
    </w:p>
    <w:p w:rsidR="005C2A45" w:rsidRPr="006155C5" w:rsidRDefault="005C2A45" w:rsidP="00211ED3">
      <w:pPr>
        <w:ind w:right="900"/>
        <w:rPr>
          <w:b/>
          <w:sz w:val="28"/>
          <w:szCs w:val="28"/>
        </w:rPr>
      </w:pPr>
      <w:r w:rsidRPr="006155C5">
        <w:rPr>
          <w:b/>
          <w:sz w:val="28"/>
          <w:szCs w:val="28"/>
        </w:rPr>
        <w:t>My Document Format of West Bengal Government</w:t>
      </w:r>
      <w:r>
        <w:rPr>
          <w:b/>
          <w:sz w:val="28"/>
          <w:szCs w:val="28"/>
        </w:rPr>
        <w:t xml:space="preserve">  PWD</w:t>
      </w:r>
    </w:p>
    <w:p w:rsidR="005C2A45" w:rsidRDefault="005C2A45" w:rsidP="00211ED3">
      <w:pPr>
        <w:ind w:right="900"/>
        <w:rPr>
          <w:b/>
        </w:rPr>
      </w:pPr>
    </w:p>
    <w:tbl>
      <w:tblPr>
        <w:tblStyle w:val="TableGrid"/>
        <w:tblpPr w:leftFromText="180" w:rightFromText="180" w:vertAnchor="text" w:horzAnchor="margin" w:tblpY="327"/>
        <w:tblW w:w="9416" w:type="dxa"/>
        <w:tblLayout w:type="fixed"/>
        <w:tblLook w:val="04A0"/>
      </w:tblPr>
      <w:tblGrid>
        <w:gridCol w:w="630"/>
        <w:gridCol w:w="1908"/>
        <w:gridCol w:w="2322"/>
        <w:gridCol w:w="4320"/>
        <w:gridCol w:w="236"/>
      </w:tblGrid>
      <w:tr w:rsidR="00696C2F" w:rsidRPr="00A3797C" w:rsidTr="00BB0D49">
        <w:trPr>
          <w:gridAfter w:val="1"/>
          <w:wAfter w:w="236" w:type="dxa"/>
          <w:trHeight w:val="579"/>
        </w:trPr>
        <w:tc>
          <w:tcPr>
            <w:tcW w:w="630" w:type="dxa"/>
          </w:tcPr>
          <w:p w:rsidR="00696C2F" w:rsidRPr="003527A1" w:rsidRDefault="00696C2F" w:rsidP="000B09F5">
            <w:pPr>
              <w:ind w:right="900"/>
              <w:jc w:val="center"/>
              <w:rPr>
                <w:rFonts w:ascii="Arial" w:hAnsi="Arial" w:cs="Arial"/>
                <w:b/>
                <w:bCs/>
                <w:spacing w:val="-2"/>
                <w:sz w:val="24"/>
                <w:szCs w:val="22"/>
              </w:rPr>
            </w:pPr>
            <w:r w:rsidRPr="003527A1">
              <w:rPr>
                <w:rFonts w:ascii="Arial" w:hAnsi="Arial" w:cs="Arial"/>
                <w:b/>
                <w:bCs/>
                <w:spacing w:val="-2"/>
                <w:sz w:val="24"/>
                <w:szCs w:val="22"/>
              </w:rPr>
              <w:t>Sl No</w:t>
            </w:r>
          </w:p>
        </w:tc>
        <w:tc>
          <w:tcPr>
            <w:tcW w:w="1908" w:type="dxa"/>
          </w:tcPr>
          <w:p w:rsidR="00696C2F" w:rsidRPr="003527A1" w:rsidRDefault="00696C2F" w:rsidP="000B09F5">
            <w:pPr>
              <w:ind w:right="-18"/>
              <w:jc w:val="center"/>
              <w:rPr>
                <w:rFonts w:ascii="Arial" w:hAnsi="Arial" w:cs="Arial"/>
                <w:b/>
                <w:bCs/>
                <w:spacing w:val="-2"/>
                <w:sz w:val="24"/>
                <w:szCs w:val="22"/>
              </w:rPr>
            </w:pPr>
            <w:r w:rsidRPr="003527A1">
              <w:rPr>
                <w:rFonts w:ascii="Arial" w:hAnsi="Arial" w:cs="Arial"/>
                <w:b/>
                <w:bCs/>
                <w:spacing w:val="-2"/>
                <w:sz w:val="24"/>
                <w:szCs w:val="22"/>
              </w:rPr>
              <w:t>Category Name</w:t>
            </w:r>
          </w:p>
        </w:tc>
        <w:tc>
          <w:tcPr>
            <w:tcW w:w="2322" w:type="dxa"/>
          </w:tcPr>
          <w:p w:rsidR="00696C2F" w:rsidRPr="003527A1" w:rsidRDefault="00696C2F" w:rsidP="000B09F5">
            <w:pPr>
              <w:ind w:right="900"/>
              <w:jc w:val="center"/>
              <w:rPr>
                <w:rFonts w:ascii="Arial" w:hAnsi="Arial" w:cs="Arial"/>
                <w:b/>
                <w:bCs/>
                <w:spacing w:val="-2"/>
                <w:sz w:val="24"/>
                <w:szCs w:val="22"/>
              </w:rPr>
            </w:pPr>
            <w:r w:rsidRPr="003527A1">
              <w:rPr>
                <w:rFonts w:ascii="Arial" w:hAnsi="Arial" w:cs="Arial"/>
                <w:b/>
                <w:bCs/>
                <w:spacing w:val="-2"/>
                <w:sz w:val="24"/>
                <w:szCs w:val="22"/>
              </w:rPr>
              <w:t>Sub Category Description</w:t>
            </w:r>
          </w:p>
        </w:tc>
        <w:tc>
          <w:tcPr>
            <w:tcW w:w="4320" w:type="dxa"/>
          </w:tcPr>
          <w:p w:rsidR="00696C2F" w:rsidRPr="003527A1" w:rsidRDefault="00696C2F" w:rsidP="000B09F5">
            <w:pPr>
              <w:ind w:right="900"/>
              <w:jc w:val="center"/>
              <w:rPr>
                <w:rFonts w:ascii="Arial" w:hAnsi="Arial" w:cs="Arial"/>
                <w:b/>
                <w:bCs/>
                <w:spacing w:val="-2"/>
                <w:sz w:val="24"/>
                <w:szCs w:val="22"/>
              </w:rPr>
            </w:pPr>
            <w:r w:rsidRPr="003527A1">
              <w:rPr>
                <w:rFonts w:ascii="Arial" w:hAnsi="Arial" w:cs="Arial"/>
                <w:b/>
                <w:bCs/>
                <w:spacing w:val="-2"/>
                <w:sz w:val="24"/>
                <w:szCs w:val="22"/>
              </w:rPr>
              <w:t>Details</w:t>
            </w:r>
          </w:p>
        </w:tc>
      </w:tr>
      <w:tr w:rsidR="00696C2F" w:rsidRPr="00A3797C" w:rsidTr="00BB0D49">
        <w:trPr>
          <w:gridAfter w:val="1"/>
          <w:wAfter w:w="236" w:type="dxa"/>
        </w:trPr>
        <w:tc>
          <w:tcPr>
            <w:tcW w:w="630" w:type="dxa"/>
          </w:tcPr>
          <w:p w:rsidR="00696C2F" w:rsidRPr="003527A1" w:rsidRDefault="00696C2F" w:rsidP="000B09F5">
            <w:pPr>
              <w:ind w:right="900"/>
              <w:rPr>
                <w:rFonts w:ascii="Arial" w:hAnsi="Arial" w:cs="Arial"/>
                <w:bCs/>
                <w:spacing w:val="-2"/>
                <w:sz w:val="22"/>
                <w:szCs w:val="22"/>
              </w:rPr>
            </w:pPr>
            <w:r w:rsidRPr="003527A1">
              <w:rPr>
                <w:rFonts w:ascii="Arial" w:hAnsi="Arial" w:cs="Arial"/>
                <w:bCs/>
                <w:spacing w:val="-2"/>
                <w:sz w:val="22"/>
                <w:szCs w:val="22"/>
              </w:rPr>
              <w:t>A</w:t>
            </w:r>
          </w:p>
        </w:tc>
        <w:tc>
          <w:tcPr>
            <w:tcW w:w="1908" w:type="dxa"/>
          </w:tcPr>
          <w:p w:rsidR="00696C2F" w:rsidRPr="003527A1" w:rsidRDefault="00696C2F" w:rsidP="00BB0D49">
            <w:pPr>
              <w:ind w:right="72"/>
              <w:rPr>
                <w:rFonts w:ascii="Arial" w:hAnsi="Arial" w:cs="Arial"/>
                <w:bCs/>
                <w:spacing w:val="-2"/>
                <w:sz w:val="22"/>
                <w:szCs w:val="22"/>
              </w:rPr>
            </w:pPr>
            <w:r w:rsidRPr="003527A1">
              <w:rPr>
                <w:rFonts w:ascii="Arial" w:hAnsi="Arial" w:cs="Arial"/>
                <w:bCs/>
                <w:spacing w:val="-2"/>
                <w:sz w:val="22"/>
                <w:szCs w:val="22"/>
              </w:rPr>
              <w:t>CERTIFICATES</w:t>
            </w:r>
          </w:p>
        </w:tc>
        <w:tc>
          <w:tcPr>
            <w:tcW w:w="2322" w:type="dxa"/>
          </w:tcPr>
          <w:p w:rsidR="00696C2F" w:rsidRPr="003527A1" w:rsidRDefault="00696C2F" w:rsidP="00BB0D49">
            <w:pPr>
              <w:ind w:right="324"/>
              <w:rPr>
                <w:rFonts w:ascii="Arial" w:hAnsi="Arial" w:cs="Arial"/>
                <w:bCs/>
                <w:spacing w:val="-2"/>
                <w:sz w:val="22"/>
                <w:szCs w:val="22"/>
              </w:rPr>
            </w:pPr>
            <w:r w:rsidRPr="003527A1">
              <w:rPr>
                <w:rFonts w:ascii="Arial" w:hAnsi="Arial" w:cs="Arial"/>
                <w:bCs/>
                <w:spacing w:val="-2"/>
                <w:sz w:val="22"/>
                <w:szCs w:val="22"/>
              </w:rPr>
              <w:t>CERTIFICATES</w:t>
            </w:r>
          </w:p>
        </w:tc>
        <w:tc>
          <w:tcPr>
            <w:tcW w:w="4320" w:type="dxa"/>
          </w:tcPr>
          <w:p w:rsidR="00696C2F" w:rsidRPr="003527A1" w:rsidRDefault="00696C2F" w:rsidP="000B09F5">
            <w:pPr>
              <w:ind w:left="810" w:right="900" w:hanging="450"/>
              <w:rPr>
                <w:rFonts w:ascii="Arial" w:hAnsi="Arial" w:cs="Arial"/>
                <w:bCs/>
                <w:spacing w:val="-2"/>
                <w:sz w:val="22"/>
                <w:szCs w:val="22"/>
              </w:rPr>
            </w:pPr>
            <w:r w:rsidRPr="003527A1">
              <w:rPr>
                <w:rFonts w:ascii="Arial" w:hAnsi="Arial" w:cs="Arial"/>
                <w:bCs/>
                <w:spacing w:val="-2"/>
                <w:sz w:val="22"/>
                <w:szCs w:val="22"/>
              </w:rPr>
              <w:t xml:space="preserve">1.    VAT REGISTRATION                         </w:t>
            </w:r>
            <w:r>
              <w:rPr>
                <w:rFonts w:ascii="Arial" w:hAnsi="Arial" w:cs="Arial"/>
                <w:bCs/>
                <w:spacing w:val="-2"/>
                <w:sz w:val="22"/>
                <w:szCs w:val="22"/>
              </w:rPr>
              <w:t xml:space="preserve">    </w:t>
            </w:r>
            <w:r w:rsidRPr="003527A1">
              <w:rPr>
                <w:rFonts w:ascii="Arial" w:hAnsi="Arial" w:cs="Arial"/>
                <w:bCs/>
                <w:spacing w:val="-2"/>
                <w:sz w:val="22"/>
                <w:szCs w:val="22"/>
              </w:rPr>
              <w:t>CERTIFICATE &amp; AKNOWLAGEMENT</w:t>
            </w:r>
          </w:p>
          <w:p w:rsidR="00696C2F" w:rsidRPr="003527A1" w:rsidRDefault="00696C2F" w:rsidP="000B09F5">
            <w:pPr>
              <w:pStyle w:val="ListParagraph"/>
              <w:keepLines w:val="0"/>
              <w:numPr>
                <w:ilvl w:val="0"/>
                <w:numId w:val="27"/>
              </w:numPr>
              <w:tabs>
                <w:tab w:val="clear" w:pos="1276"/>
              </w:tabs>
              <w:spacing w:before="0" w:after="0"/>
              <w:ind w:right="900"/>
              <w:contextualSpacing/>
              <w:jc w:val="left"/>
              <w:rPr>
                <w:rFonts w:cs="Arial"/>
                <w:bCs/>
                <w:spacing w:val="-2"/>
                <w:szCs w:val="22"/>
                <w:lang w:val="en-US" w:eastAsia="en-US"/>
              </w:rPr>
            </w:pPr>
            <w:r w:rsidRPr="003527A1">
              <w:rPr>
                <w:rFonts w:cs="Arial"/>
                <w:bCs/>
                <w:spacing w:val="-2"/>
                <w:szCs w:val="22"/>
                <w:lang w:val="en-US" w:eastAsia="en-US"/>
              </w:rPr>
              <w:t xml:space="preserve"> PAN</w:t>
            </w:r>
          </w:p>
          <w:p w:rsidR="00696C2F" w:rsidRPr="003527A1" w:rsidRDefault="00696C2F" w:rsidP="000B09F5">
            <w:pPr>
              <w:pStyle w:val="ListParagraph"/>
              <w:keepLines w:val="0"/>
              <w:numPr>
                <w:ilvl w:val="0"/>
                <w:numId w:val="27"/>
              </w:numPr>
              <w:tabs>
                <w:tab w:val="clear" w:pos="1276"/>
              </w:tabs>
              <w:spacing w:before="0" w:after="0"/>
              <w:ind w:right="900"/>
              <w:contextualSpacing/>
              <w:jc w:val="left"/>
              <w:rPr>
                <w:rFonts w:cs="Arial"/>
                <w:bCs/>
                <w:spacing w:val="-2"/>
                <w:szCs w:val="22"/>
                <w:lang w:val="en-US" w:eastAsia="en-US"/>
              </w:rPr>
            </w:pPr>
            <w:r w:rsidRPr="003527A1">
              <w:rPr>
                <w:rFonts w:cs="Arial"/>
                <w:bCs/>
                <w:spacing w:val="-2"/>
                <w:szCs w:val="22"/>
                <w:lang w:val="en-US" w:eastAsia="en-US"/>
              </w:rPr>
              <w:t xml:space="preserve"> PTAX (CHALLAN)</w:t>
            </w:r>
          </w:p>
          <w:p w:rsidR="00696C2F" w:rsidRPr="003527A1" w:rsidRDefault="00696C2F" w:rsidP="000B09F5">
            <w:pPr>
              <w:ind w:right="900"/>
              <w:rPr>
                <w:rFonts w:ascii="Arial" w:hAnsi="Arial" w:cs="Arial"/>
                <w:bCs/>
                <w:spacing w:val="-2"/>
                <w:sz w:val="22"/>
                <w:szCs w:val="22"/>
              </w:rPr>
            </w:pPr>
            <w:r>
              <w:rPr>
                <w:rFonts w:ascii="Arial" w:hAnsi="Arial" w:cs="Arial"/>
                <w:bCs/>
                <w:spacing w:val="-2"/>
                <w:sz w:val="22"/>
                <w:szCs w:val="22"/>
              </w:rPr>
              <w:t xml:space="preserve">     </w:t>
            </w:r>
            <w:r w:rsidRPr="003527A1">
              <w:rPr>
                <w:rFonts w:ascii="Arial" w:hAnsi="Arial" w:cs="Arial"/>
                <w:bCs/>
                <w:spacing w:val="-2"/>
                <w:sz w:val="22"/>
                <w:szCs w:val="22"/>
              </w:rPr>
              <w:t xml:space="preserve"> 4.    LATEST IT RECEIPT   </w:t>
            </w:r>
          </w:p>
        </w:tc>
      </w:tr>
      <w:tr w:rsidR="00696C2F" w:rsidRPr="00A3797C" w:rsidTr="00BB0D49">
        <w:trPr>
          <w:gridAfter w:val="1"/>
          <w:wAfter w:w="236" w:type="dxa"/>
          <w:trHeight w:val="3920"/>
        </w:trPr>
        <w:tc>
          <w:tcPr>
            <w:tcW w:w="630" w:type="dxa"/>
          </w:tcPr>
          <w:p w:rsidR="00696C2F" w:rsidRPr="003527A1" w:rsidRDefault="00696C2F" w:rsidP="000B09F5">
            <w:pPr>
              <w:ind w:right="900"/>
              <w:rPr>
                <w:rFonts w:ascii="Arial" w:hAnsi="Arial" w:cs="Arial"/>
                <w:bCs/>
                <w:spacing w:val="-2"/>
                <w:sz w:val="22"/>
                <w:szCs w:val="22"/>
              </w:rPr>
            </w:pPr>
            <w:r w:rsidRPr="003527A1">
              <w:rPr>
                <w:rFonts w:ascii="Arial" w:hAnsi="Arial" w:cs="Arial"/>
                <w:bCs/>
                <w:spacing w:val="-2"/>
                <w:sz w:val="22"/>
                <w:szCs w:val="22"/>
              </w:rPr>
              <w:lastRenderedPageBreak/>
              <w:t>B</w:t>
            </w:r>
          </w:p>
        </w:tc>
        <w:tc>
          <w:tcPr>
            <w:tcW w:w="1908" w:type="dxa"/>
          </w:tcPr>
          <w:p w:rsidR="00696C2F" w:rsidRPr="003527A1" w:rsidRDefault="00696C2F" w:rsidP="000B09F5">
            <w:pPr>
              <w:rPr>
                <w:rFonts w:ascii="Arial" w:hAnsi="Arial" w:cs="Arial"/>
                <w:bCs/>
                <w:spacing w:val="-2"/>
                <w:sz w:val="22"/>
                <w:szCs w:val="22"/>
              </w:rPr>
            </w:pPr>
            <w:r w:rsidRPr="003527A1">
              <w:rPr>
                <w:rFonts w:ascii="Arial" w:hAnsi="Arial" w:cs="Arial"/>
                <w:bCs/>
                <w:spacing w:val="-2"/>
                <w:sz w:val="22"/>
                <w:szCs w:val="22"/>
              </w:rPr>
              <w:t>COMPANY DETAILS</w:t>
            </w:r>
          </w:p>
        </w:tc>
        <w:tc>
          <w:tcPr>
            <w:tcW w:w="2322" w:type="dxa"/>
          </w:tcPr>
          <w:p w:rsidR="00696C2F" w:rsidRPr="003527A1" w:rsidRDefault="00696C2F" w:rsidP="000B09F5">
            <w:pPr>
              <w:ind w:right="900"/>
              <w:rPr>
                <w:rFonts w:ascii="Arial" w:hAnsi="Arial" w:cs="Arial"/>
                <w:bCs/>
                <w:spacing w:val="-2"/>
                <w:sz w:val="22"/>
                <w:szCs w:val="22"/>
              </w:rPr>
            </w:pPr>
            <w:r w:rsidRPr="003527A1">
              <w:rPr>
                <w:rFonts w:ascii="Arial" w:hAnsi="Arial" w:cs="Arial"/>
                <w:bCs/>
                <w:spacing w:val="-2"/>
                <w:sz w:val="22"/>
                <w:szCs w:val="22"/>
              </w:rPr>
              <w:t>COMPANY DETAILS 1</w:t>
            </w:r>
          </w:p>
          <w:p w:rsidR="00696C2F" w:rsidRPr="003527A1" w:rsidRDefault="00696C2F" w:rsidP="000B09F5">
            <w:pPr>
              <w:ind w:right="900"/>
              <w:rPr>
                <w:rFonts w:ascii="Arial" w:hAnsi="Arial" w:cs="Arial"/>
                <w:bCs/>
                <w:spacing w:val="-2"/>
                <w:sz w:val="22"/>
                <w:szCs w:val="22"/>
              </w:rPr>
            </w:pPr>
            <w:r w:rsidRPr="003527A1">
              <w:rPr>
                <w:rFonts w:ascii="Arial" w:hAnsi="Arial" w:cs="Arial"/>
                <w:bCs/>
                <w:spacing w:val="-2"/>
                <w:sz w:val="22"/>
                <w:szCs w:val="22"/>
              </w:rPr>
              <w:t>COMPANY DETAILS 2</w:t>
            </w:r>
          </w:p>
        </w:tc>
        <w:tc>
          <w:tcPr>
            <w:tcW w:w="4320" w:type="dxa"/>
          </w:tcPr>
          <w:p w:rsidR="00696C2F" w:rsidRPr="003527A1" w:rsidRDefault="00696C2F" w:rsidP="000B09F5">
            <w:pPr>
              <w:pStyle w:val="ListParagraph"/>
              <w:keepLines w:val="0"/>
              <w:numPr>
                <w:ilvl w:val="0"/>
                <w:numId w:val="26"/>
              </w:numPr>
              <w:tabs>
                <w:tab w:val="clear" w:pos="1276"/>
              </w:tabs>
              <w:spacing w:before="0" w:after="0"/>
              <w:ind w:right="900"/>
              <w:contextualSpacing/>
              <w:jc w:val="left"/>
              <w:rPr>
                <w:rFonts w:cs="Arial"/>
                <w:bCs/>
                <w:spacing w:val="-2"/>
                <w:szCs w:val="22"/>
                <w:lang w:val="en-US" w:eastAsia="en-US"/>
              </w:rPr>
            </w:pPr>
            <w:r w:rsidRPr="003527A1">
              <w:rPr>
                <w:rFonts w:cs="Arial"/>
                <w:bCs/>
                <w:spacing w:val="-2"/>
                <w:szCs w:val="22"/>
                <w:lang w:val="en-US" w:eastAsia="en-US"/>
              </w:rPr>
              <w:t>PROPRITORSHIP FIRM</w:t>
            </w:r>
          </w:p>
          <w:p w:rsidR="00696C2F" w:rsidRPr="003527A1" w:rsidRDefault="00696C2F" w:rsidP="000B09F5">
            <w:pPr>
              <w:ind w:left="720" w:right="900"/>
              <w:rPr>
                <w:rFonts w:ascii="Arial" w:hAnsi="Arial" w:cs="Arial"/>
                <w:bCs/>
                <w:spacing w:val="-2"/>
                <w:sz w:val="22"/>
                <w:szCs w:val="22"/>
              </w:rPr>
            </w:pPr>
            <w:r w:rsidRPr="003527A1">
              <w:rPr>
                <w:rFonts w:ascii="Arial" w:hAnsi="Arial" w:cs="Arial"/>
                <w:bCs/>
                <w:spacing w:val="-2"/>
                <w:sz w:val="22"/>
                <w:szCs w:val="22"/>
              </w:rPr>
              <w:t>(TRADE LICENCE)</w:t>
            </w:r>
          </w:p>
          <w:p w:rsidR="00696C2F" w:rsidRPr="003527A1" w:rsidRDefault="00696C2F" w:rsidP="000B09F5">
            <w:pPr>
              <w:ind w:left="720" w:right="900"/>
              <w:rPr>
                <w:rFonts w:ascii="Arial" w:hAnsi="Arial" w:cs="Arial"/>
                <w:bCs/>
                <w:spacing w:val="-2"/>
                <w:sz w:val="22"/>
                <w:szCs w:val="22"/>
              </w:rPr>
            </w:pPr>
          </w:p>
          <w:p w:rsidR="00696C2F" w:rsidRPr="003527A1" w:rsidRDefault="00696C2F" w:rsidP="000B09F5">
            <w:pPr>
              <w:pStyle w:val="ListParagraph"/>
              <w:keepLines w:val="0"/>
              <w:numPr>
                <w:ilvl w:val="0"/>
                <w:numId w:val="26"/>
              </w:numPr>
              <w:tabs>
                <w:tab w:val="clear" w:pos="1276"/>
              </w:tabs>
              <w:spacing w:before="0" w:after="0"/>
              <w:ind w:right="900"/>
              <w:contextualSpacing/>
              <w:jc w:val="left"/>
              <w:rPr>
                <w:rFonts w:cs="Arial"/>
                <w:bCs/>
                <w:spacing w:val="-2"/>
                <w:szCs w:val="22"/>
                <w:lang w:val="en-US" w:eastAsia="en-US"/>
              </w:rPr>
            </w:pPr>
            <w:r w:rsidRPr="003527A1">
              <w:rPr>
                <w:rFonts w:cs="Arial"/>
                <w:bCs/>
                <w:spacing w:val="-2"/>
                <w:szCs w:val="22"/>
                <w:lang w:val="en-US" w:eastAsia="en-US"/>
              </w:rPr>
              <w:t>PARTNERSHIP FIRM</w:t>
            </w:r>
          </w:p>
          <w:p w:rsidR="00696C2F" w:rsidRPr="003527A1" w:rsidRDefault="00696C2F" w:rsidP="000B09F5">
            <w:pPr>
              <w:ind w:left="720" w:right="900"/>
              <w:rPr>
                <w:rFonts w:ascii="Arial" w:hAnsi="Arial" w:cs="Arial"/>
                <w:bCs/>
                <w:spacing w:val="-2"/>
                <w:sz w:val="22"/>
                <w:szCs w:val="22"/>
              </w:rPr>
            </w:pPr>
            <w:r>
              <w:rPr>
                <w:rFonts w:ascii="Arial" w:hAnsi="Arial" w:cs="Arial"/>
                <w:bCs/>
                <w:spacing w:val="-2"/>
                <w:sz w:val="22"/>
                <w:szCs w:val="22"/>
              </w:rPr>
              <w:t>(PARTNERSHIP DEED</w:t>
            </w:r>
            <w:r w:rsidRPr="003527A1">
              <w:rPr>
                <w:rFonts w:ascii="Arial" w:hAnsi="Arial" w:cs="Arial"/>
                <w:bCs/>
                <w:spacing w:val="-2"/>
                <w:sz w:val="22"/>
                <w:szCs w:val="22"/>
              </w:rPr>
              <w:t>, TRADE LICENCE)</w:t>
            </w:r>
          </w:p>
          <w:p w:rsidR="00696C2F" w:rsidRPr="003527A1" w:rsidRDefault="00696C2F" w:rsidP="000B09F5">
            <w:pPr>
              <w:ind w:left="720" w:right="900"/>
              <w:rPr>
                <w:rFonts w:ascii="Arial" w:hAnsi="Arial" w:cs="Arial"/>
                <w:bCs/>
                <w:spacing w:val="-2"/>
                <w:sz w:val="22"/>
                <w:szCs w:val="22"/>
              </w:rPr>
            </w:pPr>
          </w:p>
          <w:p w:rsidR="00696C2F" w:rsidRPr="003527A1" w:rsidRDefault="00696C2F" w:rsidP="000B09F5">
            <w:pPr>
              <w:pStyle w:val="ListParagraph"/>
              <w:keepLines w:val="0"/>
              <w:numPr>
                <w:ilvl w:val="0"/>
                <w:numId w:val="26"/>
              </w:numPr>
              <w:tabs>
                <w:tab w:val="clear" w:pos="1276"/>
              </w:tabs>
              <w:spacing w:before="0" w:after="0"/>
              <w:ind w:right="900"/>
              <w:contextualSpacing/>
              <w:jc w:val="left"/>
              <w:rPr>
                <w:rFonts w:cs="Arial"/>
                <w:bCs/>
                <w:spacing w:val="-2"/>
                <w:szCs w:val="22"/>
                <w:lang w:val="en-US" w:eastAsia="en-US"/>
              </w:rPr>
            </w:pPr>
            <w:r w:rsidRPr="003527A1">
              <w:rPr>
                <w:rFonts w:cs="Arial"/>
                <w:bCs/>
                <w:spacing w:val="-2"/>
                <w:szCs w:val="22"/>
                <w:lang w:val="en-US" w:eastAsia="en-US"/>
              </w:rPr>
              <w:t>LTD COMPANY</w:t>
            </w:r>
          </w:p>
          <w:p w:rsidR="00696C2F" w:rsidRPr="003527A1" w:rsidRDefault="00696C2F" w:rsidP="000B09F5">
            <w:pPr>
              <w:ind w:left="720" w:right="900" w:hanging="720"/>
              <w:rPr>
                <w:rFonts w:ascii="Arial" w:hAnsi="Arial" w:cs="Arial"/>
                <w:bCs/>
                <w:spacing w:val="-2"/>
                <w:sz w:val="22"/>
                <w:szCs w:val="22"/>
              </w:rPr>
            </w:pPr>
            <w:r>
              <w:rPr>
                <w:rFonts w:ascii="Arial" w:hAnsi="Arial" w:cs="Arial"/>
                <w:bCs/>
                <w:spacing w:val="-2"/>
                <w:sz w:val="22"/>
                <w:szCs w:val="22"/>
              </w:rPr>
              <w:t xml:space="preserve">            </w:t>
            </w:r>
            <w:r w:rsidRPr="003527A1">
              <w:rPr>
                <w:rFonts w:ascii="Arial" w:hAnsi="Arial" w:cs="Arial"/>
                <w:bCs/>
                <w:spacing w:val="-2"/>
                <w:sz w:val="22"/>
                <w:szCs w:val="22"/>
              </w:rPr>
              <w:t xml:space="preserve">(INCORPORATION          CERTIFICATE, TRADE LICENCE)                            </w:t>
            </w:r>
          </w:p>
          <w:p w:rsidR="00696C2F" w:rsidRPr="003527A1" w:rsidRDefault="00696C2F" w:rsidP="000B09F5">
            <w:pPr>
              <w:ind w:right="900"/>
              <w:rPr>
                <w:rFonts w:ascii="Arial" w:hAnsi="Arial" w:cs="Arial"/>
                <w:bCs/>
                <w:spacing w:val="-2"/>
                <w:sz w:val="22"/>
                <w:szCs w:val="22"/>
              </w:rPr>
            </w:pPr>
            <w:r w:rsidRPr="003527A1">
              <w:rPr>
                <w:rFonts w:ascii="Arial" w:hAnsi="Arial" w:cs="Arial"/>
                <w:bCs/>
                <w:spacing w:val="-2"/>
                <w:sz w:val="22"/>
                <w:szCs w:val="22"/>
              </w:rPr>
              <w:t xml:space="preserve">                </w:t>
            </w:r>
          </w:p>
          <w:p w:rsidR="00696C2F" w:rsidRPr="003527A1" w:rsidRDefault="00696C2F" w:rsidP="000B09F5">
            <w:pPr>
              <w:pStyle w:val="ListParagraph"/>
              <w:keepLines w:val="0"/>
              <w:numPr>
                <w:ilvl w:val="0"/>
                <w:numId w:val="26"/>
              </w:numPr>
              <w:tabs>
                <w:tab w:val="clear" w:pos="1276"/>
              </w:tabs>
              <w:spacing w:before="0" w:after="0"/>
              <w:ind w:right="900"/>
              <w:contextualSpacing/>
              <w:jc w:val="left"/>
              <w:rPr>
                <w:rFonts w:cs="Arial"/>
                <w:bCs/>
                <w:spacing w:val="-2"/>
                <w:szCs w:val="22"/>
                <w:lang w:val="en-US" w:eastAsia="en-US"/>
              </w:rPr>
            </w:pPr>
            <w:r w:rsidRPr="003527A1">
              <w:rPr>
                <w:rFonts w:cs="Arial"/>
                <w:bCs/>
                <w:spacing w:val="-2"/>
                <w:szCs w:val="22"/>
                <w:lang w:val="en-US" w:eastAsia="en-US"/>
              </w:rPr>
              <w:t>SOCIETY</w:t>
            </w:r>
          </w:p>
          <w:p w:rsidR="00696C2F" w:rsidRPr="003527A1" w:rsidRDefault="00696C2F" w:rsidP="000B09F5">
            <w:pPr>
              <w:ind w:left="720" w:right="900"/>
              <w:rPr>
                <w:rFonts w:ascii="Arial" w:hAnsi="Arial" w:cs="Arial"/>
                <w:bCs/>
                <w:spacing w:val="-2"/>
                <w:sz w:val="22"/>
                <w:szCs w:val="22"/>
              </w:rPr>
            </w:pPr>
            <w:r w:rsidRPr="003527A1">
              <w:rPr>
                <w:rFonts w:ascii="Arial" w:hAnsi="Arial" w:cs="Arial"/>
                <w:bCs/>
                <w:spacing w:val="-2"/>
                <w:sz w:val="22"/>
                <w:szCs w:val="22"/>
              </w:rPr>
              <w:t>(SOCIETY REGISTRATION COPY, TRADE LICENCE)</w:t>
            </w:r>
          </w:p>
        </w:tc>
      </w:tr>
      <w:tr w:rsidR="00696C2F" w:rsidRPr="00A3797C" w:rsidTr="00BB0D49">
        <w:trPr>
          <w:gridAfter w:val="1"/>
          <w:wAfter w:w="236" w:type="dxa"/>
          <w:trHeight w:val="1513"/>
        </w:trPr>
        <w:tc>
          <w:tcPr>
            <w:tcW w:w="630" w:type="dxa"/>
          </w:tcPr>
          <w:p w:rsidR="00696C2F" w:rsidRPr="003527A1" w:rsidRDefault="00696C2F" w:rsidP="000B09F5">
            <w:pPr>
              <w:ind w:right="900"/>
              <w:rPr>
                <w:rFonts w:ascii="Arial" w:hAnsi="Arial" w:cs="Arial"/>
                <w:bCs/>
                <w:spacing w:val="-2"/>
                <w:sz w:val="22"/>
                <w:szCs w:val="22"/>
              </w:rPr>
            </w:pPr>
            <w:r w:rsidRPr="003527A1">
              <w:rPr>
                <w:rFonts w:ascii="Arial" w:hAnsi="Arial" w:cs="Arial"/>
                <w:bCs/>
                <w:spacing w:val="-2"/>
                <w:sz w:val="22"/>
                <w:szCs w:val="22"/>
              </w:rPr>
              <w:t>C</w:t>
            </w:r>
          </w:p>
        </w:tc>
        <w:tc>
          <w:tcPr>
            <w:tcW w:w="1908" w:type="dxa"/>
          </w:tcPr>
          <w:p w:rsidR="00696C2F" w:rsidRPr="003527A1" w:rsidRDefault="00696C2F" w:rsidP="000B09F5">
            <w:pPr>
              <w:ind w:right="54"/>
              <w:rPr>
                <w:rFonts w:ascii="Arial" w:hAnsi="Arial" w:cs="Arial"/>
                <w:bCs/>
                <w:spacing w:val="-2"/>
                <w:sz w:val="22"/>
                <w:szCs w:val="22"/>
              </w:rPr>
            </w:pPr>
            <w:r w:rsidRPr="003527A1">
              <w:rPr>
                <w:rFonts w:ascii="Arial" w:hAnsi="Arial" w:cs="Arial"/>
                <w:bCs/>
                <w:spacing w:val="-2"/>
                <w:sz w:val="22"/>
                <w:szCs w:val="22"/>
              </w:rPr>
              <w:t>CREDENTIAL</w:t>
            </w:r>
          </w:p>
        </w:tc>
        <w:tc>
          <w:tcPr>
            <w:tcW w:w="2322" w:type="dxa"/>
          </w:tcPr>
          <w:p w:rsidR="00696C2F" w:rsidRPr="003527A1" w:rsidRDefault="00696C2F" w:rsidP="000B09F5">
            <w:pPr>
              <w:ind w:right="900"/>
              <w:rPr>
                <w:rFonts w:ascii="Arial" w:hAnsi="Arial" w:cs="Arial"/>
                <w:bCs/>
                <w:spacing w:val="-2"/>
                <w:sz w:val="22"/>
                <w:szCs w:val="22"/>
              </w:rPr>
            </w:pPr>
            <w:r w:rsidRPr="003527A1">
              <w:rPr>
                <w:rFonts w:ascii="Arial" w:hAnsi="Arial" w:cs="Arial"/>
                <w:bCs/>
                <w:spacing w:val="-2"/>
                <w:sz w:val="22"/>
                <w:szCs w:val="22"/>
              </w:rPr>
              <w:t>CREDENTIAL 1</w:t>
            </w:r>
          </w:p>
          <w:p w:rsidR="00696C2F" w:rsidRPr="003527A1" w:rsidRDefault="00696C2F" w:rsidP="000B09F5">
            <w:pPr>
              <w:ind w:right="900"/>
              <w:rPr>
                <w:rFonts w:ascii="Arial" w:hAnsi="Arial" w:cs="Arial"/>
                <w:bCs/>
                <w:spacing w:val="-2"/>
                <w:sz w:val="22"/>
                <w:szCs w:val="22"/>
              </w:rPr>
            </w:pPr>
            <w:r w:rsidRPr="003527A1">
              <w:rPr>
                <w:rFonts w:ascii="Arial" w:hAnsi="Arial" w:cs="Arial"/>
                <w:bCs/>
                <w:spacing w:val="-2"/>
                <w:sz w:val="22"/>
                <w:szCs w:val="22"/>
              </w:rPr>
              <w:t>CREDENTIAL 2</w:t>
            </w:r>
          </w:p>
        </w:tc>
        <w:tc>
          <w:tcPr>
            <w:tcW w:w="4320" w:type="dxa"/>
          </w:tcPr>
          <w:p w:rsidR="00696C2F" w:rsidRPr="003527A1" w:rsidRDefault="00696C2F" w:rsidP="000B09F5">
            <w:pPr>
              <w:pStyle w:val="ListParagraph"/>
              <w:keepLines w:val="0"/>
              <w:numPr>
                <w:ilvl w:val="0"/>
                <w:numId w:val="28"/>
              </w:numPr>
              <w:tabs>
                <w:tab w:val="clear" w:pos="1276"/>
              </w:tabs>
              <w:spacing w:before="0" w:after="0"/>
              <w:ind w:right="900"/>
              <w:contextualSpacing/>
              <w:jc w:val="left"/>
              <w:rPr>
                <w:rFonts w:cs="Arial"/>
                <w:bCs/>
                <w:spacing w:val="-2"/>
                <w:szCs w:val="22"/>
                <w:lang w:val="en-US" w:eastAsia="en-US"/>
              </w:rPr>
            </w:pPr>
            <w:r w:rsidRPr="003527A1">
              <w:rPr>
                <w:rFonts w:cs="Arial"/>
                <w:bCs/>
                <w:spacing w:val="-2"/>
                <w:szCs w:val="22"/>
                <w:lang w:val="en-US" w:eastAsia="en-US"/>
              </w:rPr>
              <w:t>SIMILAR NATURE OF WORK DONE &amp; COMPLETION CERTIFICATE WHICH IS APPLICABLE FOR ELIGIBILITY IN THIS TENDER</w:t>
            </w:r>
          </w:p>
          <w:p w:rsidR="00696C2F" w:rsidRPr="003527A1" w:rsidRDefault="00696C2F" w:rsidP="000B09F5">
            <w:pPr>
              <w:pStyle w:val="ListParagraph"/>
              <w:keepLines w:val="0"/>
              <w:numPr>
                <w:ilvl w:val="0"/>
                <w:numId w:val="28"/>
              </w:numPr>
              <w:tabs>
                <w:tab w:val="clear" w:pos="1276"/>
              </w:tabs>
              <w:spacing w:before="0" w:after="0"/>
              <w:ind w:right="900"/>
              <w:contextualSpacing/>
              <w:jc w:val="left"/>
              <w:rPr>
                <w:rFonts w:cs="Arial"/>
                <w:bCs/>
                <w:spacing w:val="-2"/>
                <w:szCs w:val="22"/>
                <w:lang w:val="en-US" w:eastAsia="en-US"/>
              </w:rPr>
            </w:pPr>
            <w:r w:rsidRPr="003527A1">
              <w:rPr>
                <w:rFonts w:cs="Arial"/>
                <w:bCs/>
                <w:spacing w:val="-2"/>
                <w:szCs w:val="22"/>
                <w:lang w:val="en-US" w:eastAsia="en-US"/>
              </w:rPr>
              <w:t>ENLISTMENT COPY ISSUE</w:t>
            </w:r>
            <w:r>
              <w:rPr>
                <w:rFonts w:cs="Arial"/>
                <w:bCs/>
                <w:spacing w:val="-2"/>
                <w:szCs w:val="22"/>
                <w:lang w:val="en-US" w:eastAsia="en-US"/>
              </w:rPr>
              <w:t>D</w:t>
            </w:r>
            <w:r w:rsidRPr="003527A1">
              <w:rPr>
                <w:rFonts w:cs="Arial"/>
                <w:bCs/>
                <w:spacing w:val="-2"/>
                <w:szCs w:val="22"/>
                <w:lang w:val="en-US" w:eastAsia="en-US"/>
              </w:rPr>
              <w:t xml:space="preserve"> BY DEPT </w:t>
            </w:r>
          </w:p>
        </w:tc>
      </w:tr>
      <w:tr w:rsidR="00696C2F" w:rsidRPr="00A3797C" w:rsidTr="00BB0D49">
        <w:trPr>
          <w:gridAfter w:val="1"/>
          <w:wAfter w:w="236" w:type="dxa"/>
          <w:trHeight w:val="1439"/>
        </w:trPr>
        <w:tc>
          <w:tcPr>
            <w:tcW w:w="630" w:type="dxa"/>
          </w:tcPr>
          <w:p w:rsidR="00696C2F" w:rsidRPr="003527A1" w:rsidRDefault="00696C2F" w:rsidP="000B09F5">
            <w:pPr>
              <w:ind w:right="900"/>
              <w:rPr>
                <w:rFonts w:ascii="Arial" w:hAnsi="Arial" w:cs="Arial"/>
                <w:bCs/>
                <w:spacing w:val="-2"/>
                <w:sz w:val="22"/>
                <w:szCs w:val="22"/>
              </w:rPr>
            </w:pPr>
            <w:r w:rsidRPr="003527A1">
              <w:rPr>
                <w:rFonts w:ascii="Arial" w:hAnsi="Arial" w:cs="Arial"/>
                <w:bCs/>
                <w:spacing w:val="-2"/>
                <w:sz w:val="22"/>
                <w:szCs w:val="22"/>
              </w:rPr>
              <w:t>D</w:t>
            </w:r>
          </w:p>
        </w:tc>
        <w:tc>
          <w:tcPr>
            <w:tcW w:w="1908" w:type="dxa"/>
          </w:tcPr>
          <w:p w:rsidR="00696C2F" w:rsidRPr="003527A1" w:rsidRDefault="00696C2F" w:rsidP="000B09F5">
            <w:pPr>
              <w:ind w:right="144"/>
              <w:rPr>
                <w:rFonts w:ascii="Arial" w:hAnsi="Arial" w:cs="Arial"/>
                <w:bCs/>
                <w:spacing w:val="-2"/>
                <w:sz w:val="22"/>
                <w:szCs w:val="22"/>
              </w:rPr>
            </w:pPr>
            <w:r w:rsidRPr="003527A1">
              <w:rPr>
                <w:rFonts w:ascii="Arial" w:hAnsi="Arial" w:cs="Arial"/>
                <w:bCs/>
                <w:spacing w:val="-2"/>
                <w:sz w:val="22"/>
                <w:szCs w:val="22"/>
              </w:rPr>
              <w:t>EQUIPMENT</w:t>
            </w:r>
          </w:p>
        </w:tc>
        <w:tc>
          <w:tcPr>
            <w:tcW w:w="2322" w:type="dxa"/>
          </w:tcPr>
          <w:p w:rsidR="00696C2F" w:rsidRPr="003527A1" w:rsidRDefault="00696C2F" w:rsidP="000B09F5">
            <w:pPr>
              <w:ind w:right="900"/>
              <w:rPr>
                <w:rFonts w:ascii="Arial" w:hAnsi="Arial" w:cs="Arial"/>
                <w:bCs/>
                <w:spacing w:val="-2"/>
                <w:sz w:val="22"/>
                <w:szCs w:val="22"/>
              </w:rPr>
            </w:pPr>
            <w:r w:rsidRPr="003527A1">
              <w:rPr>
                <w:rFonts w:ascii="Arial" w:hAnsi="Arial" w:cs="Arial"/>
                <w:bCs/>
                <w:spacing w:val="-2"/>
                <w:sz w:val="22"/>
                <w:szCs w:val="22"/>
              </w:rPr>
              <w:t>MACHINERIES 1</w:t>
            </w:r>
          </w:p>
          <w:p w:rsidR="00696C2F" w:rsidRPr="003527A1" w:rsidRDefault="00696C2F" w:rsidP="000B09F5">
            <w:pPr>
              <w:ind w:right="900"/>
              <w:rPr>
                <w:rFonts w:ascii="Arial" w:hAnsi="Arial" w:cs="Arial"/>
                <w:bCs/>
                <w:spacing w:val="-2"/>
                <w:sz w:val="22"/>
                <w:szCs w:val="22"/>
              </w:rPr>
            </w:pPr>
            <w:r w:rsidRPr="003527A1">
              <w:rPr>
                <w:rFonts w:ascii="Arial" w:hAnsi="Arial" w:cs="Arial"/>
                <w:bCs/>
                <w:spacing w:val="-2"/>
                <w:sz w:val="22"/>
                <w:szCs w:val="22"/>
              </w:rPr>
              <w:t>MACHINERIES 2</w:t>
            </w:r>
          </w:p>
          <w:p w:rsidR="00696C2F" w:rsidRPr="003527A1" w:rsidRDefault="00696C2F" w:rsidP="000B09F5">
            <w:pPr>
              <w:ind w:right="900"/>
              <w:rPr>
                <w:rFonts w:ascii="Arial" w:hAnsi="Arial" w:cs="Arial"/>
                <w:bCs/>
                <w:spacing w:val="-2"/>
                <w:sz w:val="22"/>
                <w:szCs w:val="22"/>
              </w:rPr>
            </w:pPr>
            <w:r w:rsidRPr="003527A1">
              <w:rPr>
                <w:rFonts w:ascii="Arial" w:hAnsi="Arial" w:cs="Arial"/>
                <w:bCs/>
                <w:spacing w:val="-2"/>
                <w:sz w:val="22"/>
                <w:szCs w:val="22"/>
              </w:rPr>
              <w:t>MACHINERIES 3</w:t>
            </w:r>
          </w:p>
          <w:p w:rsidR="00696C2F" w:rsidRPr="003527A1" w:rsidRDefault="00696C2F" w:rsidP="000B09F5">
            <w:pPr>
              <w:ind w:right="900"/>
              <w:rPr>
                <w:rFonts w:ascii="Arial" w:hAnsi="Arial" w:cs="Arial"/>
                <w:bCs/>
                <w:spacing w:val="-2"/>
                <w:sz w:val="22"/>
                <w:szCs w:val="22"/>
              </w:rPr>
            </w:pPr>
            <w:r w:rsidRPr="003527A1">
              <w:rPr>
                <w:rFonts w:ascii="Arial" w:hAnsi="Arial" w:cs="Arial"/>
                <w:bCs/>
                <w:spacing w:val="-2"/>
                <w:sz w:val="22"/>
                <w:szCs w:val="22"/>
              </w:rPr>
              <w:t>MACHINERIES 4</w:t>
            </w:r>
          </w:p>
          <w:p w:rsidR="00696C2F" w:rsidRPr="003527A1" w:rsidRDefault="00696C2F" w:rsidP="000B09F5">
            <w:pPr>
              <w:ind w:right="900"/>
              <w:rPr>
                <w:rFonts w:ascii="Arial" w:hAnsi="Arial" w:cs="Arial"/>
                <w:bCs/>
                <w:spacing w:val="-2"/>
                <w:sz w:val="22"/>
                <w:szCs w:val="22"/>
              </w:rPr>
            </w:pPr>
            <w:r w:rsidRPr="003527A1">
              <w:rPr>
                <w:rFonts w:ascii="Arial" w:hAnsi="Arial" w:cs="Arial"/>
                <w:bCs/>
                <w:spacing w:val="-2"/>
                <w:sz w:val="22"/>
                <w:szCs w:val="22"/>
              </w:rPr>
              <w:t>MACHINERIES 5</w:t>
            </w:r>
          </w:p>
          <w:p w:rsidR="00696C2F" w:rsidRPr="003527A1" w:rsidRDefault="00696C2F" w:rsidP="000B09F5">
            <w:pPr>
              <w:ind w:right="900"/>
              <w:rPr>
                <w:rFonts w:ascii="Arial" w:hAnsi="Arial" w:cs="Arial"/>
                <w:bCs/>
                <w:spacing w:val="-2"/>
                <w:sz w:val="22"/>
                <w:szCs w:val="22"/>
              </w:rPr>
            </w:pPr>
            <w:r w:rsidRPr="003527A1">
              <w:rPr>
                <w:rFonts w:ascii="Arial" w:hAnsi="Arial" w:cs="Arial"/>
                <w:bCs/>
                <w:spacing w:val="-2"/>
                <w:sz w:val="22"/>
                <w:szCs w:val="22"/>
              </w:rPr>
              <w:t>LABOR</w:t>
            </w:r>
            <w:r>
              <w:rPr>
                <w:rFonts w:ascii="Arial" w:hAnsi="Arial" w:cs="Arial"/>
                <w:bCs/>
                <w:spacing w:val="-2"/>
                <w:sz w:val="22"/>
                <w:szCs w:val="22"/>
              </w:rPr>
              <w:t>ATO</w:t>
            </w:r>
            <w:r w:rsidRPr="003527A1">
              <w:rPr>
                <w:rFonts w:ascii="Arial" w:hAnsi="Arial" w:cs="Arial"/>
                <w:bCs/>
                <w:spacing w:val="-2"/>
                <w:sz w:val="22"/>
                <w:szCs w:val="22"/>
              </w:rPr>
              <w:t>RY</w:t>
            </w:r>
          </w:p>
        </w:tc>
        <w:tc>
          <w:tcPr>
            <w:tcW w:w="4320" w:type="dxa"/>
          </w:tcPr>
          <w:p w:rsidR="00696C2F" w:rsidRPr="003527A1" w:rsidRDefault="00696C2F" w:rsidP="000B09F5">
            <w:pPr>
              <w:pStyle w:val="ListParagraph"/>
              <w:keepLines w:val="0"/>
              <w:numPr>
                <w:ilvl w:val="0"/>
                <w:numId w:val="29"/>
              </w:numPr>
              <w:tabs>
                <w:tab w:val="clear" w:pos="1276"/>
              </w:tabs>
              <w:spacing w:before="0" w:after="0"/>
              <w:ind w:right="900"/>
              <w:contextualSpacing/>
              <w:jc w:val="left"/>
              <w:rPr>
                <w:rFonts w:cs="Arial"/>
                <w:bCs/>
                <w:spacing w:val="-2"/>
                <w:szCs w:val="22"/>
                <w:lang w:val="en-US" w:eastAsia="en-US"/>
              </w:rPr>
            </w:pPr>
            <w:r w:rsidRPr="003527A1">
              <w:rPr>
                <w:rFonts w:cs="Arial"/>
                <w:bCs/>
                <w:spacing w:val="-2"/>
                <w:szCs w:val="22"/>
                <w:lang w:val="en-US" w:eastAsia="en-US"/>
              </w:rPr>
              <w:t>AUTHENTICATED COPY OF INVOICE, CHALLAN &amp; WAYBILL (MACHINERY)</w:t>
            </w:r>
          </w:p>
          <w:p w:rsidR="00696C2F" w:rsidRPr="003527A1" w:rsidRDefault="00696C2F" w:rsidP="000B09F5">
            <w:pPr>
              <w:pStyle w:val="ListParagraph"/>
              <w:keepLines w:val="0"/>
              <w:numPr>
                <w:ilvl w:val="0"/>
                <w:numId w:val="29"/>
              </w:numPr>
              <w:tabs>
                <w:tab w:val="clear" w:pos="1276"/>
              </w:tabs>
              <w:spacing w:before="0" w:after="0"/>
              <w:ind w:right="900"/>
              <w:contextualSpacing/>
              <w:jc w:val="left"/>
              <w:rPr>
                <w:rFonts w:cs="Arial"/>
                <w:bCs/>
                <w:spacing w:val="-2"/>
                <w:szCs w:val="22"/>
                <w:lang w:val="en-US" w:eastAsia="en-US"/>
              </w:rPr>
            </w:pPr>
            <w:r w:rsidRPr="003527A1">
              <w:rPr>
                <w:rFonts w:cs="Arial"/>
                <w:bCs/>
                <w:spacing w:val="-2"/>
                <w:szCs w:val="22"/>
                <w:lang w:val="en-US" w:eastAsia="en-US"/>
              </w:rPr>
              <w:t>AUTHENTICATED COPY OF INVOICE, CHALLAN (LABOR</w:t>
            </w:r>
            <w:r>
              <w:rPr>
                <w:rFonts w:cs="Arial"/>
                <w:bCs/>
                <w:spacing w:val="-2"/>
                <w:szCs w:val="22"/>
                <w:lang w:val="en-US" w:eastAsia="en-US"/>
              </w:rPr>
              <w:t>A</w:t>
            </w:r>
            <w:r w:rsidRPr="003527A1">
              <w:rPr>
                <w:rFonts w:cs="Arial"/>
                <w:bCs/>
                <w:spacing w:val="-2"/>
                <w:szCs w:val="22"/>
                <w:lang w:val="en-US" w:eastAsia="en-US"/>
              </w:rPr>
              <w:t>T</w:t>
            </w:r>
            <w:r>
              <w:rPr>
                <w:rFonts w:cs="Arial"/>
                <w:bCs/>
                <w:spacing w:val="-2"/>
                <w:szCs w:val="22"/>
                <w:lang w:val="en-US" w:eastAsia="en-US"/>
              </w:rPr>
              <w:t>O</w:t>
            </w:r>
            <w:r w:rsidRPr="003527A1">
              <w:rPr>
                <w:rFonts w:cs="Arial"/>
                <w:bCs/>
                <w:spacing w:val="-2"/>
                <w:szCs w:val="22"/>
                <w:lang w:val="en-US" w:eastAsia="en-US"/>
              </w:rPr>
              <w:t>RY)</w:t>
            </w:r>
          </w:p>
        </w:tc>
      </w:tr>
      <w:tr w:rsidR="00696C2F" w:rsidRPr="00A3797C" w:rsidTr="00BB0D49">
        <w:trPr>
          <w:gridAfter w:val="1"/>
          <w:wAfter w:w="236" w:type="dxa"/>
        </w:trPr>
        <w:tc>
          <w:tcPr>
            <w:tcW w:w="630" w:type="dxa"/>
          </w:tcPr>
          <w:p w:rsidR="00696C2F" w:rsidRPr="003527A1" w:rsidRDefault="00696C2F" w:rsidP="000B09F5">
            <w:pPr>
              <w:ind w:right="900"/>
              <w:rPr>
                <w:rFonts w:ascii="Arial" w:hAnsi="Arial" w:cs="Arial"/>
                <w:bCs/>
                <w:spacing w:val="-2"/>
                <w:sz w:val="22"/>
                <w:szCs w:val="22"/>
              </w:rPr>
            </w:pPr>
            <w:r w:rsidRPr="003527A1">
              <w:rPr>
                <w:rFonts w:ascii="Arial" w:hAnsi="Arial" w:cs="Arial"/>
                <w:bCs/>
                <w:spacing w:val="-2"/>
                <w:sz w:val="22"/>
                <w:szCs w:val="22"/>
              </w:rPr>
              <w:t>E</w:t>
            </w:r>
          </w:p>
        </w:tc>
        <w:tc>
          <w:tcPr>
            <w:tcW w:w="1908" w:type="dxa"/>
          </w:tcPr>
          <w:p w:rsidR="00696C2F" w:rsidRPr="003527A1" w:rsidRDefault="00696C2F" w:rsidP="000B09F5">
            <w:pPr>
              <w:ind w:right="54"/>
              <w:rPr>
                <w:rFonts w:ascii="Arial" w:hAnsi="Arial" w:cs="Arial"/>
                <w:bCs/>
                <w:spacing w:val="-2"/>
                <w:sz w:val="22"/>
                <w:szCs w:val="22"/>
              </w:rPr>
            </w:pPr>
            <w:r w:rsidRPr="003527A1">
              <w:rPr>
                <w:rFonts w:ascii="Arial" w:hAnsi="Arial" w:cs="Arial"/>
                <w:bCs/>
                <w:spacing w:val="-2"/>
                <w:sz w:val="22"/>
                <w:szCs w:val="22"/>
              </w:rPr>
              <w:t>FINANCIAL INFO</w:t>
            </w:r>
          </w:p>
        </w:tc>
        <w:tc>
          <w:tcPr>
            <w:tcW w:w="2322" w:type="dxa"/>
          </w:tcPr>
          <w:p w:rsidR="00696C2F" w:rsidRPr="003527A1" w:rsidRDefault="00696C2F" w:rsidP="000B09F5">
            <w:pPr>
              <w:ind w:right="900"/>
              <w:rPr>
                <w:rFonts w:ascii="Arial" w:hAnsi="Arial" w:cs="Arial"/>
                <w:bCs/>
                <w:spacing w:val="-2"/>
                <w:sz w:val="22"/>
                <w:szCs w:val="22"/>
              </w:rPr>
            </w:pPr>
            <w:r w:rsidRPr="003527A1">
              <w:rPr>
                <w:rFonts w:ascii="Arial" w:hAnsi="Arial" w:cs="Arial"/>
                <w:bCs/>
                <w:spacing w:val="-2"/>
                <w:sz w:val="22"/>
                <w:szCs w:val="22"/>
              </w:rPr>
              <w:t>WORK IN HAND</w:t>
            </w:r>
          </w:p>
        </w:tc>
        <w:tc>
          <w:tcPr>
            <w:tcW w:w="4320" w:type="dxa"/>
          </w:tcPr>
          <w:p w:rsidR="00696C2F" w:rsidRPr="003527A1" w:rsidRDefault="00696C2F" w:rsidP="000B09F5">
            <w:pPr>
              <w:ind w:right="900"/>
              <w:rPr>
                <w:rFonts w:ascii="Arial" w:hAnsi="Arial" w:cs="Arial"/>
                <w:bCs/>
                <w:spacing w:val="-2"/>
                <w:sz w:val="22"/>
                <w:szCs w:val="22"/>
              </w:rPr>
            </w:pPr>
          </w:p>
        </w:tc>
      </w:tr>
      <w:tr w:rsidR="00696C2F" w:rsidRPr="00A3797C" w:rsidTr="00BB0D49">
        <w:trPr>
          <w:gridAfter w:val="1"/>
          <w:wAfter w:w="236" w:type="dxa"/>
          <w:trHeight w:val="606"/>
        </w:trPr>
        <w:tc>
          <w:tcPr>
            <w:tcW w:w="630" w:type="dxa"/>
          </w:tcPr>
          <w:p w:rsidR="00696C2F" w:rsidRPr="003527A1" w:rsidRDefault="00696C2F" w:rsidP="000B09F5">
            <w:pPr>
              <w:ind w:right="900"/>
              <w:rPr>
                <w:rFonts w:ascii="Arial" w:hAnsi="Arial" w:cs="Arial"/>
                <w:bCs/>
                <w:spacing w:val="-2"/>
                <w:sz w:val="22"/>
                <w:szCs w:val="22"/>
              </w:rPr>
            </w:pPr>
          </w:p>
        </w:tc>
        <w:tc>
          <w:tcPr>
            <w:tcW w:w="1908" w:type="dxa"/>
          </w:tcPr>
          <w:p w:rsidR="00696C2F" w:rsidRPr="003527A1" w:rsidRDefault="00696C2F" w:rsidP="000B09F5">
            <w:pPr>
              <w:ind w:right="900"/>
              <w:rPr>
                <w:rFonts w:ascii="Arial" w:hAnsi="Arial" w:cs="Arial"/>
                <w:bCs/>
                <w:spacing w:val="-2"/>
                <w:sz w:val="22"/>
                <w:szCs w:val="22"/>
              </w:rPr>
            </w:pPr>
          </w:p>
        </w:tc>
        <w:tc>
          <w:tcPr>
            <w:tcW w:w="2322" w:type="dxa"/>
          </w:tcPr>
          <w:p w:rsidR="00696C2F" w:rsidRPr="003527A1" w:rsidRDefault="00696C2F" w:rsidP="000B09F5">
            <w:pPr>
              <w:ind w:right="900"/>
              <w:rPr>
                <w:rFonts w:ascii="Arial" w:hAnsi="Arial" w:cs="Arial"/>
                <w:bCs/>
                <w:spacing w:val="-2"/>
                <w:sz w:val="22"/>
                <w:szCs w:val="22"/>
              </w:rPr>
            </w:pPr>
            <w:r w:rsidRPr="003527A1">
              <w:rPr>
                <w:rFonts w:ascii="Arial" w:hAnsi="Arial" w:cs="Arial"/>
                <w:bCs/>
                <w:spacing w:val="-2"/>
                <w:sz w:val="22"/>
                <w:szCs w:val="22"/>
              </w:rPr>
              <w:t>PAYMENT CERTIFICATE 1</w:t>
            </w:r>
          </w:p>
          <w:p w:rsidR="00696C2F" w:rsidRPr="003527A1" w:rsidRDefault="00696C2F" w:rsidP="000B09F5">
            <w:pPr>
              <w:ind w:right="900"/>
              <w:rPr>
                <w:rFonts w:ascii="Arial" w:hAnsi="Arial" w:cs="Arial"/>
                <w:bCs/>
                <w:spacing w:val="-2"/>
                <w:sz w:val="22"/>
                <w:szCs w:val="22"/>
              </w:rPr>
            </w:pPr>
            <w:r w:rsidRPr="003527A1">
              <w:rPr>
                <w:rFonts w:ascii="Arial" w:hAnsi="Arial" w:cs="Arial"/>
                <w:bCs/>
                <w:spacing w:val="-2"/>
                <w:sz w:val="22"/>
                <w:szCs w:val="22"/>
              </w:rPr>
              <w:t>PAYMENT CERTIFICATE 2</w:t>
            </w:r>
          </w:p>
        </w:tc>
        <w:tc>
          <w:tcPr>
            <w:tcW w:w="4320" w:type="dxa"/>
          </w:tcPr>
          <w:p w:rsidR="00696C2F" w:rsidRPr="003527A1" w:rsidRDefault="00696C2F" w:rsidP="000B09F5">
            <w:pPr>
              <w:ind w:right="900"/>
              <w:rPr>
                <w:rFonts w:ascii="Arial" w:hAnsi="Arial" w:cs="Arial"/>
                <w:bCs/>
                <w:spacing w:val="-2"/>
                <w:sz w:val="22"/>
                <w:szCs w:val="22"/>
              </w:rPr>
            </w:pPr>
            <w:r w:rsidRPr="003527A1">
              <w:rPr>
                <w:rFonts w:ascii="Arial" w:hAnsi="Arial" w:cs="Arial"/>
                <w:bCs/>
                <w:spacing w:val="-2"/>
                <w:sz w:val="22"/>
                <w:szCs w:val="22"/>
              </w:rPr>
              <w:t>ONLY PAYMENT CERTIFIACTE NOT THE TDS CERTIFICATE</w:t>
            </w:r>
          </w:p>
        </w:tc>
      </w:tr>
      <w:tr w:rsidR="00696C2F" w:rsidRPr="00A3797C" w:rsidTr="00BB0D49">
        <w:trPr>
          <w:gridAfter w:val="1"/>
          <w:wAfter w:w="236" w:type="dxa"/>
        </w:trPr>
        <w:tc>
          <w:tcPr>
            <w:tcW w:w="630" w:type="dxa"/>
          </w:tcPr>
          <w:p w:rsidR="00696C2F" w:rsidRPr="003527A1" w:rsidRDefault="00696C2F" w:rsidP="000B09F5">
            <w:pPr>
              <w:ind w:right="900"/>
              <w:rPr>
                <w:rFonts w:ascii="Arial" w:hAnsi="Arial" w:cs="Arial"/>
                <w:bCs/>
                <w:spacing w:val="-2"/>
                <w:sz w:val="22"/>
                <w:szCs w:val="22"/>
              </w:rPr>
            </w:pPr>
          </w:p>
        </w:tc>
        <w:tc>
          <w:tcPr>
            <w:tcW w:w="1908" w:type="dxa"/>
          </w:tcPr>
          <w:p w:rsidR="00696C2F" w:rsidRPr="003527A1" w:rsidRDefault="00696C2F" w:rsidP="000B09F5">
            <w:pPr>
              <w:ind w:right="900"/>
              <w:rPr>
                <w:rFonts w:ascii="Arial" w:hAnsi="Arial" w:cs="Arial"/>
                <w:bCs/>
                <w:spacing w:val="-2"/>
                <w:sz w:val="22"/>
                <w:szCs w:val="22"/>
              </w:rPr>
            </w:pPr>
          </w:p>
        </w:tc>
        <w:tc>
          <w:tcPr>
            <w:tcW w:w="2322" w:type="dxa"/>
          </w:tcPr>
          <w:p w:rsidR="00696C2F" w:rsidRPr="003527A1" w:rsidRDefault="00696C2F" w:rsidP="000B09F5">
            <w:pPr>
              <w:ind w:right="900"/>
              <w:rPr>
                <w:rFonts w:ascii="Arial" w:hAnsi="Arial" w:cs="Arial"/>
                <w:bCs/>
                <w:spacing w:val="-2"/>
                <w:sz w:val="22"/>
                <w:szCs w:val="22"/>
              </w:rPr>
            </w:pPr>
            <w:r w:rsidRPr="003527A1">
              <w:rPr>
                <w:rFonts w:ascii="Arial" w:hAnsi="Arial" w:cs="Arial"/>
                <w:bCs/>
                <w:spacing w:val="-2"/>
                <w:sz w:val="22"/>
                <w:szCs w:val="22"/>
              </w:rPr>
              <w:t>P/L AND BALANCE SHEET 2012-2013</w:t>
            </w:r>
          </w:p>
        </w:tc>
        <w:tc>
          <w:tcPr>
            <w:tcW w:w="4320" w:type="dxa"/>
          </w:tcPr>
          <w:p w:rsidR="00696C2F" w:rsidRPr="003527A1" w:rsidRDefault="00696C2F" w:rsidP="000B09F5">
            <w:pPr>
              <w:ind w:right="900"/>
              <w:rPr>
                <w:rFonts w:ascii="Arial" w:hAnsi="Arial" w:cs="Arial"/>
                <w:bCs/>
                <w:spacing w:val="-2"/>
                <w:sz w:val="22"/>
                <w:szCs w:val="22"/>
              </w:rPr>
            </w:pPr>
            <w:r w:rsidRPr="003527A1">
              <w:rPr>
                <w:rFonts w:ascii="Arial" w:hAnsi="Arial" w:cs="Arial"/>
                <w:bCs/>
                <w:spacing w:val="-2"/>
                <w:sz w:val="22"/>
                <w:szCs w:val="22"/>
              </w:rPr>
              <w:t>PROFIT &amp; LOSS AND BALANCE SHEET (WITH ANNEXURE AND 3CD FORM IN CASE OF TAX AUDIT)</w:t>
            </w:r>
          </w:p>
        </w:tc>
      </w:tr>
      <w:tr w:rsidR="00696C2F" w:rsidRPr="00A3797C" w:rsidTr="00BB0D49">
        <w:trPr>
          <w:gridAfter w:val="1"/>
          <w:wAfter w:w="236" w:type="dxa"/>
        </w:trPr>
        <w:tc>
          <w:tcPr>
            <w:tcW w:w="630" w:type="dxa"/>
          </w:tcPr>
          <w:p w:rsidR="00696C2F" w:rsidRPr="003527A1" w:rsidRDefault="00696C2F" w:rsidP="000B09F5">
            <w:pPr>
              <w:ind w:right="900"/>
              <w:rPr>
                <w:rFonts w:ascii="Arial" w:hAnsi="Arial" w:cs="Arial"/>
                <w:bCs/>
                <w:spacing w:val="-2"/>
                <w:sz w:val="22"/>
                <w:szCs w:val="22"/>
              </w:rPr>
            </w:pPr>
          </w:p>
        </w:tc>
        <w:tc>
          <w:tcPr>
            <w:tcW w:w="1908" w:type="dxa"/>
          </w:tcPr>
          <w:p w:rsidR="00696C2F" w:rsidRPr="003527A1" w:rsidRDefault="00696C2F" w:rsidP="000B09F5">
            <w:pPr>
              <w:ind w:right="900"/>
              <w:rPr>
                <w:rFonts w:ascii="Arial" w:hAnsi="Arial" w:cs="Arial"/>
                <w:bCs/>
                <w:spacing w:val="-2"/>
                <w:sz w:val="22"/>
                <w:szCs w:val="22"/>
              </w:rPr>
            </w:pPr>
          </w:p>
        </w:tc>
        <w:tc>
          <w:tcPr>
            <w:tcW w:w="2322" w:type="dxa"/>
          </w:tcPr>
          <w:p w:rsidR="00696C2F" w:rsidRPr="003527A1" w:rsidRDefault="00696C2F" w:rsidP="000B09F5">
            <w:pPr>
              <w:ind w:right="900"/>
              <w:rPr>
                <w:rFonts w:ascii="Arial" w:hAnsi="Arial" w:cs="Arial"/>
                <w:bCs/>
                <w:spacing w:val="-2"/>
                <w:sz w:val="22"/>
                <w:szCs w:val="22"/>
              </w:rPr>
            </w:pPr>
            <w:r w:rsidRPr="003527A1">
              <w:rPr>
                <w:rFonts w:ascii="Arial" w:hAnsi="Arial" w:cs="Arial"/>
                <w:bCs/>
                <w:spacing w:val="-2"/>
                <w:sz w:val="22"/>
                <w:szCs w:val="22"/>
              </w:rPr>
              <w:t>P/L AND BALANCE SHEET 2013-2014</w:t>
            </w:r>
          </w:p>
        </w:tc>
        <w:tc>
          <w:tcPr>
            <w:tcW w:w="4320" w:type="dxa"/>
          </w:tcPr>
          <w:p w:rsidR="00696C2F" w:rsidRPr="003527A1" w:rsidRDefault="00696C2F" w:rsidP="000B09F5">
            <w:pPr>
              <w:ind w:right="900"/>
              <w:rPr>
                <w:rFonts w:ascii="Arial" w:hAnsi="Arial" w:cs="Arial"/>
                <w:bCs/>
                <w:spacing w:val="-2"/>
                <w:sz w:val="22"/>
                <w:szCs w:val="22"/>
              </w:rPr>
            </w:pPr>
            <w:r w:rsidRPr="003527A1">
              <w:rPr>
                <w:rFonts w:ascii="Arial" w:hAnsi="Arial" w:cs="Arial"/>
                <w:bCs/>
                <w:spacing w:val="-2"/>
                <w:sz w:val="22"/>
                <w:szCs w:val="22"/>
              </w:rPr>
              <w:t>PROFIT &amp; LOSS AND BALANCE SHEET (WITH ANNEXURE AND 3CD FORM IN CASE OF TAX AUDIT)</w:t>
            </w:r>
          </w:p>
        </w:tc>
      </w:tr>
      <w:tr w:rsidR="00696C2F" w:rsidRPr="00A3797C" w:rsidTr="00BB0D49">
        <w:trPr>
          <w:gridAfter w:val="1"/>
          <w:wAfter w:w="236" w:type="dxa"/>
        </w:trPr>
        <w:tc>
          <w:tcPr>
            <w:tcW w:w="630" w:type="dxa"/>
          </w:tcPr>
          <w:p w:rsidR="00696C2F" w:rsidRPr="003527A1" w:rsidRDefault="00696C2F" w:rsidP="000B09F5">
            <w:pPr>
              <w:ind w:right="900"/>
              <w:rPr>
                <w:rFonts w:ascii="Arial" w:hAnsi="Arial" w:cs="Arial"/>
                <w:bCs/>
                <w:spacing w:val="-2"/>
                <w:sz w:val="22"/>
                <w:szCs w:val="22"/>
              </w:rPr>
            </w:pPr>
          </w:p>
        </w:tc>
        <w:tc>
          <w:tcPr>
            <w:tcW w:w="1908" w:type="dxa"/>
          </w:tcPr>
          <w:p w:rsidR="00696C2F" w:rsidRPr="003527A1" w:rsidRDefault="00696C2F" w:rsidP="000B09F5">
            <w:pPr>
              <w:ind w:right="900"/>
              <w:rPr>
                <w:rFonts w:ascii="Arial" w:hAnsi="Arial" w:cs="Arial"/>
                <w:bCs/>
                <w:spacing w:val="-2"/>
                <w:sz w:val="22"/>
                <w:szCs w:val="22"/>
              </w:rPr>
            </w:pPr>
          </w:p>
        </w:tc>
        <w:tc>
          <w:tcPr>
            <w:tcW w:w="2322" w:type="dxa"/>
          </w:tcPr>
          <w:p w:rsidR="00696C2F" w:rsidRPr="003527A1" w:rsidRDefault="00696C2F" w:rsidP="000B09F5">
            <w:pPr>
              <w:ind w:right="900"/>
              <w:rPr>
                <w:rFonts w:ascii="Arial" w:hAnsi="Arial" w:cs="Arial"/>
                <w:bCs/>
                <w:spacing w:val="-2"/>
                <w:sz w:val="22"/>
                <w:szCs w:val="22"/>
              </w:rPr>
            </w:pPr>
            <w:r w:rsidRPr="003527A1">
              <w:rPr>
                <w:rFonts w:ascii="Arial" w:hAnsi="Arial" w:cs="Arial"/>
                <w:bCs/>
                <w:spacing w:val="-2"/>
                <w:sz w:val="22"/>
                <w:szCs w:val="22"/>
              </w:rPr>
              <w:t>P/L AND BALANCE SHEET 2014-2015</w:t>
            </w:r>
          </w:p>
        </w:tc>
        <w:tc>
          <w:tcPr>
            <w:tcW w:w="4320" w:type="dxa"/>
          </w:tcPr>
          <w:p w:rsidR="00696C2F" w:rsidRPr="003527A1" w:rsidRDefault="00696C2F" w:rsidP="000B09F5">
            <w:pPr>
              <w:ind w:right="900"/>
              <w:rPr>
                <w:rFonts w:ascii="Arial" w:hAnsi="Arial" w:cs="Arial"/>
                <w:bCs/>
                <w:spacing w:val="-2"/>
                <w:sz w:val="22"/>
                <w:szCs w:val="22"/>
              </w:rPr>
            </w:pPr>
            <w:r w:rsidRPr="003527A1">
              <w:rPr>
                <w:rFonts w:ascii="Arial" w:hAnsi="Arial" w:cs="Arial"/>
                <w:bCs/>
                <w:spacing w:val="-2"/>
                <w:sz w:val="22"/>
                <w:szCs w:val="22"/>
              </w:rPr>
              <w:t>PROFIT &amp; LOSS AND BALANCE SHEET (WITH ANNEXURE AND 3CD FORM IN CASE OF TAX AUDIT)</w:t>
            </w:r>
          </w:p>
        </w:tc>
      </w:tr>
      <w:tr w:rsidR="00696C2F" w:rsidRPr="00A3797C" w:rsidTr="00BB0D49">
        <w:trPr>
          <w:gridAfter w:val="1"/>
          <w:wAfter w:w="236" w:type="dxa"/>
        </w:trPr>
        <w:tc>
          <w:tcPr>
            <w:tcW w:w="630" w:type="dxa"/>
          </w:tcPr>
          <w:p w:rsidR="00696C2F" w:rsidRPr="003527A1" w:rsidRDefault="00696C2F" w:rsidP="000B09F5">
            <w:pPr>
              <w:ind w:right="900"/>
              <w:rPr>
                <w:rFonts w:ascii="Arial" w:hAnsi="Arial" w:cs="Arial"/>
                <w:bCs/>
                <w:spacing w:val="-2"/>
                <w:sz w:val="22"/>
                <w:szCs w:val="22"/>
              </w:rPr>
            </w:pPr>
            <w:r w:rsidRPr="003527A1">
              <w:rPr>
                <w:rFonts w:ascii="Arial" w:hAnsi="Arial" w:cs="Arial"/>
                <w:bCs/>
                <w:spacing w:val="-2"/>
                <w:sz w:val="22"/>
                <w:szCs w:val="22"/>
              </w:rPr>
              <w:t>F</w:t>
            </w:r>
          </w:p>
        </w:tc>
        <w:tc>
          <w:tcPr>
            <w:tcW w:w="1908" w:type="dxa"/>
          </w:tcPr>
          <w:p w:rsidR="00696C2F" w:rsidRPr="003527A1" w:rsidRDefault="00696C2F" w:rsidP="000B09F5">
            <w:pPr>
              <w:ind w:right="54"/>
              <w:rPr>
                <w:rFonts w:ascii="Arial" w:hAnsi="Arial" w:cs="Arial"/>
                <w:bCs/>
                <w:spacing w:val="-2"/>
                <w:sz w:val="22"/>
                <w:szCs w:val="22"/>
              </w:rPr>
            </w:pPr>
            <w:r w:rsidRPr="003527A1">
              <w:rPr>
                <w:rFonts w:ascii="Arial" w:hAnsi="Arial" w:cs="Arial"/>
                <w:bCs/>
                <w:spacing w:val="-2"/>
                <w:sz w:val="22"/>
                <w:szCs w:val="22"/>
              </w:rPr>
              <w:t>MANPOWER</w:t>
            </w:r>
          </w:p>
        </w:tc>
        <w:tc>
          <w:tcPr>
            <w:tcW w:w="2322" w:type="dxa"/>
          </w:tcPr>
          <w:p w:rsidR="00696C2F" w:rsidRPr="003527A1" w:rsidRDefault="00696C2F" w:rsidP="00BB0D49">
            <w:pPr>
              <w:ind w:right="594"/>
              <w:rPr>
                <w:rFonts w:ascii="Arial" w:hAnsi="Arial" w:cs="Arial"/>
                <w:bCs/>
                <w:spacing w:val="-2"/>
                <w:sz w:val="22"/>
                <w:szCs w:val="22"/>
              </w:rPr>
            </w:pPr>
            <w:r w:rsidRPr="003527A1">
              <w:rPr>
                <w:rFonts w:ascii="Arial" w:hAnsi="Arial" w:cs="Arial"/>
                <w:bCs/>
                <w:spacing w:val="-2"/>
                <w:sz w:val="22"/>
                <w:szCs w:val="22"/>
              </w:rPr>
              <w:t xml:space="preserve">TECHNICAL PERSONNEL </w:t>
            </w:r>
          </w:p>
        </w:tc>
        <w:tc>
          <w:tcPr>
            <w:tcW w:w="4320" w:type="dxa"/>
          </w:tcPr>
          <w:p w:rsidR="00696C2F" w:rsidRPr="003527A1" w:rsidRDefault="00696C2F" w:rsidP="000B09F5">
            <w:pPr>
              <w:ind w:right="900"/>
              <w:rPr>
                <w:rFonts w:ascii="Arial" w:hAnsi="Arial" w:cs="Arial"/>
                <w:bCs/>
                <w:spacing w:val="-2"/>
                <w:sz w:val="22"/>
                <w:szCs w:val="22"/>
              </w:rPr>
            </w:pPr>
            <w:r w:rsidRPr="003527A1">
              <w:rPr>
                <w:rFonts w:ascii="Arial" w:hAnsi="Arial" w:cs="Arial"/>
                <w:bCs/>
                <w:spacing w:val="-2"/>
                <w:sz w:val="22"/>
                <w:szCs w:val="22"/>
              </w:rPr>
              <w:t>LIST OF TECHNICALSTAFFS ALONG WITH STRUCTURE &amp; ORGANIZATION (AS PER NIT)</w:t>
            </w:r>
          </w:p>
        </w:tc>
      </w:tr>
      <w:tr w:rsidR="00696C2F" w:rsidRPr="00A3797C" w:rsidTr="00BB0D49">
        <w:tc>
          <w:tcPr>
            <w:tcW w:w="630" w:type="dxa"/>
          </w:tcPr>
          <w:p w:rsidR="00696C2F" w:rsidRPr="003527A1" w:rsidRDefault="00696C2F" w:rsidP="000B09F5">
            <w:pPr>
              <w:ind w:right="900"/>
              <w:rPr>
                <w:rFonts w:ascii="Arial" w:hAnsi="Arial" w:cs="Arial"/>
                <w:bCs/>
                <w:spacing w:val="-2"/>
                <w:sz w:val="22"/>
                <w:szCs w:val="22"/>
              </w:rPr>
            </w:pPr>
          </w:p>
        </w:tc>
        <w:tc>
          <w:tcPr>
            <w:tcW w:w="1908" w:type="dxa"/>
          </w:tcPr>
          <w:p w:rsidR="00696C2F" w:rsidRPr="003527A1" w:rsidRDefault="00696C2F" w:rsidP="000B09F5">
            <w:pPr>
              <w:ind w:right="900"/>
              <w:rPr>
                <w:rFonts w:ascii="Arial" w:hAnsi="Arial" w:cs="Arial"/>
                <w:bCs/>
                <w:spacing w:val="-2"/>
                <w:sz w:val="22"/>
                <w:szCs w:val="22"/>
              </w:rPr>
            </w:pPr>
          </w:p>
        </w:tc>
        <w:tc>
          <w:tcPr>
            <w:tcW w:w="2322" w:type="dxa"/>
          </w:tcPr>
          <w:p w:rsidR="00696C2F" w:rsidRPr="003527A1" w:rsidRDefault="00696C2F" w:rsidP="00BB0D49">
            <w:pPr>
              <w:ind w:right="504"/>
              <w:rPr>
                <w:rFonts w:ascii="Arial" w:hAnsi="Arial" w:cs="Arial"/>
                <w:bCs/>
                <w:spacing w:val="-2"/>
                <w:sz w:val="22"/>
                <w:szCs w:val="22"/>
              </w:rPr>
            </w:pPr>
            <w:r w:rsidRPr="003527A1">
              <w:rPr>
                <w:rFonts w:ascii="Arial" w:hAnsi="Arial" w:cs="Arial"/>
                <w:bCs/>
                <w:spacing w:val="-2"/>
                <w:sz w:val="22"/>
                <w:szCs w:val="22"/>
              </w:rPr>
              <w:t>TECHNICAL PERSONNEL ON CONTRACT</w:t>
            </w:r>
          </w:p>
        </w:tc>
        <w:tc>
          <w:tcPr>
            <w:tcW w:w="4320" w:type="dxa"/>
          </w:tcPr>
          <w:p w:rsidR="00696C2F" w:rsidRPr="003527A1" w:rsidRDefault="00696C2F" w:rsidP="000B09F5">
            <w:pPr>
              <w:ind w:right="900"/>
              <w:rPr>
                <w:rFonts w:ascii="Arial" w:hAnsi="Arial" w:cs="Arial"/>
                <w:bCs/>
                <w:spacing w:val="-2"/>
                <w:sz w:val="22"/>
                <w:szCs w:val="22"/>
              </w:rPr>
            </w:pPr>
            <w:r w:rsidRPr="003527A1">
              <w:rPr>
                <w:rFonts w:ascii="Arial" w:hAnsi="Arial" w:cs="Arial"/>
                <w:bCs/>
                <w:spacing w:val="-2"/>
                <w:sz w:val="22"/>
                <w:szCs w:val="22"/>
              </w:rPr>
              <w:t>LIST OF TECHNICALSTAFFS ALONG WITH STRUCTURE &amp; ORGANIZATION (AS PER NIT)</w:t>
            </w:r>
          </w:p>
        </w:tc>
        <w:tc>
          <w:tcPr>
            <w:tcW w:w="236" w:type="dxa"/>
          </w:tcPr>
          <w:p w:rsidR="00696C2F" w:rsidRPr="00A3797C" w:rsidRDefault="00696C2F" w:rsidP="000B09F5">
            <w:pPr>
              <w:ind w:right="900"/>
              <w:rPr>
                <w:b/>
                <w:color w:val="FF0000"/>
              </w:rPr>
            </w:pPr>
          </w:p>
        </w:tc>
      </w:tr>
    </w:tbl>
    <w:p w:rsidR="00696C2F" w:rsidRPr="00215B97" w:rsidRDefault="00696C2F" w:rsidP="00211ED3">
      <w:pPr>
        <w:ind w:right="900"/>
        <w:rPr>
          <w:b/>
        </w:rPr>
      </w:pPr>
    </w:p>
    <w:p w:rsidR="005C2A45" w:rsidRPr="009B617F" w:rsidRDefault="005C2A45" w:rsidP="00211ED3">
      <w:pPr>
        <w:keepNext/>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jc w:val="center"/>
        <w:rPr>
          <w:rFonts w:ascii="Arial" w:hAnsi="Arial" w:cs="Arial"/>
          <w:b/>
          <w:bCs/>
          <w:spacing w:val="-2"/>
        </w:rPr>
      </w:pPr>
    </w:p>
    <w:p w:rsidR="005C2A45" w:rsidRPr="005F578F" w:rsidRDefault="005C2A45" w:rsidP="00211ED3">
      <w:pPr>
        <w:keepNext/>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jc w:val="both"/>
        <w:rPr>
          <w:rFonts w:ascii="Arial" w:hAnsi="Arial" w:cs="Arial"/>
          <w:color w:val="7030A0"/>
          <w:spacing w:val="-2"/>
        </w:rPr>
      </w:pPr>
    </w:p>
    <w:p w:rsidR="00BB0D49" w:rsidRDefault="00BB0D49"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b/>
          <w:bCs/>
          <w:spacing w:val="-2"/>
        </w:rPr>
      </w:pPr>
    </w:p>
    <w:p w:rsidR="00BB0D49" w:rsidRDefault="00BB0D49"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b/>
          <w:bCs/>
          <w:spacing w:val="-2"/>
        </w:rPr>
      </w:pPr>
    </w:p>
    <w:p w:rsidR="00BB0D49" w:rsidRDefault="00BB0D49"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b/>
          <w:bCs/>
          <w:spacing w:val="-2"/>
        </w:rPr>
      </w:pPr>
    </w:p>
    <w:p w:rsidR="00BB0D49" w:rsidRDefault="00BB0D49"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b/>
          <w:bCs/>
          <w:spacing w:val="-2"/>
        </w:rPr>
      </w:pP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spacing w:val="-2"/>
        </w:rPr>
      </w:pPr>
      <w:r>
        <w:rPr>
          <w:rFonts w:ascii="Arial" w:hAnsi="Arial" w:cs="Arial"/>
          <w:b/>
          <w:bCs/>
          <w:spacing w:val="-2"/>
        </w:rPr>
        <w:t>18</w:t>
      </w:r>
      <w:r w:rsidRPr="009B617F">
        <w:rPr>
          <w:rFonts w:ascii="Arial" w:hAnsi="Arial" w:cs="Arial"/>
          <w:b/>
          <w:bCs/>
          <w:spacing w:val="-2"/>
        </w:rPr>
        <w:t>.</w:t>
      </w:r>
      <w:r w:rsidRPr="009B617F">
        <w:rPr>
          <w:rFonts w:ascii="Arial" w:hAnsi="Arial" w:cs="Arial"/>
          <w:b/>
          <w:bCs/>
          <w:spacing w:val="-2"/>
        </w:rPr>
        <w:tab/>
        <w:t>Late Bids</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spacing w:val="-2"/>
        </w:rPr>
      </w:pPr>
      <w:r>
        <w:rPr>
          <w:rFonts w:ascii="Arial" w:hAnsi="Arial" w:cs="Arial"/>
          <w:spacing w:val="-2"/>
        </w:rPr>
        <w:t>18</w:t>
      </w:r>
      <w:r w:rsidRPr="009B617F">
        <w:rPr>
          <w:rFonts w:ascii="Arial" w:hAnsi="Arial" w:cs="Arial"/>
          <w:spacing w:val="-2"/>
        </w:rPr>
        <w:t>.1</w:t>
      </w:r>
      <w:r w:rsidRPr="009B617F">
        <w:rPr>
          <w:rFonts w:ascii="Arial" w:hAnsi="Arial" w:cs="Arial"/>
          <w:spacing w:val="-2"/>
        </w:rPr>
        <w:tab/>
        <w:t xml:space="preserve">Any </w:t>
      </w:r>
      <w:r>
        <w:rPr>
          <w:rFonts w:ascii="Arial" w:hAnsi="Arial" w:cs="Arial"/>
          <w:spacing w:val="-2"/>
        </w:rPr>
        <w:t>B</w:t>
      </w:r>
      <w:r w:rsidRPr="009B617F">
        <w:rPr>
          <w:rFonts w:ascii="Arial" w:hAnsi="Arial" w:cs="Arial"/>
          <w:spacing w:val="-2"/>
        </w:rPr>
        <w:t xml:space="preserve">id received by the Purchaser after the deadline for submission of </w:t>
      </w:r>
      <w:r>
        <w:rPr>
          <w:rFonts w:ascii="Arial" w:hAnsi="Arial" w:cs="Arial"/>
          <w:spacing w:val="-2"/>
        </w:rPr>
        <w:t>B</w:t>
      </w:r>
      <w:r w:rsidRPr="009B617F">
        <w:rPr>
          <w:rFonts w:ascii="Arial" w:hAnsi="Arial" w:cs="Arial"/>
          <w:spacing w:val="-2"/>
        </w:rPr>
        <w:t>ids prescribed by the Purchaser</w:t>
      </w:r>
      <w:r>
        <w:rPr>
          <w:rFonts w:ascii="Arial" w:hAnsi="Arial" w:cs="Arial"/>
          <w:spacing w:val="-2"/>
        </w:rPr>
        <w:t xml:space="preserve"> </w:t>
      </w:r>
      <w:r w:rsidRPr="009B617F">
        <w:rPr>
          <w:rFonts w:ascii="Arial" w:hAnsi="Arial" w:cs="Arial"/>
          <w:spacing w:val="-2"/>
        </w:rPr>
        <w:t>will be rejected and/or returned unopened to the Bidder.</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630"/>
          <w:tab w:val="left" w:pos="1640"/>
          <w:tab w:val="left" w:pos="2760"/>
          <w:tab w:val="left" w:pos="3480"/>
          <w:tab w:val="left" w:pos="4200"/>
        </w:tabs>
        <w:suppressAutoHyphens/>
        <w:ind w:right="900"/>
        <w:jc w:val="both"/>
        <w:rPr>
          <w:rFonts w:ascii="Arial" w:hAnsi="Arial" w:cs="Arial"/>
          <w:b/>
          <w:bCs/>
          <w:spacing w:val="-2"/>
        </w:rPr>
      </w:pPr>
      <w:r>
        <w:rPr>
          <w:rFonts w:ascii="Arial" w:hAnsi="Arial" w:cs="Arial"/>
          <w:b/>
          <w:bCs/>
          <w:spacing w:val="-2"/>
        </w:rPr>
        <w:t>19</w:t>
      </w:r>
      <w:r w:rsidRPr="009B617F">
        <w:rPr>
          <w:rFonts w:ascii="Arial" w:hAnsi="Arial" w:cs="Arial"/>
          <w:b/>
          <w:bCs/>
          <w:spacing w:val="-2"/>
        </w:rPr>
        <w:t>.</w:t>
      </w:r>
      <w:r w:rsidRPr="009B617F">
        <w:rPr>
          <w:rFonts w:ascii="Arial" w:hAnsi="Arial" w:cs="Arial"/>
          <w:b/>
          <w:bCs/>
          <w:spacing w:val="-2"/>
        </w:rPr>
        <w:tab/>
        <w:t>Modification and Withdrawal of Bids</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spacing w:val="-2"/>
        </w:rPr>
      </w:pPr>
      <w:r>
        <w:rPr>
          <w:rFonts w:ascii="Arial" w:hAnsi="Arial" w:cs="Arial"/>
          <w:spacing w:val="-2"/>
        </w:rPr>
        <w:t>19</w:t>
      </w:r>
      <w:r w:rsidRPr="009B617F">
        <w:rPr>
          <w:rFonts w:ascii="Arial" w:hAnsi="Arial" w:cs="Arial"/>
          <w:spacing w:val="-2"/>
        </w:rPr>
        <w:t>.1</w:t>
      </w:r>
      <w:r w:rsidRPr="009B617F">
        <w:rPr>
          <w:rFonts w:ascii="Arial" w:hAnsi="Arial" w:cs="Arial"/>
          <w:spacing w:val="-2"/>
        </w:rPr>
        <w:tab/>
        <w:t xml:space="preserve">The Bidder may </w:t>
      </w:r>
      <w:r>
        <w:rPr>
          <w:rFonts w:ascii="Arial" w:hAnsi="Arial" w:cs="Arial"/>
          <w:spacing w:val="-2"/>
        </w:rPr>
        <w:t>resubmit</w:t>
      </w:r>
      <w:r w:rsidRPr="009B617F">
        <w:rPr>
          <w:rFonts w:ascii="Arial" w:hAnsi="Arial" w:cs="Arial"/>
          <w:spacing w:val="-2"/>
        </w:rPr>
        <w:t xml:space="preserve"> or withdraw its </w:t>
      </w:r>
      <w:r>
        <w:rPr>
          <w:rFonts w:ascii="Arial" w:hAnsi="Arial" w:cs="Arial"/>
          <w:spacing w:val="-2"/>
        </w:rPr>
        <w:t>B</w:t>
      </w:r>
      <w:r w:rsidRPr="009B617F">
        <w:rPr>
          <w:rFonts w:ascii="Arial" w:hAnsi="Arial" w:cs="Arial"/>
          <w:spacing w:val="-2"/>
        </w:rPr>
        <w:t xml:space="preserve">id after the </w:t>
      </w:r>
      <w:r>
        <w:rPr>
          <w:rFonts w:ascii="Arial" w:hAnsi="Arial" w:cs="Arial"/>
          <w:spacing w:val="-2"/>
        </w:rPr>
        <w:t>B</w:t>
      </w:r>
      <w:r w:rsidRPr="009B617F">
        <w:rPr>
          <w:rFonts w:ascii="Arial" w:hAnsi="Arial" w:cs="Arial"/>
          <w:spacing w:val="-2"/>
        </w:rPr>
        <w:t>id's submission</w:t>
      </w:r>
      <w:r>
        <w:rPr>
          <w:rFonts w:ascii="Arial" w:hAnsi="Arial" w:cs="Arial"/>
          <w:spacing w:val="-2"/>
        </w:rPr>
        <w:t xml:space="preserve"> through online. </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spacing w:val="-2"/>
        </w:rPr>
      </w:pPr>
      <w:r>
        <w:rPr>
          <w:rFonts w:ascii="Arial" w:hAnsi="Arial" w:cs="Arial"/>
          <w:spacing w:val="-2"/>
        </w:rPr>
        <w:t>19.2</w:t>
      </w:r>
      <w:r w:rsidRPr="009B617F">
        <w:rPr>
          <w:rFonts w:ascii="Arial" w:hAnsi="Arial" w:cs="Arial"/>
          <w:spacing w:val="-2"/>
        </w:rPr>
        <w:tab/>
        <w:t xml:space="preserve">No </w:t>
      </w:r>
      <w:r>
        <w:rPr>
          <w:rFonts w:ascii="Arial" w:hAnsi="Arial" w:cs="Arial"/>
          <w:spacing w:val="-2"/>
        </w:rPr>
        <w:t>B</w:t>
      </w:r>
      <w:r w:rsidRPr="009B617F">
        <w:rPr>
          <w:rFonts w:ascii="Arial" w:hAnsi="Arial" w:cs="Arial"/>
          <w:spacing w:val="-2"/>
        </w:rPr>
        <w:t xml:space="preserve">id </w:t>
      </w:r>
      <w:r>
        <w:rPr>
          <w:rFonts w:ascii="Arial" w:hAnsi="Arial" w:cs="Arial"/>
          <w:spacing w:val="-2"/>
        </w:rPr>
        <w:t>can</w:t>
      </w:r>
      <w:r w:rsidRPr="009B617F">
        <w:rPr>
          <w:rFonts w:ascii="Arial" w:hAnsi="Arial" w:cs="Arial"/>
          <w:spacing w:val="-2"/>
        </w:rPr>
        <w:t xml:space="preserve"> be modified subsequent to the deadline for submission of </w:t>
      </w:r>
      <w:r>
        <w:rPr>
          <w:rFonts w:ascii="Arial" w:hAnsi="Arial" w:cs="Arial"/>
          <w:spacing w:val="-2"/>
        </w:rPr>
        <w:t>B</w:t>
      </w:r>
      <w:r w:rsidRPr="009B617F">
        <w:rPr>
          <w:rFonts w:ascii="Arial" w:hAnsi="Arial" w:cs="Arial"/>
          <w:spacing w:val="-2"/>
        </w:rPr>
        <w:t>ids.</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jc w:val="both"/>
        <w:rPr>
          <w:rFonts w:ascii="Arial" w:hAnsi="Arial" w:cs="Arial"/>
          <w:spacing w:val="-2"/>
        </w:rPr>
      </w:pPr>
    </w:p>
    <w:p w:rsidR="005C2A45" w:rsidRPr="009B617F" w:rsidRDefault="005C2A45" w:rsidP="00211ED3">
      <w:pPr>
        <w:tabs>
          <w:tab w:val="center" w:pos="4680"/>
        </w:tabs>
        <w:suppressAutoHyphens/>
        <w:ind w:right="900"/>
        <w:jc w:val="both"/>
        <w:rPr>
          <w:rFonts w:ascii="Arial" w:hAnsi="Arial" w:cs="Arial"/>
          <w:b/>
          <w:bCs/>
          <w:spacing w:val="-2"/>
          <w:u w:val="single"/>
        </w:rPr>
      </w:pPr>
      <w:r w:rsidRPr="009B617F">
        <w:rPr>
          <w:rFonts w:ascii="Arial" w:hAnsi="Arial" w:cs="Arial"/>
          <w:b/>
          <w:bCs/>
          <w:spacing w:val="-2"/>
        </w:rPr>
        <w:tab/>
      </w:r>
      <w:r w:rsidRPr="009B617F">
        <w:rPr>
          <w:rFonts w:ascii="Arial" w:hAnsi="Arial" w:cs="Arial"/>
          <w:b/>
          <w:bCs/>
          <w:spacing w:val="-2"/>
          <w:u w:val="single"/>
        </w:rPr>
        <w:t>E. Bid Opening and Evaluation of Bids</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jc w:val="both"/>
        <w:rPr>
          <w:rFonts w:ascii="Arial" w:hAnsi="Arial" w:cs="Arial"/>
          <w:b/>
          <w:bCs/>
          <w:spacing w:val="-2"/>
        </w:rPr>
      </w:pP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b/>
          <w:bCs/>
          <w:spacing w:val="-2"/>
        </w:rPr>
      </w:pPr>
      <w:r>
        <w:rPr>
          <w:rFonts w:ascii="Arial" w:hAnsi="Arial" w:cs="Arial"/>
          <w:b/>
          <w:bCs/>
          <w:spacing w:val="-2"/>
        </w:rPr>
        <w:t>20</w:t>
      </w:r>
      <w:r w:rsidRPr="009B617F">
        <w:rPr>
          <w:rFonts w:ascii="Arial" w:hAnsi="Arial" w:cs="Arial"/>
          <w:b/>
          <w:bCs/>
          <w:spacing w:val="-2"/>
        </w:rPr>
        <w:t>.</w:t>
      </w:r>
      <w:r w:rsidRPr="009B617F">
        <w:rPr>
          <w:rFonts w:ascii="Arial" w:hAnsi="Arial" w:cs="Arial"/>
          <w:b/>
          <w:bCs/>
          <w:spacing w:val="-2"/>
        </w:rPr>
        <w:tab/>
        <w:t>Opening of Bids by the Purchaser</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spacing w:val="-2"/>
        </w:rPr>
      </w:pPr>
      <w:r w:rsidRPr="009B617F">
        <w:rPr>
          <w:rFonts w:ascii="Arial" w:hAnsi="Arial" w:cs="Arial"/>
          <w:spacing w:val="-2"/>
        </w:rPr>
        <w:t>2</w:t>
      </w:r>
      <w:r>
        <w:rPr>
          <w:rFonts w:ascii="Arial" w:hAnsi="Arial" w:cs="Arial"/>
          <w:spacing w:val="-2"/>
        </w:rPr>
        <w:t>0</w:t>
      </w:r>
      <w:r w:rsidRPr="009B617F">
        <w:rPr>
          <w:rFonts w:ascii="Arial" w:hAnsi="Arial" w:cs="Arial"/>
          <w:spacing w:val="-2"/>
        </w:rPr>
        <w:t>.1</w:t>
      </w:r>
      <w:r w:rsidRPr="009B617F">
        <w:rPr>
          <w:rFonts w:ascii="Arial" w:hAnsi="Arial" w:cs="Arial"/>
          <w:spacing w:val="-2"/>
        </w:rPr>
        <w:tab/>
        <w:t xml:space="preserve">The Purchaser will open all </w:t>
      </w:r>
      <w:r>
        <w:rPr>
          <w:rFonts w:ascii="Arial" w:hAnsi="Arial" w:cs="Arial"/>
          <w:spacing w:val="-2"/>
        </w:rPr>
        <w:t>B</w:t>
      </w:r>
      <w:r w:rsidRPr="009B617F">
        <w:rPr>
          <w:rFonts w:ascii="Arial" w:hAnsi="Arial" w:cs="Arial"/>
          <w:spacing w:val="-2"/>
        </w:rPr>
        <w:t>ids</w:t>
      </w:r>
      <w:r w:rsidR="003A333C">
        <w:rPr>
          <w:rFonts w:ascii="Arial" w:hAnsi="Arial" w:cs="Arial"/>
          <w:spacing w:val="-2"/>
        </w:rPr>
        <w:t xml:space="preserve"> through online process only</w:t>
      </w:r>
      <w:r>
        <w:rPr>
          <w:rFonts w:ascii="Arial" w:hAnsi="Arial" w:cs="Arial"/>
          <w:spacing w:val="-2"/>
        </w:rPr>
        <w:t>,</w:t>
      </w:r>
      <w:r w:rsidR="003A333C">
        <w:rPr>
          <w:rFonts w:ascii="Arial" w:hAnsi="Arial" w:cs="Arial"/>
          <w:spacing w:val="-2"/>
        </w:rPr>
        <w:t xml:space="preserve"> </w:t>
      </w:r>
      <w:r>
        <w:rPr>
          <w:rFonts w:ascii="Arial" w:hAnsi="Arial" w:cs="Arial"/>
          <w:spacing w:val="-2"/>
        </w:rPr>
        <w:t xml:space="preserve">Bidders or </w:t>
      </w:r>
      <w:r w:rsidRPr="009B617F">
        <w:rPr>
          <w:rFonts w:ascii="Arial" w:hAnsi="Arial" w:cs="Arial"/>
          <w:spacing w:val="-2"/>
        </w:rPr>
        <w:t xml:space="preserve">Bidders' </w:t>
      </w:r>
      <w:r>
        <w:rPr>
          <w:rFonts w:ascii="Arial" w:hAnsi="Arial" w:cs="Arial"/>
          <w:spacing w:val="-2"/>
        </w:rPr>
        <w:t xml:space="preserve">can see their results through online from </w:t>
      </w:r>
      <w:hyperlink r:id="rId12" w:history="1">
        <w:r w:rsidRPr="0022638D">
          <w:rPr>
            <w:rStyle w:val="Hyperlink"/>
            <w:rFonts w:ascii="Arial" w:hAnsi="Arial" w:cs="Arial"/>
            <w:spacing w:val="-2"/>
          </w:rPr>
          <w:t>https://wbtenders.gov.in</w:t>
        </w:r>
      </w:hyperlink>
      <w:r>
        <w:rPr>
          <w:rFonts w:ascii="Arial" w:hAnsi="Arial" w:cs="Arial"/>
          <w:spacing w:val="-2"/>
        </w:rPr>
        <w:t>.</w:t>
      </w:r>
    </w:p>
    <w:p w:rsidR="005C2A45" w:rsidRPr="00A71755"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jc w:val="both"/>
        <w:rPr>
          <w:rFonts w:ascii="Arial" w:hAnsi="Arial" w:cs="Arial"/>
          <w:color w:val="FF0000"/>
          <w:spacing w:val="-2"/>
        </w:rPr>
      </w:pPr>
      <w:r w:rsidRPr="009B617F">
        <w:rPr>
          <w:rFonts w:ascii="Arial" w:hAnsi="Arial" w:cs="Arial"/>
          <w:spacing w:val="-2"/>
        </w:rPr>
        <w:tab/>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spacing w:val="-2"/>
        </w:rPr>
      </w:pPr>
      <w:r w:rsidRPr="009B617F">
        <w:rPr>
          <w:rFonts w:ascii="Arial" w:hAnsi="Arial" w:cs="Arial"/>
          <w:spacing w:val="-2"/>
        </w:rPr>
        <w:t>2</w:t>
      </w:r>
      <w:r>
        <w:rPr>
          <w:rFonts w:ascii="Arial" w:hAnsi="Arial" w:cs="Arial"/>
          <w:spacing w:val="-2"/>
        </w:rPr>
        <w:t>0</w:t>
      </w:r>
      <w:r w:rsidRPr="009B617F">
        <w:rPr>
          <w:rFonts w:ascii="Arial" w:hAnsi="Arial" w:cs="Arial"/>
          <w:spacing w:val="-2"/>
        </w:rPr>
        <w:t>.</w:t>
      </w:r>
      <w:r>
        <w:rPr>
          <w:rFonts w:ascii="Arial" w:hAnsi="Arial" w:cs="Arial"/>
          <w:spacing w:val="-2"/>
        </w:rPr>
        <w:t>2</w:t>
      </w:r>
      <w:r w:rsidRPr="009B617F">
        <w:rPr>
          <w:rFonts w:ascii="Arial" w:hAnsi="Arial" w:cs="Arial"/>
          <w:spacing w:val="-2"/>
        </w:rPr>
        <w:tab/>
      </w:r>
      <w:r>
        <w:rPr>
          <w:rFonts w:ascii="Arial" w:hAnsi="Arial" w:cs="Arial"/>
          <w:spacing w:val="-2"/>
        </w:rPr>
        <w:t xml:space="preserve">After downloading all the Bid Documents of respective Bidders, the Technical Evaluation committee will evaluate the Bidders Document. </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jc w:val="both"/>
        <w:rPr>
          <w:rFonts w:ascii="Arial" w:hAnsi="Arial" w:cs="Arial"/>
          <w:spacing w:val="-2"/>
        </w:rPr>
      </w:pPr>
    </w:p>
    <w:p w:rsidR="005C2A45"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spacing w:val="-2"/>
        </w:rPr>
      </w:pPr>
      <w:r>
        <w:rPr>
          <w:rFonts w:ascii="Arial" w:hAnsi="Arial" w:cs="Arial"/>
          <w:spacing w:val="-2"/>
        </w:rPr>
        <w:t>20.3</w:t>
      </w:r>
      <w:r w:rsidRPr="009B617F">
        <w:rPr>
          <w:rFonts w:ascii="Arial" w:hAnsi="Arial" w:cs="Arial"/>
          <w:spacing w:val="-2"/>
        </w:rPr>
        <w:tab/>
        <w:t xml:space="preserve">The Purchaser will prepare </w:t>
      </w:r>
      <w:r>
        <w:rPr>
          <w:rFonts w:ascii="Arial" w:hAnsi="Arial" w:cs="Arial"/>
          <w:spacing w:val="-2"/>
        </w:rPr>
        <w:t>M</w:t>
      </w:r>
      <w:r w:rsidRPr="009B617F">
        <w:rPr>
          <w:rFonts w:ascii="Arial" w:hAnsi="Arial" w:cs="Arial"/>
          <w:spacing w:val="-2"/>
        </w:rPr>
        <w:t xml:space="preserve">inutes of the </w:t>
      </w:r>
      <w:r>
        <w:rPr>
          <w:rFonts w:ascii="Arial" w:hAnsi="Arial" w:cs="Arial"/>
          <w:spacing w:val="-2"/>
        </w:rPr>
        <w:t>B</w:t>
      </w:r>
      <w:r w:rsidRPr="009B617F">
        <w:rPr>
          <w:rFonts w:ascii="Arial" w:hAnsi="Arial" w:cs="Arial"/>
          <w:spacing w:val="-2"/>
        </w:rPr>
        <w:t xml:space="preserve">id </w:t>
      </w:r>
      <w:r>
        <w:rPr>
          <w:rFonts w:ascii="Arial" w:hAnsi="Arial" w:cs="Arial"/>
          <w:spacing w:val="-2"/>
        </w:rPr>
        <w:t>O</w:t>
      </w:r>
      <w:r w:rsidRPr="009B617F">
        <w:rPr>
          <w:rFonts w:ascii="Arial" w:hAnsi="Arial" w:cs="Arial"/>
          <w:spacing w:val="-2"/>
        </w:rPr>
        <w:t>pening.</w:t>
      </w:r>
    </w:p>
    <w:p w:rsidR="005C2A45"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spacing w:val="-2"/>
        </w:rPr>
      </w:pPr>
      <w:r>
        <w:rPr>
          <w:rFonts w:ascii="Arial" w:hAnsi="Arial" w:cs="Arial"/>
          <w:spacing w:val="-2"/>
        </w:rPr>
        <w:lastRenderedPageBreak/>
        <w:t>20.4   The Final list of the Technically Qualified Bidders will be uploaded in the website only. The Bidders can see their status through online only.</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jc w:val="both"/>
        <w:rPr>
          <w:rFonts w:ascii="Arial" w:hAnsi="Arial" w:cs="Arial"/>
          <w:spacing w:val="-2"/>
        </w:rPr>
      </w:pPr>
    </w:p>
    <w:p w:rsidR="005C2A45" w:rsidRPr="009B617F" w:rsidRDefault="005C2A45" w:rsidP="00211ED3">
      <w:pPr>
        <w:keepNext/>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jc w:val="both"/>
        <w:rPr>
          <w:rFonts w:ascii="Arial" w:hAnsi="Arial" w:cs="Arial"/>
          <w:b/>
          <w:bCs/>
          <w:spacing w:val="-2"/>
        </w:rPr>
      </w:pPr>
    </w:p>
    <w:p w:rsidR="005C2A45" w:rsidRPr="009B617F" w:rsidRDefault="005C2A45" w:rsidP="00211ED3">
      <w:pPr>
        <w:keepNext/>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jc w:val="both"/>
        <w:rPr>
          <w:rFonts w:ascii="Arial" w:hAnsi="Arial" w:cs="Arial"/>
          <w:b/>
          <w:bCs/>
          <w:spacing w:val="-2"/>
        </w:rPr>
      </w:pPr>
      <w:r>
        <w:rPr>
          <w:rFonts w:ascii="Arial" w:hAnsi="Arial" w:cs="Arial"/>
          <w:b/>
          <w:bCs/>
          <w:spacing w:val="-2"/>
        </w:rPr>
        <w:t>21</w:t>
      </w:r>
      <w:r w:rsidRPr="009B617F">
        <w:rPr>
          <w:rFonts w:ascii="Arial" w:hAnsi="Arial" w:cs="Arial"/>
          <w:b/>
          <w:bCs/>
          <w:spacing w:val="-2"/>
        </w:rPr>
        <w:t>.</w:t>
      </w:r>
      <w:r w:rsidRPr="009B617F">
        <w:rPr>
          <w:rFonts w:ascii="Arial" w:hAnsi="Arial" w:cs="Arial"/>
          <w:b/>
          <w:bCs/>
          <w:spacing w:val="-2"/>
        </w:rPr>
        <w:tab/>
        <w:t>Clarification of Bids</w:t>
      </w:r>
    </w:p>
    <w:p w:rsidR="005C2A45" w:rsidRPr="009B617F" w:rsidRDefault="005C2A45" w:rsidP="00211ED3">
      <w:pPr>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spacing w:val="-2"/>
        </w:rPr>
      </w:pPr>
      <w:r>
        <w:rPr>
          <w:rFonts w:ascii="Arial" w:hAnsi="Arial" w:cs="Arial"/>
          <w:spacing w:val="-2"/>
        </w:rPr>
        <w:t>21</w:t>
      </w:r>
      <w:r w:rsidRPr="009B617F">
        <w:rPr>
          <w:rFonts w:ascii="Arial" w:hAnsi="Arial" w:cs="Arial"/>
          <w:spacing w:val="-2"/>
        </w:rPr>
        <w:t>.1</w:t>
      </w:r>
      <w:r w:rsidRPr="009B617F">
        <w:rPr>
          <w:rFonts w:ascii="Arial" w:hAnsi="Arial" w:cs="Arial"/>
          <w:spacing w:val="-2"/>
        </w:rPr>
        <w:tab/>
        <w:t xml:space="preserve">During evaluation of </w:t>
      </w:r>
      <w:r>
        <w:rPr>
          <w:rFonts w:ascii="Arial" w:hAnsi="Arial" w:cs="Arial"/>
          <w:spacing w:val="-2"/>
        </w:rPr>
        <w:t>B</w:t>
      </w:r>
      <w:r w:rsidRPr="009B617F">
        <w:rPr>
          <w:rFonts w:ascii="Arial" w:hAnsi="Arial" w:cs="Arial"/>
          <w:spacing w:val="-2"/>
        </w:rPr>
        <w:t xml:space="preserve">ids, the Purchaser may, at its discretion, ask the Bidder for a clarification of its </w:t>
      </w:r>
      <w:r>
        <w:rPr>
          <w:rFonts w:ascii="Arial" w:hAnsi="Arial" w:cs="Arial"/>
          <w:spacing w:val="-2"/>
        </w:rPr>
        <w:t>B</w:t>
      </w:r>
      <w:r w:rsidRPr="009B617F">
        <w:rPr>
          <w:rFonts w:ascii="Arial" w:hAnsi="Arial" w:cs="Arial"/>
          <w:spacing w:val="-2"/>
        </w:rPr>
        <w:t xml:space="preserve">id. The request for clarification and the response shall be in writing and no change in prices or substance of the </w:t>
      </w:r>
      <w:r>
        <w:rPr>
          <w:rFonts w:ascii="Arial" w:hAnsi="Arial" w:cs="Arial"/>
          <w:spacing w:val="-2"/>
        </w:rPr>
        <w:t>B</w:t>
      </w:r>
      <w:r w:rsidRPr="009B617F">
        <w:rPr>
          <w:rFonts w:ascii="Arial" w:hAnsi="Arial" w:cs="Arial"/>
          <w:spacing w:val="-2"/>
        </w:rPr>
        <w:t>id shall be sought, offered or permitted.</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b/>
          <w:bCs/>
          <w:spacing w:val="-2"/>
        </w:rPr>
      </w:pPr>
      <w:r w:rsidRPr="009B617F">
        <w:rPr>
          <w:rFonts w:ascii="Arial" w:hAnsi="Arial" w:cs="Arial"/>
          <w:b/>
          <w:bCs/>
          <w:spacing w:val="-2"/>
        </w:rPr>
        <w:t>2</w:t>
      </w:r>
      <w:r>
        <w:rPr>
          <w:rFonts w:ascii="Arial" w:hAnsi="Arial" w:cs="Arial"/>
          <w:b/>
          <w:bCs/>
          <w:spacing w:val="-2"/>
        </w:rPr>
        <w:t>2</w:t>
      </w:r>
      <w:r w:rsidRPr="009B617F">
        <w:rPr>
          <w:rFonts w:ascii="Arial" w:hAnsi="Arial" w:cs="Arial"/>
          <w:b/>
          <w:bCs/>
          <w:spacing w:val="-2"/>
        </w:rPr>
        <w:t>.</w:t>
      </w:r>
      <w:r w:rsidRPr="009B617F">
        <w:rPr>
          <w:rFonts w:ascii="Arial" w:hAnsi="Arial" w:cs="Arial"/>
          <w:b/>
          <w:bCs/>
          <w:spacing w:val="-2"/>
        </w:rPr>
        <w:tab/>
        <w:t>Preliminary Examination</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spacing w:val="-2"/>
        </w:rPr>
      </w:pPr>
      <w:r>
        <w:rPr>
          <w:rFonts w:ascii="Arial" w:hAnsi="Arial" w:cs="Arial"/>
          <w:spacing w:val="-2"/>
        </w:rPr>
        <w:t>22</w:t>
      </w:r>
      <w:r w:rsidRPr="009B617F">
        <w:rPr>
          <w:rFonts w:ascii="Arial" w:hAnsi="Arial" w:cs="Arial"/>
          <w:spacing w:val="-2"/>
        </w:rPr>
        <w:t>.1</w:t>
      </w:r>
      <w:r w:rsidRPr="009B617F">
        <w:rPr>
          <w:rFonts w:ascii="Arial" w:hAnsi="Arial" w:cs="Arial"/>
          <w:spacing w:val="-2"/>
        </w:rPr>
        <w:tab/>
        <w:t xml:space="preserve">The Purchaser will examine the </w:t>
      </w:r>
      <w:r>
        <w:rPr>
          <w:rFonts w:ascii="Arial" w:hAnsi="Arial" w:cs="Arial"/>
          <w:spacing w:val="-2"/>
        </w:rPr>
        <w:t>B</w:t>
      </w:r>
      <w:r w:rsidRPr="009B617F">
        <w:rPr>
          <w:rFonts w:ascii="Arial" w:hAnsi="Arial" w:cs="Arial"/>
          <w:spacing w:val="-2"/>
        </w:rPr>
        <w:t xml:space="preserve">ids to determine whether they are complete, whether any computational errors have been made, whether required sureties have been furnished, whether the documents have been properly signed, and whether the </w:t>
      </w:r>
      <w:r>
        <w:rPr>
          <w:rFonts w:ascii="Arial" w:hAnsi="Arial" w:cs="Arial"/>
          <w:spacing w:val="-2"/>
        </w:rPr>
        <w:t>B</w:t>
      </w:r>
      <w:r w:rsidRPr="009B617F">
        <w:rPr>
          <w:rFonts w:ascii="Arial" w:hAnsi="Arial" w:cs="Arial"/>
          <w:spacing w:val="-2"/>
        </w:rPr>
        <w:t>ids are generally in order. Bids from Agents, without proper auth</w:t>
      </w:r>
      <w:r>
        <w:rPr>
          <w:rFonts w:ascii="Arial" w:hAnsi="Arial" w:cs="Arial"/>
          <w:spacing w:val="-2"/>
        </w:rPr>
        <w:t>orization from the manufacturer</w:t>
      </w:r>
      <w:r w:rsidRPr="009B617F">
        <w:rPr>
          <w:rFonts w:ascii="Arial" w:hAnsi="Arial" w:cs="Arial"/>
          <w:spacing w:val="-2"/>
        </w:rPr>
        <w:t>, shall be treated as non-responsive.</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spacing w:val="-2"/>
        </w:rPr>
      </w:pPr>
    </w:p>
    <w:p w:rsidR="005C2A45"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spacing w:val="-2"/>
        </w:rPr>
      </w:pPr>
      <w:r w:rsidRPr="004A3616">
        <w:rPr>
          <w:rFonts w:ascii="Arial" w:hAnsi="Arial" w:cs="Arial"/>
          <w:spacing w:val="-2"/>
        </w:rPr>
        <w:t>2</w:t>
      </w:r>
      <w:r>
        <w:rPr>
          <w:rFonts w:ascii="Arial" w:hAnsi="Arial" w:cs="Arial"/>
          <w:spacing w:val="-2"/>
        </w:rPr>
        <w:t>2</w:t>
      </w:r>
      <w:r w:rsidRPr="004A3616">
        <w:rPr>
          <w:rFonts w:ascii="Arial" w:hAnsi="Arial" w:cs="Arial"/>
          <w:spacing w:val="-2"/>
        </w:rPr>
        <w:t>.</w:t>
      </w:r>
      <w:r>
        <w:rPr>
          <w:rFonts w:ascii="Arial" w:hAnsi="Arial" w:cs="Arial"/>
          <w:spacing w:val="-2"/>
        </w:rPr>
        <w:t xml:space="preserve">2 </w:t>
      </w:r>
      <w:r w:rsidRPr="004A3616">
        <w:rPr>
          <w:rFonts w:ascii="Arial" w:hAnsi="Arial" w:cs="Arial"/>
          <w:spacing w:val="-2"/>
        </w:rPr>
        <w:t>Where the Bidder has quoted for more than one schedule, if the Bid Security furnished is inadequate for all the schedules, the Purchaser shall take the Price Bid into account only to the extent the Bid is secured.  For this purpose, the extent to which the Bid is secured shall be determined by evaluating the requirement of Bid Security to be furnished for the schedule included in the Bid (offer) in the serial order of the Schedule of Requirements of the Bid Document</w:t>
      </w:r>
      <w:r w:rsidRPr="00242AF4">
        <w:rPr>
          <w:rFonts w:ascii="Arial" w:hAnsi="Arial" w:cs="Arial"/>
          <w:color w:val="7030A0"/>
          <w:spacing w:val="-2"/>
        </w:rPr>
        <w:t>.</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spacing w:val="-2"/>
        </w:rPr>
      </w:pPr>
      <w:r w:rsidRPr="009B617F">
        <w:rPr>
          <w:rFonts w:ascii="Arial" w:hAnsi="Arial" w:cs="Arial"/>
          <w:spacing w:val="-2"/>
        </w:rPr>
        <w:t>2</w:t>
      </w:r>
      <w:r>
        <w:rPr>
          <w:rFonts w:ascii="Arial" w:hAnsi="Arial" w:cs="Arial"/>
          <w:spacing w:val="-2"/>
        </w:rPr>
        <w:t>2.3</w:t>
      </w:r>
      <w:r w:rsidRPr="009B617F">
        <w:rPr>
          <w:rFonts w:ascii="Arial" w:hAnsi="Arial" w:cs="Arial"/>
          <w:spacing w:val="-2"/>
        </w:rPr>
        <w:tab/>
        <w:t xml:space="preserve">Arithmetical errors will be rectified on the following basis. If there is a discrepancy between the unit price and the total price that is obtained by multiplying the unit price and quantity, the unit price shall prevail and the total price shall be </w:t>
      </w:r>
      <w:r w:rsidRPr="00A71755">
        <w:rPr>
          <w:rFonts w:ascii="Arial" w:hAnsi="Arial" w:cs="Arial"/>
          <w:spacing w:val="-2"/>
        </w:rPr>
        <w:t>corrected. If there is a discrepancy between words and figures, the amount in words will prevail.  If the Bidder does not accept the correction of errors, its Bid will be rejected and its Bid Security may be forfeited.</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jc w:val="both"/>
        <w:rPr>
          <w:rFonts w:ascii="Arial" w:hAnsi="Arial" w:cs="Arial"/>
          <w:spacing w:val="-2"/>
        </w:rPr>
      </w:pPr>
    </w:p>
    <w:p w:rsidR="005C2A45" w:rsidRPr="003C6E1C"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color w:val="000000" w:themeColor="text1"/>
          <w:spacing w:val="-2"/>
        </w:rPr>
      </w:pPr>
      <w:r w:rsidRPr="003C6E1C">
        <w:rPr>
          <w:rFonts w:ascii="Arial" w:hAnsi="Arial" w:cs="Arial"/>
          <w:color w:val="000000" w:themeColor="text1"/>
          <w:spacing w:val="-2"/>
        </w:rPr>
        <w:t>22.4</w:t>
      </w:r>
      <w:r w:rsidRPr="003C6E1C">
        <w:rPr>
          <w:rFonts w:ascii="Arial" w:hAnsi="Arial" w:cs="Arial"/>
          <w:color w:val="000000" w:themeColor="text1"/>
          <w:spacing w:val="-2"/>
        </w:rPr>
        <w:tab/>
        <w:t>The Purchaser may waive any minor informality or non-conformity or irregularity in a Bid which does not constitute a material deviation, provided such a waiver does not prejudice or affect the relative ranking of any Bidder.</w:t>
      </w:r>
    </w:p>
    <w:p w:rsidR="005C2A45" w:rsidRPr="003C6E1C"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jc w:val="both"/>
        <w:rPr>
          <w:rFonts w:ascii="Arial" w:hAnsi="Arial" w:cs="Arial"/>
          <w:color w:val="000000" w:themeColor="text1"/>
          <w:spacing w:val="-2"/>
        </w:rPr>
      </w:pPr>
    </w:p>
    <w:p w:rsidR="005C2A45" w:rsidRPr="004A3616"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spacing w:val="-2"/>
        </w:rPr>
      </w:pPr>
      <w:r w:rsidRPr="003C6E1C">
        <w:rPr>
          <w:rFonts w:ascii="Arial" w:hAnsi="Arial" w:cs="Arial"/>
          <w:color w:val="000000" w:themeColor="text1"/>
          <w:spacing w:val="-2"/>
        </w:rPr>
        <w:t>22.5</w:t>
      </w:r>
      <w:r w:rsidRPr="00242AF4">
        <w:rPr>
          <w:rFonts w:ascii="Arial" w:hAnsi="Arial" w:cs="Arial"/>
          <w:color w:val="7030A0"/>
          <w:spacing w:val="-2"/>
        </w:rPr>
        <w:tab/>
      </w:r>
      <w:r w:rsidRPr="004A3616">
        <w:rPr>
          <w:rFonts w:ascii="Arial" w:hAnsi="Arial" w:cs="Arial"/>
          <w:spacing w:val="-2"/>
        </w:rPr>
        <w:t xml:space="preserve">Prior to the detailed evaluation, pursuant to ITB Clause 26, the Purchaser will determine the substantial responsiveness of each Bid to the Bid Document. For purposes of these Clauses, a substantially responsive Bid is one which conforms to all the terms and conditions of the </w:t>
      </w:r>
      <w:r w:rsidRPr="004A3616">
        <w:rPr>
          <w:rFonts w:ascii="Arial" w:hAnsi="Arial" w:cs="Arial"/>
          <w:spacing w:val="-2"/>
        </w:rPr>
        <w:lastRenderedPageBreak/>
        <w:t>BidDocument without material deviations. Deviations from or objections or reservations to critical provisions such as those concerning Performance Security (GCC Clause 7), Warranty (GCC Clause 15),</w:t>
      </w:r>
      <w:r w:rsidRPr="00242AF4">
        <w:rPr>
          <w:rFonts w:ascii="Arial" w:hAnsi="Arial" w:cs="Arial"/>
          <w:color w:val="7030A0"/>
          <w:spacing w:val="-2"/>
        </w:rPr>
        <w:t xml:space="preserve"> </w:t>
      </w:r>
      <w:r w:rsidRPr="004A3616">
        <w:rPr>
          <w:rFonts w:ascii="Arial" w:hAnsi="Arial" w:cs="Arial"/>
          <w:spacing w:val="-2"/>
        </w:rPr>
        <w:t>Force Majeure (GCC Clause 25), Limitation of liability  (GCC Clause 29), Applicable law (GCC Clause 31), and Taxes &amp; Duties (GCC Clause 33) will be deemed to be a material deviation. The Purchaser's determination of a Bid's responsiveness is to be based on the contents of the Bid itself without recourse to extrinsic evidence.</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spacing w:val="-2"/>
        </w:rPr>
      </w:pPr>
      <w:r>
        <w:rPr>
          <w:rFonts w:ascii="Arial" w:hAnsi="Arial" w:cs="Arial"/>
          <w:spacing w:val="-2"/>
        </w:rPr>
        <w:t>22</w:t>
      </w:r>
      <w:r w:rsidRPr="009B617F">
        <w:rPr>
          <w:rFonts w:ascii="Arial" w:hAnsi="Arial" w:cs="Arial"/>
          <w:spacing w:val="-2"/>
        </w:rPr>
        <w:t>.</w:t>
      </w:r>
      <w:r>
        <w:rPr>
          <w:rFonts w:ascii="Arial" w:hAnsi="Arial" w:cs="Arial"/>
          <w:spacing w:val="-2"/>
        </w:rPr>
        <w:t>6</w:t>
      </w:r>
      <w:r w:rsidRPr="009B617F">
        <w:rPr>
          <w:rFonts w:ascii="Arial" w:hAnsi="Arial" w:cs="Arial"/>
          <w:spacing w:val="-2"/>
        </w:rPr>
        <w:tab/>
        <w:t xml:space="preserve">If a </w:t>
      </w:r>
      <w:r>
        <w:rPr>
          <w:rFonts w:ascii="Arial" w:hAnsi="Arial" w:cs="Arial"/>
          <w:spacing w:val="-2"/>
        </w:rPr>
        <w:t>Bid</w:t>
      </w:r>
      <w:r w:rsidRPr="009B617F">
        <w:rPr>
          <w:rFonts w:ascii="Arial" w:hAnsi="Arial" w:cs="Arial"/>
          <w:spacing w:val="-2"/>
        </w:rPr>
        <w:t xml:space="preserve"> is not substantially responsive, it will be rejected by the Purchaser and may not subsequently be made responsive by the </w:t>
      </w:r>
      <w:r>
        <w:rPr>
          <w:rFonts w:ascii="Arial" w:hAnsi="Arial" w:cs="Arial"/>
          <w:spacing w:val="-2"/>
        </w:rPr>
        <w:t>Bid</w:t>
      </w:r>
      <w:r w:rsidRPr="009B617F">
        <w:rPr>
          <w:rFonts w:ascii="Arial" w:hAnsi="Arial" w:cs="Arial"/>
          <w:spacing w:val="-2"/>
        </w:rPr>
        <w:t>der by correction of the non-conformity.</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jc w:val="both"/>
        <w:rPr>
          <w:rFonts w:ascii="Arial" w:hAnsi="Arial" w:cs="Arial"/>
          <w:spacing w:val="-2"/>
        </w:rPr>
      </w:pPr>
    </w:p>
    <w:p w:rsidR="005C2A45" w:rsidRPr="005F7B04"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bCs/>
          <w:spacing w:val="-2"/>
        </w:rPr>
      </w:pPr>
      <w:r w:rsidRPr="009B617F">
        <w:rPr>
          <w:rFonts w:ascii="Arial" w:hAnsi="Arial" w:cs="Arial"/>
          <w:b/>
          <w:bCs/>
          <w:spacing w:val="-2"/>
        </w:rPr>
        <w:t>2</w:t>
      </w:r>
      <w:r>
        <w:rPr>
          <w:rFonts w:ascii="Arial" w:hAnsi="Arial" w:cs="Arial"/>
          <w:b/>
          <w:bCs/>
          <w:spacing w:val="-2"/>
        </w:rPr>
        <w:t>3</w:t>
      </w:r>
      <w:r w:rsidRPr="009B617F">
        <w:rPr>
          <w:rFonts w:ascii="Arial" w:hAnsi="Arial" w:cs="Arial"/>
          <w:b/>
          <w:bCs/>
          <w:spacing w:val="-2"/>
        </w:rPr>
        <w:t>.</w:t>
      </w:r>
      <w:r w:rsidRPr="009B617F">
        <w:rPr>
          <w:rFonts w:ascii="Arial" w:hAnsi="Arial" w:cs="Arial"/>
          <w:b/>
          <w:bCs/>
          <w:spacing w:val="-2"/>
        </w:rPr>
        <w:tab/>
      </w:r>
      <w:r w:rsidRPr="005F7B04">
        <w:rPr>
          <w:rFonts w:ascii="Arial" w:hAnsi="Arial" w:cs="Arial"/>
          <w:bCs/>
          <w:spacing w:val="-2"/>
        </w:rPr>
        <w:t>Deleted</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spacing w:val="-2"/>
        </w:rPr>
      </w:pPr>
      <w:r w:rsidRPr="009B617F">
        <w:rPr>
          <w:rFonts w:ascii="Arial" w:hAnsi="Arial" w:cs="Arial"/>
          <w:b/>
          <w:bCs/>
          <w:spacing w:val="-2"/>
        </w:rPr>
        <w:t>2</w:t>
      </w:r>
      <w:r>
        <w:rPr>
          <w:rFonts w:ascii="Arial" w:hAnsi="Arial" w:cs="Arial"/>
          <w:b/>
          <w:bCs/>
          <w:spacing w:val="-2"/>
        </w:rPr>
        <w:t>4</w:t>
      </w:r>
      <w:r w:rsidRPr="009B617F">
        <w:rPr>
          <w:rFonts w:ascii="Arial" w:hAnsi="Arial" w:cs="Arial"/>
          <w:b/>
          <w:bCs/>
          <w:spacing w:val="-2"/>
        </w:rPr>
        <w:t>.</w:t>
      </w:r>
      <w:r w:rsidRPr="009B617F">
        <w:rPr>
          <w:rFonts w:ascii="Arial" w:hAnsi="Arial" w:cs="Arial"/>
          <w:b/>
          <w:bCs/>
          <w:spacing w:val="-2"/>
        </w:rPr>
        <w:tab/>
        <w:t xml:space="preserve">Evaluation and Comparison of </w:t>
      </w:r>
      <w:r>
        <w:rPr>
          <w:rFonts w:ascii="Arial" w:hAnsi="Arial" w:cs="Arial"/>
          <w:b/>
          <w:bCs/>
          <w:spacing w:val="-2"/>
        </w:rPr>
        <w:t>Bid</w:t>
      </w:r>
      <w:r w:rsidRPr="009B617F">
        <w:rPr>
          <w:rFonts w:ascii="Arial" w:hAnsi="Arial" w:cs="Arial"/>
          <w:b/>
          <w:bCs/>
          <w:spacing w:val="-2"/>
        </w:rPr>
        <w:t>s</w:t>
      </w:r>
    </w:p>
    <w:p w:rsidR="005C2A45" w:rsidRPr="004A3616"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spacing w:val="-2"/>
        </w:rPr>
      </w:pPr>
      <w:r>
        <w:rPr>
          <w:rFonts w:ascii="Arial" w:hAnsi="Arial" w:cs="Arial"/>
          <w:spacing w:val="-2"/>
        </w:rPr>
        <w:t>24</w:t>
      </w:r>
      <w:r w:rsidRPr="009B617F">
        <w:rPr>
          <w:rFonts w:ascii="Arial" w:hAnsi="Arial" w:cs="Arial"/>
          <w:spacing w:val="-2"/>
        </w:rPr>
        <w:t>.1</w:t>
      </w:r>
      <w:r w:rsidRPr="009B617F">
        <w:rPr>
          <w:rFonts w:ascii="Arial" w:hAnsi="Arial" w:cs="Arial"/>
          <w:spacing w:val="-2"/>
        </w:rPr>
        <w:tab/>
        <w:t xml:space="preserve">The Purchaser will </w:t>
      </w:r>
      <w:r>
        <w:rPr>
          <w:rFonts w:ascii="Arial" w:hAnsi="Arial" w:cs="Arial"/>
          <w:spacing w:val="-2"/>
        </w:rPr>
        <w:t xml:space="preserve">first </w:t>
      </w:r>
      <w:r w:rsidRPr="009B617F">
        <w:rPr>
          <w:rFonts w:ascii="Arial" w:hAnsi="Arial" w:cs="Arial"/>
          <w:spacing w:val="-2"/>
        </w:rPr>
        <w:t xml:space="preserve">evaluate </w:t>
      </w:r>
      <w:r>
        <w:rPr>
          <w:rFonts w:ascii="Arial" w:hAnsi="Arial" w:cs="Arial"/>
          <w:spacing w:val="-2"/>
        </w:rPr>
        <w:t xml:space="preserve">the Technical Documents of the Bidders. If any of the Bidders documents is rejected in the Technical round his/her financial opening will not be considered. At the time of Financial Opening the system will generate a comparative price chart of the qualified bidders only. The Purchaser will only consider the Comparative Chart generated by the </w:t>
      </w:r>
      <w:r w:rsidRPr="004A3616">
        <w:rPr>
          <w:rFonts w:ascii="Arial" w:hAnsi="Arial" w:cs="Arial"/>
          <w:spacing w:val="-2"/>
        </w:rPr>
        <w:t>system.and compare the Bids which have been determined to be substantially responsive. No Bid will be considered if the complete requirements covered in the SBD is not included in the Bid.  However, as stated in Para 11, Bidders are allowed the option to Bid for any one or more schedules and to offer discounts for combined schedules.  These discounts will be taken into account in the evaluation of the Bids so as to determine the Bid or combination of Bids offering the lowest evaluated cost for the Purchaser in deciding award(s) for each schedule.</w:t>
      </w:r>
    </w:p>
    <w:p w:rsidR="005C2A45" w:rsidRPr="004A3616"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jc w:val="both"/>
        <w:rPr>
          <w:rFonts w:ascii="Arial" w:hAnsi="Arial" w:cs="Arial"/>
          <w:spacing w:val="-2"/>
        </w:rPr>
      </w:pPr>
    </w:p>
    <w:p w:rsidR="005C2A45" w:rsidRPr="004A3616"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spacing w:val="-2"/>
        </w:rPr>
      </w:pPr>
      <w:r w:rsidRPr="004A3616">
        <w:rPr>
          <w:rFonts w:ascii="Arial" w:hAnsi="Arial" w:cs="Arial"/>
          <w:spacing w:val="-2"/>
        </w:rPr>
        <w:t>2</w:t>
      </w:r>
      <w:r>
        <w:rPr>
          <w:rFonts w:ascii="Arial" w:hAnsi="Arial" w:cs="Arial"/>
          <w:spacing w:val="-2"/>
        </w:rPr>
        <w:t>4</w:t>
      </w:r>
      <w:r w:rsidRPr="004A3616">
        <w:rPr>
          <w:rFonts w:ascii="Arial" w:hAnsi="Arial" w:cs="Arial"/>
          <w:spacing w:val="-2"/>
        </w:rPr>
        <w:t>.2</w:t>
      </w:r>
      <w:r w:rsidRPr="004A3616">
        <w:rPr>
          <w:rFonts w:ascii="Arial" w:hAnsi="Arial" w:cs="Arial"/>
          <w:spacing w:val="-2"/>
        </w:rPr>
        <w:tab/>
        <w:t>The Purchaser's evaluation of a Bid will exclude and not take into account:</w:t>
      </w:r>
    </w:p>
    <w:p w:rsidR="005C2A45" w:rsidRPr="004A3616"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jc w:val="both"/>
        <w:rPr>
          <w:rFonts w:ascii="Arial" w:hAnsi="Arial" w:cs="Arial"/>
          <w:spacing w:val="-2"/>
        </w:rPr>
      </w:pPr>
    </w:p>
    <w:p w:rsidR="005C2A45" w:rsidRPr="004A3616"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1160" w:right="900" w:hanging="1160"/>
        <w:jc w:val="both"/>
        <w:rPr>
          <w:rFonts w:ascii="Arial" w:hAnsi="Arial" w:cs="Arial"/>
          <w:spacing w:val="-2"/>
        </w:rPr>
      </w:pPr>
      <w:r w:rsidRPr="004A3616">
        <w:rPr>
          <w:rFonts w:ascii="Arial" w:hAnsi="Arial" w:cs="Arial"/>
          <w:spacing w:val="-2"/>
        </w:rPr>
        <w:tab/>
        <w:t>(a)</w:t>
      </w:r>
      <w:r w:rsidRPr="004A3616">
        <w:rPr>
          <w:rFonts w:ascii="Arial" w:hAnsi="Arial" w:cs="Arial"/>
          <w:spacing w:val="-2"/>
        </w:rPr>
        <w:tab/>
        <w:t>in the case of goods manufactured in India or goods of foreign origin already located in India, sales and other similar taxes, which will be payable on the goods if a contract is awarded to the Bidder;</w:t>
      </w:r>
    </w:p>
    <w:p w:rsidR="005C2A45" w:rsidRPr="004A3616"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jc w:val="both"/>
        <w:rPr>
          <w:rFonts w:ascii="Arial" w:hAnsi="Arial" w:cs="Arial"/>
          <w:spacing w:val="-2"/>
        </w:rPr>
      </w:pPr>
    </w:p>
    <w:p w:rsidR="005C2A45" w:rsidRPr="004A3616"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1160" w:right="900" w:hanging="1160"/>
        <w:jc w:val="both"/>
        <w:rPr>
          <w:rFonts w:ascii="Arial" w:hAnsi="Arial" w:cs="Arial"/>
          <w:spacing w:val="-2"/>
        </w:rPr>
      </w:pPr>
      <w:r w:rsidRPr="004A3616">
        <w:rPr>
          <w:rFonts w:ascii="Arial" w:hAnsi="Arial" w:cs="Arial"/>
          <w:spacing w:val="-2"/>
        </w:rPr>
        <w:tab/>
        <w:t>(b)</w:t>
      </w:r>
      <w:r w:rsidRPr="004A3616">
        <w:rPr>
          <w:rFonts w:ascii="Arial" w:hAnsi="Arial" w:cs="Arial"/>
          <w:spacing w:val="-2"/>
        </w:rPr>
        <w:tab/>
        <w:t>any allowance for price adjustment during the period of execution of the Contract, if provided in the Bid.</w:t>
      </w:r>
    </w:p>
    <w:p w:rsidR="005C2A45" w:rsidRPr="004A3616"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jc w:val="both"/>
        <w:rPr>
          <w:rFonts w:ascii="Arial" w:hAnsi="Arial" w:cs="Arial"/>
          <w:spacing w:val="-2"/>
        </w:rPr>
      </w:pPr>
    </w:p>
    <w:p w:rsidR="005C2A45" w:rsidRPr="004A3616"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spacing w:val="-2"/>
        </w:rPr>
      </w:pPr>
      <w:r>
        <w:rPr>
          <w:rFonts w:ascii="Arial" w:hAnsi="Arial" w:cs="Arial"/>
          <w:spacing w:val="-2"/>
        </w:rPr>
        <w:t>24</w:t>
      </w:r>
      <w:r w:rsidRPr="004A3616">
        <w:rPr>
          <w:rFonts w:ascii="Arial" w:hAnsi="Arial" w:cs="Arial"/>
          <w:spacing w:val="-2"/>
        </w:rPr>
        <w:t>.3</w:t>
      </w:r>
      <w:r w:rsidRPr="004A3616">
        <w:rPr>
          <w:rFonts w:ascii="Arial" w:hAnsi="Arial" w:cs="Arial"/>
          <w:spacing w:val="-2"/>
        </w:rPr>
        <w:tab/>
        <w:t>Deleted.</w:t>
      </w:r>
    </w:p>
    <w:p w:rsidR="005C2A45" w:rsidRPr="004A3616"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jc w:val="both"/>
        <w:rPr>
          <w:rFonts w:ascii="Arial" w:hAnsi="Arial" w:cs="Arial"/>
          <w:spacing w:val="-2"/>
        </w:rPr>
      </w:pPr>
    </w:p>
    <w:p w:rsidR="005C2A45" w:rsidRPr="009B617F" w:rsidRDefault="005C2A45" w:rsidP="00211ED3">
      <w:pPr>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spacing w:val="-2"/>
        </w:rPr>
      </w:pPr>
      <w:r w:rsidRPr="009B617F">
        <w:rPr>
          <w:rFonts w:ascii="Arial" w:hAnsi="Arial" w:cs="Arial"/>
          <w:spacing w:val="-2"/>
        </w:rPr>
        <w:t>2</w:t>
      </w:r>
      <w:r>
        <w:rPr>
          <w:rFonts w:ascii="Arial" w:hAnsi="Arial" w:cs="Arial"/>
          <w:spacing w:val="-2"/>
        </w:rPr>
        <w:t>4</w:t>
      </w:r>
      <w:r w:rsidRPr="009B617F">
        <w:rPr>
          <w:rFonts w:ascii="Arial" w:hAnsi="Arial" w:cs="Arial"/>
          <w:spacing w:val="-2"/>
        </w:rPr>
        <w:t>.4</w:t>
      </w:r>
      <w:r w:rsidRPr="009B617F">
        <w:rPr>
          <w:rFonts w:ascii="Arial" w:hAnsi="Arial" w:cs="Arial"/>
          <w:spacing w:val="-2"/>
        </w:rPr>
        <w:tab/>
        <w:t xml:space="preserve">The Purchaser's evaluation of a </w:t>
      </w:r>
      <w:r>
        <w:rPr>
          <w:rFonts w:ascii="Arial" w:hAnsi="Arial" w:cs="Arial"/>
          <w:spacing w:val="-2"/>
        </w:rPr>
        <w:t>Bid</w:t>
      </w:r>
      <w:r w:rsidRPr="009B617F">
        <w:rPr>
          <w:rFonts w:ascii="Arial" w:hAnsi="Arial" w:cs="Arial"/>
          <w:spacing w:val="-2"/>
        </w:rPr>
        <w:t xml:space="preserve"> will take into account, in addition to the </w:t>
      </w:r>
      <w:r>
        <w:rPr>
          <w:rFonts w:ascii="Arial" w:hAnsi="Arial" w:cs="Arial"/>
          <w:spacing w:val="-2"/>
        </w:rPr>
        <w:t>Bid P</w:t>
      </w:r>
      <w:r w:rsidRPr="009B617F">
        <w:rPr>
          <w:rFonts w:ascii="Arial" w:hAnsi="Arial" w:cs="Arial"/>
          <w:spacing w:val="-2"/>
        </w:rPr>
        <w:t>rice (Ex-factory/ex-warehouse/off-the-shelf price of the goods offered from within India, such price to include all costs as well as duties and taxes paid or payable on components and raw material incorporated or to be incorporated in the goods, and Excise duty on the finished goods, if payable) and price of incidental services, the following factors, in the manner and to the extent indicated in ITB Clause 26.5 and in the Technical Specifications:</w:t>
      </w:r>
    </w:p>
    <w:p w:rsidR="005C2A45" w:rsidRPr="00E12DFC"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before="120"/>
        <w:ind w:left="1160" w:right="900" w:hanging="1160"/>
        <w:jc w:val="both"/>
        <w:rPr>
          <w:rFonts w:ascii="Arial" w:hAnsi="Arial" w:cs="Arial"/>
          <w:spacing w:val="-2"/>
        </w:rPr>
      </w:pPr>
      <w:r w:rsidRPr="009B617F">
        <w:rPr>
          <w:rFonts w:ascii="Arial" w:hAnsi="Arial" w:cs="Arial"/>
          <w:spacing w:val="-2"/>
        </w:rPr>
        <w:tab/>
        <w:t>(a)</w:t>
      </w:r>
      <w:r w:rsidRPr="009B617F">
        <w:rPr>
          <w:rFonts w:ascii="Arial" w:hAnsi="Arial" w:cs="Arial"/>
          <w:spacing w:val="-2"/>
        </w:rPr>
        <w:tab/>
      </w:r>
      <w:r w:rsidRPr="00E12DFC">
        <w:rPr>
          <w:rFonts w:ascii="Arial" w:hAnsi="Arial" w:cs="Arial"/>
          <w:spacing w:val="-2"/>
        </w:rPr>
        <w:t>cost of inland transportation, insurance and other costs within India incidental to the delivery of the goods to their final destination;</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before="120"/>
        <w:ind w:left="1160" w:right="900" w:hanging="1160"/>
        <w:jc w:val="both"/>
        <w:rPr>
          <w:rFonts w:ascii="Arial" w:hAnsi="Arial" w:cs="Arial"/>
          <w:spacing w:val="-2"/>
        </w:rPr>
      </w:pPr>
      <w:r w:rsidRPr="009B617F">
        <w:rPr>
          <w:rFonts w:ascii="Arial" w:hAnsi="Arial" w:cs="Arial"/>
          <w:spacing w:val="-2"/>
        </w:rPr>
        <w:tab/>
        <w:t>(b)</w:t>
      </w:r>
      <w:r w:rsidRPr="009B617F">
        <w:rPr>
          <w:rFonts w:ascii="Arial" w:hAnsi="Arial" w:cs="Arial"/>
          <w:spacing w:val="-2"/>
        </w:rPr>
        <w:tab/>
        <w:t xml:space="preserve">delivery schedule offered in the </w:t>
      </w:r>
      <w:r>
        <w:rPr>
          <w:rFonts w:ascii="Arial" w:hAnsi="Arial" w:cs="Arial"/>
          <w:spacing w:val="-2"/>
        </w:rPr>
        <w:t>Bid</w:t>
      </w:r>
      <w:r w:rsidRPr="009B617F">
        <w:rPr>
          <w:rFonts w:ascii="Arial" w:hAnsi="Arial" w:cs="Arial"/>
          <w:spacing w:val="-2"/>
        </w:rPr>
        <w:t>;</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before="120"/>
        <w:ind w:left="1160" w:right="900" w:hanging="1160"/>
        <w:jc w:val="both"/>
        <w:rPr>
          <w:rFonts w:ascii="Arial" w:hAnsi="Arial" w:cs="Arial"/>
          <w:spacing w:val="-2"/>
        </w:rPr>
      </w:pPr>
      <w:r w:rsidRPr="009B617F">
        <w:rPr>
          <w:rFonts w:ascii="Arial" w:hAnsi="Arial" w:cs="Arial"/>
          <w:spacing w:val="-2"/>
        </w:rPr>
        <w:tab/>
        <w:t>(c)</w:t>
      </w:r>
      <w:r w:rsidRPr="009B617F">
        <w:rPr>
          <w:rFonts w:ascii="Arial" w:hAnsi="Arial" w:cs="Arial"/>
          <w:spacing w:val="-2"/>
        </w:rPr>
        <w:tab/>
        <w:t>deviations in payment schedule from that specified in the Special Conditions of Contract;</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before="120"/>
        <w:ind w:left="1160" w:right="900" w:hanging="1160"/>
        <w:jc w:val="both"/>
        <w:rPr>
          <w:rFonts w:ascii="Arial" w:hAnsi="Arial" w:cs="Arial"/>
          <w:spacing w:val="-2"/>
        </w:rPr>
      </w:pPr>
      <w:r w:rsidRPr="009B617F">
        <w:rPr>
          <w:rFonts w:ascii="Arial" w:hAnsi="Arial" w:cs="Arial"/>
          <w:spacing w:val="-2"/>
        </w:rPr>
        <w:tab/>
        <w:t>(d)</w:t>
      </w:r>
      <w:r w:rsidRPr="009B617F">
        <w:rPr>
          <w:rFonts w:ascii="Arial" w:hAnsi="Arial" w:cs="Arial"/>
          <w:spacing w:val="-2"/>
        </w:rPr>
        <w:tab/>
        <w:t>the cost of components, mandatory spare parts and service;</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before="120"/>
        <w:ind w:left="1160" w:right="900" w:hanging="1160"/>
        <w:jc w:val="both"/>
        <w:rPr>
          <w:rFonts w:ascii="Arial" w:hAnsi="Arial" w:cs="Arial"/>
          <w:spacing w:val="-2"/>
        </w:rPr>
      </w:pPr>
      <w:r w:rsidRPr="009B617F">
        <w:rPr>
          <w:rFonts w:ascii="Arial" w:hAnsi="Arial" w:cs="Arial"/>
          <w:spacing w:val="-2"/>
        </w:rPr>
        <w:tab/>
        <w:t>(e)</w:t>
      </w:r>
      <w:r w:rsidRPr="009B617F">
        <w:rPr>
          <w:rFonts w:ascii="Arial" w:hAnsi="Arial" w:cs="Arial"/>
          <w:spacing w:val="-2"/>
        </w:rPr>
        <w:tab/>
        <w:t xml:space="preserve">the availability in India of spare parts and after-sales services for the goods / equipment offered in the </w:t>
      </w:r>
      <w:r>
        <w:rPr>
          <w:rFonts w:ascii="Arial" w:hAnsi="Arial" w:cs="Arial"/>
          <w:spacing w:val="-2"/>
        </w:rPr>
        <w:t>Bid</w:t>
      </w:r>
      <w:r w:rsidRPr="009B617F">
        <w:rPr>
          <w:rFonts w:ascii="Arial" w:hAnsi="Arial" w:cs="Arial"/>
          <w:spacing w:val="-2"/>
        </w:rPr>
        <w:t>;</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before="120"/>
        <w:ind w:left="1160" w:right="900" w:hanging="1160"/>
        <w:jc w:val="both"/>
        <w:rPr>
          <w:rFonts w:ascii="Arial" w:hAnsi="Arial" w:cs="Arial"/>
          <w:spacing w:val="-2"/>
        </w:rPr>
      </w:pPr>
      <w:r w:rsidRPr="009B617F">
        <w:rPr>
          <w:rFonts w:ascii="Arial" w:hAnsi="Arial" w:cs="Arial"/>
          <w:spacing w:val="-2"/>
        </w:rPr>
        <w:tab/>
        <w:t>(f)</w:t>
      </w:r>
      <w:r w:rsidRPr="009B617F">
        <w:rPr>
          <w:rFonts w:ascii="Arial" w:hAnsi="Arial" w:cs="Arial"/>
          <w:spacing w:val="-2"/>
        </w:rPr>
        <w:tab/>
        <w:t>the projected operating and maintenance costs during the life of the equipment;  and</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before="120"/>
        <w:ind w:left="1160" w:right="900" w:hanging="1160"/>
        <w:jc w:val="both"/>
        <w:rPr>
          <w:rFonts w:ascii="Arial" w:hAnsi="Arial" w:cs="Arial"/>
          <w:spacing w:val="-2"/>
        </w:rPr>
      </w:pPr>
      <w:r w:rsidRPr="009B617F">
        <w:rPr>
          <w:rFonts w:ascii="Arial" w:hAnsi="Arial" w:cs="Arial"/>
          <w:spacing w:val="-2"/>
        </w:rPr>
        <w:tab/>
        <w:t>(g)</w:t>
      </w:r>
      <w:r w:rsidRPr="009B617F">
        <w:rPr>
          <w:rFonts w:ascii="Arial" w:hAnsi="Arial" w:cs="Arial"/>
          <w:spacing w:val="-2"/>
        </w:rPr>
        <w:tab/>
        <w:t>the performance and productivity of the equipment offered.</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spacing w:val="-2"/>
        </w:rPr>
      </w:pPr>
      <w:r w:rsidRPr="009B617F">
        <w:rPr>
          <w:rFonts w:ascii="Arial" w:hAnsi="Arial" w:cs="Arial"/>
          <w:spacing w:val="-2"/>
        </w:rPr>
        <w:t>2</w:t>
      </w:r>
      <w:r>
        <w:rPr>
          <w:rFonts w:ascii="Arial" w:hAnsi="Arial" w:cs="Arial"/>
          <w:spacing w:val="-2"/>
        </w:rPr>
        <w:t>4</w:t>
      </w:r>
      <w:r w:rsidRPr="009B617F">
        <w:rPr>
          <w:rFonts w:ascii="Arial" w:hAnsi="Arial" w:cs="Arial"/>
          <w:spacing w:val="-2"/>
        </w:rPr>
        <w:t>.5</w:t>
      </w:r>
      <w:r w:rsidRPr="009B617F">
        <w:rPr>
          <w:rFonts w:ascii="Arial" w:hAnsi="Arial" w:cs="Arial"/>
          <w:spacing w:val="-2"/>
        </w:rPr>
        <w:tab/>
        <w:t>Pursuant to ITB Clause 26.4, one or more of the following evaluation methods will be applied:</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1160" w:right="900" w:hanging="1160"/>
        <w:jc w:val="both"/>
        <w:rPr>
          <w:rFonts w:ascii="Arial" w:hAnsi="Arial" w:cs="Arial"/>
          <w:spacing w:val="-2"/>
        </w:rPr>
      </w:pPr>
      <w:r w:rsidRPr="009B617F">
        <w:rPr>
          <w:rFonts w:ascii="Arial" w:hAnsi="Arial" w:cs="Arial"/>
          <w:spacing w:val="-2"/>
        </w:rPr>
        <w:tab/>
        <w:t>(a)</w:t>
      </w:r>
      <w:r w:rsidRPr="009B617F">
        <w:rPr>
          <w:rFonts w:ascii="Arial" w:hAnsi="Arial" w:cs="Arial"/>
          <w:i/>
          <w:iCs/>
          <w:spacing w:val="-2"/>
        </w:rPr>
        <w:tab/>
        <w:t>Inland Transportation, Insurance and Incidentals</w:t>
      </w:r>
      <w:r w:rsidRPr="009B617F">
        <w:rPr>
          <w:rFonts w:ascii="Arial" w:hAnsi="Arial" w:cs="Arial"/>
          <w:spacing w:val="-2"/>
        </w:rPr>
        <w:t>:</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1640" w:right="900" w:hanging="1640"/>
        <w:jc w:val="both"/>
        <w:rPr>
          <w:rFonts w:ascii="Arial" w:hAnsi="Arial" w:cs="Arial"/>
          <w:spacing w:val="-2"/>
        </w:rPr>
      </w:pPr>
      <w:r w:rsidRPr="009B617F">
        <w:rPr>
          <w:rFonts w:ascii="Arial" w:hAnsi="Arial" w:cs="Arial"/>
          <w:spacing w:val="-2"/>
        </w:rPr>
        <w:tab/>
      </w:r>
      <w:r w:rsidRPr="009B617F">
        <w:rPr>
          <w:rFonts w:ascii="Arial" w:hAnsi="Arial" w:cs="Arial"/>
          <w:spacing w:val="-2"/>
        </w:rPr>
        <w:tab/>
        <w:t>(i)</w:t>
      </w:r>
      <w:r w:rsidRPr="009B617F">
        <w:rPr>
          <w:rFonts w:ascii="Arial" w:hAnsi="Arial" w:cs="Arial"/>
          <w:spacing w:val="-2"/>
        </w:rPr>
        <w:tab/>
        <w:t>Inland transportation, insurance and other incidentals for delivery of goods to the final destination as stated in ITB Clause 11.2 (iii).</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1160" w:right="900" w:hanging="1160"/>
        <w:jc w:val="both"/>
        <w:rPr>
          <w:rFonts w:ascii="Arial" w:hAnsi="Arial" w:cs="Arial"/>
          <w:spacing w:val="-2"/>
        </w:rPr>
      </w:pPr>
      <w:r w:rsidRPr="009B617F">
        <w:rPr>
          <w:rFonts w:ascii="Arial" w:hAnsi="Arial" w:cs="Arial"/>
          <w:spacing w:val="-2"/>
        </w:rPr>
        <w:tab/>
      </w:r>
      <w:r w:rsidRPr="009B617F">
        <w:rPr>
          <w:rFonts w:ascii="Arial" w:hAnsi="Arial" w:cs="Arial"/>
          <w:spacing w:val="-2"/>
        </w:rPr>
        <w:tab/>
        <w:t xml:space="preserve">The above costs will be added to the </w:t>
      </w:r>
      <w:r>
        <w:rPr>
          <w:rFonts w:ascii="Arial" w:hAnsi="Arial" w:cs="Arial"/>
          <w:spacing w:val="-2"/>
        </w:rPr>
        <w:t>Bid P</w:t>
      </w:r>
      <w:r w:rsidRPr="009B617F">
        <w:rPr>
          <w:rFonts w:ascii="Arial" w:hAnsi="Arial" w:cs="Arial"/>
          <w:spacing w:val="-2"/>
        </w:rPr>
        <w:t>rice.</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before="120"/>
        <w:ind w:left="1160" w:right="900" w:hanging="1160"/>
        <w:jc w:val="both"/>
        <w:rPr>
          <w:rFonts w:ascii="Arial" w:hAnsi="Arial" w:cs="Arial"/>
          <w:spacing w:val="-2"/>
        </w:rPr>
      </w:pPr>
      <w:r w:rsidRPr="009B617F">
        <w:rPr>
          <w:rFonts w:ascii="Arial" w:hAnsi="Arial" w:cs="Arial"/>
          <w:spacing w:val="-2"/>
        </w:rPr>
        <w:tab/>
        <w:t>(b)</w:t>
      </w:r>
      <w:r w:rsidRPr="009B617F">
        <w:rPr>
          <w:rFonts w:ascii="Arial" w:hAnsi="Arial" w:cs="Arial"/>
          <w:i/>
          <w:iCs/>
          <w:spacing w:val="-2"/>
        </w:rPr>
        <w:tab/>
        <w:t>Delivery Schedule</w:t>
      </w:r>
      <w:r w:rsidRPr="009B617F">
        <w:rPr>
          <w:rFonts w:ascii="Arial" w:hAnsi="Arial" w:cs="Arial"/>
          <w:spacing w:val="-2"/>
        </w:rPr>
        <w:t>:</w:t>
      </w:r>
    </w:p>
    <w:p w:rsidR="005C2A45" w:rsidRPr="009B617F" w:rsidRDefault="005C2A45" w:rsidP="00211ED3">
      <w:pPr>
        <w:tabs>
          <w:tab w:val="left" w:pos="-1440"/>
          <w:tab w:val="left" w:pos="-980"/>
          <w:tab w:val="left" w:pos="-620"/>
          <w:tab w:val="left" w:pos="-260"/>
          <w:tab w:val="left" w:pos="0"/>
          <w:tab w:val="left" w:pos="600"/>
          <w:tab w:val="left" w:pos="1160"/>
          <w:tab w:val="left" w:pos="1620"/>
          <w:tab w:val="left" w:pos="2760"/>
          <w:tab w:val="left" w:pos="3480"/>
          <w:tab w:val="left" w:pos="4200"/>
        </w:tabs>
        <w:suppressAutoHyphens/>
        <w:ind w:left="1640" w:right="900" w:hanging="1640"/>
        <w:jc w:val="both"/>
        <w:rPr>
          <w:rFonts w:ascii="Arial" w:hAnsi="Arial" w:cs="Arial"/>
          <w:spacing w:val="-2"/>
        </w:rPr>
      </w:pPr>
      <w:r w:rsidRPr="009B617F">
        <w:rPr>
          <w:rFonts w:ascii="Arial" w:hAnsi="Arial" w:cs="Arial"/>
          <w:spacing w:val="-2"/>
        </w:rPr>
        <w:tab/>
      </w:r>
      <w:r w:rsidRPr="009B617F">
        <w:rPr>
          <w:rFonts w:ascii="Arial" w:hAnsi="Arial" w:cs="Arial"/>
          <w:spacing w:val="-2"/>
        </w:rPr>
        <w:tab/>
        <w:t>(i)</w:t>
      </w:r>
      <w:r w:rsidRPr="009B617F">
        <w:rPr>
          <w:rFonts w:ascii="Arial" w:hAnsi="Arial" w:cs="Arial"/>
          <w:spacing w:val="-2"/>
        </w:rPr>
        <w:tab/>
        <w:t xml:space="preserve">The Purchaser requires that the </w:t>
      </w:r>
      <w:r>
        <w:rPr>
          <w:rFonts w:ascii="Arial" w:hAnsi="Arial" w:cs="Arial"/>
          <w:spacing w:val="-2"/>
        </w:rPr>
        <w:t>G</w:t>
      </w:r>
      <w:r w:rsidRPr="009B617F">
        <w:rPr>
          <w:rFonts w:ascii="Arial" w:hAnsi="Arial" w:cs="Arial"/>
          <w:spacing w:val="-2"/>
        </w:rPr>
        <w:t xml:space="preserve">oods under the Invitation for </w:t>
      </w:r>
      <w:r>
        <w:rPr>
          <w:rFonts w:ascii="Arial" w:hAnsi="Arial" w:cs="Arial"/>
          <w:spacing w:val="-2"/>
        </w:rPr>
        <w:t>Bid</w:t>
      </w:r>
      <w:r w:rsidRPr="009B617F">
        <w:rPr>
          <w:rFonts w:ascii="Arial" w:hAnsi="Arial" w:cs="Arial"/>
          <w:spacing w:val="-2"/>
        </w:rPr>
        <w:t>s</w:t>
      </w:r>
      <w:r>
        <w:rPr>
          <w:rFonts w:ascii="Arial" w:hAnsi="Arial" w:cs="Arial"/>
          <w:spacing w:val="-2"/>
        </w:rPr>
        <w:t xml:space="preserve"> (IFB)</w:t>
      </w:r>
      <w:r w:rsidRPr="009B617F">
        <w:rPr>
          <w:rFonts w:ascii="Arial" w:hAnsi="Arial" w:cs="Arial"/>
          <w:spacing w:val="-2"/>
        </w:rPr>
        <w:t xml:space="preserve"> shall be delivered at the time specified in the Schedule of Requirements.  </w:t>
      </w:r>
    </w:p>
    <w:p w:rsidR="005C2A45" w:rsidRPr="004A3616"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before="120"/>
        <w:ind w:right="900"/>
        <w:jc w:val="both"/>
        <w:rPr>
          <w:rFonts w:ascii="Arial" w:hAnsi="Arial" w:cs="Arial"/>
          <w:spacing w:val="-2"/>
        </w:rPr>
      </w:pPr>
      <w:r w:rsidRPr="00631387">
        <w:rPr>
          <w:rFonts w:ascii="Arial" w:hAnsi="Arial" w:cs="Arial"/>
          <w:color w:val="7030A0"/>
          <w:spacing w:val="-2"/>
        </w:rPr>
        <w:tab/>
      </w:r>
      <w:r w:rsidRPr="004A3616">
        <w:rPr>
          <w:rFonts w:ascii="Arial" w:hAnsi="Arial" w:cs="Arial"/>
          <w:spacing w:val="-2"/>
        </w:rPr>
        <w:t xml:space="preserve">(c) </w:t>
      </w:r>
      <w:r w:rsidRPr="004A3616">
        <w:rPr>
          <w:rFonts w:ascii="Arial" w:hAnsi="Arial" w:cs="Arial"/>
          <w:i/>
          <w:iCs/>
          <w:spacing w:val="-2"/>
        </w:rPr>
        <w:tab/>
        <w:t>Deviation in Payment Schedule</w:t>
      </w:r>
      <w:r w:rsidRPr="004A3616">
        <w:rPr>
          <w:rFonts w:ascii="Arial" w:hAnsi="Arial" w:cs="Arial"/>
          <w:spacing w:val="-2"/>
        </w:rPr>
        <w:t>:</w:t>
      </w:r>
    </w:p>
    <w:p w:rsidR="005C2A45" w:rsidRPr="004A3616"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1160" w:right="900" w:hanging="1160"/>
        <w:jc w:val="both"/>
        <w:rPr>
          <w:rFonts w:ascii="Arial" w:hAnsi="Arial" w:cs="Arial"/>
          <w:spacing w:val="-2"/>
        </w:rPr>
      </w:pPr>
      <w:r w:rsidRPr="004A3616">
        <w:rPr>
          <w:rFonts w:ascii="Arial" w:hAnsi="Arial" w:cs="Arial"/>
          <w:spacing w:val="-2"/>
        </w:rPr>
        <w:tab/>
      </w:r>
      <w:r w:rsidRPr="004A3616">
        <w:rPr>
          <w:rFonts w:ascii="Arial" w:hAnsi="Arial" w:cs="Arial"/>
          <w:spacing w:val="-2"/>
        </w:rPr>
        <w:tab/>
        <w:t>The Special Conditions of Contract (SCC) stipulate the payment schedule offered by the Purchaser.  If a Bid deviates from the schedule and if such deviation is considered acceptable to the Purchaser, the Bid will be evaluated by calculating interest earned for any earlier payments involved in the terms outlined in the Bid as compared to those stipulated in this invitation, at a rate of 12% percent per annum.</w:t>
      </w:r>
    </w:p>
    <w:p w:rsidR="005C2A45" w:rsidRPr="004A3616" w:rsidRDefault="005C2A45" w:rsidP="00211ED3">
      <w:pPr>
        <w:keepNext/>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before="120"/>
        <w:ind w:left="1160" w:right="900" w:hanging="1160"/>
        <w:jc w:val="both"/>
        <w:rPr>
          <w:rFonts w:ascii="Arial" w:hAnsi="Arial" w:cs="Arial"/>
          <w:spacing w:val="-2"/>
        </w:rPr>
      </w:pPr>
      <w:r w:rsidRPr="004A3616">
        <w:rPr>
          <w:rFonts w:ascii="Arial" w:hAnsi="Arial" w:cs="Arial"/>
          <w:spacing w:val="-2"/>
        </w:rPr>
        <w:lastRenderedPageBreak/>
        <w:tab/>
        <w:t>(d)</w:t>
      </w:r>
      <w:r w:rsidRPr="004A3616">
        <w:rPr>
          <w:rFonts w:ascii="Arial" w:hAnsi="Arial" w:cs="Arial"/>
          <w:i/>
          <w:iCs/>
          <w:spacing w:val="-2"/>
        </w:rPr>
        <w:tab/>
        <w:t>Cost of Spare Parts</w:t>
      </w:r>
      <w:r w:rsidRPr="004A3616">
        <w:rPr>
          <w:rFonts w:ascii="Arial" w:hAnsi="Arial" w:cs="Arial"/>
          <w:spacing w:val="-2"/>
        </w:rPr>
        <w:t>:</w:t>
      </w:r>
      <w:r w:rsidRPr="004A3616">
        <w:rPr>
          <w:rFonts w:ascii="Arial" w:hAnsi="Arial" w:cs="Arial"/>
          <w:i/>
          <w:spacing w:val="-2"/>
        </w:rPr>
        <w:t>Deleted</w:t>
      </w:r>
    </w:p>
    <w:p w:rsidR="005C2A45" w:rsidRPr="004A3616"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before="120"/>
        <w:ind w:left="600" w:right="900" w:hanging="600"/>
        <w:jc w:val="both"/>
        <w:rPr>
          <w:rFonts w:ascii="Arial" w:hAnsi="Arial" w:cs="Arial"/>
          <w:spacing w:val="-2"/>
        </w:rPr>
      </w:pPr>
      <w:r w:rsidRPr="004A3616">
        <w:rPr>
          <w:rFonts w:ascii="Arial" w:hAnsi="Arial" w:cs="Arial"/>
          <w:spacing w:val="-2"/>
        </w:rPr>
        <w:tab/>
        <w:t>(e)</w:t>
      </w:r>
      <w:r w:rsidRPr="004A3616">
        <w:rPr>
          <w:rFonts w:ascii="Arial" w:hAnsi="Arial" w:cs="Arial"/>
          <w:spacing w:val="-2"/>
        </w:rPr>
        <w:tab/>
        <w:t>S</w:t>
      </w:r>
      <w:r w:rsidRPr="004A3616">
        <w:rPr>
          <w:rFonts w:ascii="Arial" w:hAnsi="Arial" w:cs="Arial"/>
          <w:i/>
          <w:iCs/>
          <w:spacing w:val="-2"/>
        </w:rPr>
        <w:t>pare Parts and After Sales Service Facilities in India</w:t>
      </w:r>
      <w:r w:rsidRPr="004A3616">
        <w:rPr>
          <w:rFonts w:ascii="Arial" w:hAnsi="Arial" w:cs="Arial"/>
          <w:spacing w:val="-2"/>
        </w:rPr>
        <w:t>:</w:t>
      </w:r>
    </w:p>
    <w:p w:rsidR="005C2A45" w:rsidRPr="004A3616" w:rsidRDefault="005C2A45" w:rsidP="00211ED3">
      <w:pPr>
        <w:tabs>
          <w:tab w:val="left" w:pos="-1440"/>
          <w:tab w:val="left" w:pos="-980"/>
          <w:tab w:val="left" w:pos="-620"/>
          <w:tab w:val="left" w:pos="-260"/>
          <w:tab w:val="left" w:pos="0"/>
          <w:tab w:val="left" w:pos="1170"/>
          <w:tab w:val="left" w:pos="1640"/>
          <w:tab w:val="left" w:pos="2760"/>
          <w:tab w:val="left" w:pos="3480"/>
          <w:tab w:val="left" w:pos="4200"/>
        </w:tabs>
        <w:suppressAutoHyphens/>
        <w:ind w:left="1170" w:right="900" w:hanging="1170"/>
        <w:jc w:val="both"/>
        <w:rPr>
          <w:rFonts w:ascii="Arial" w:hAnsi="Arial" w:cs="Arial"/>
          <w:spacing w:val="-2"/>
        </w:rPr>
      </w:pPr>
      <w:r w:rsidRPr="004A3616">
        <w:rPr>
          <w:rFonts w:ascii="Arial" w:hAnsi="Arial" w:cs="Arial"/>
          <w:spacing w:val="-2"/>
        </w:rPr>
        <w:tab/>
        <w:t>The cost to the Purchaser of establishing the minimum service facilities and parts inventories, as outlined elsewhere in the Bid Document, if quoted separately, shall be added to the Bid</w:t>
      </w:r>
      <w:r>
        <w:rPr>
          <w:rFonts w:ascii="Arial" w:hAnsi="Arial" w:cs="Arial"/>
          <w:spacing w:val="-2"/>
        </w:rPr>
        <w:t xml:space="preserve"> </w:t>
      </w:r>
      <w:r w:rsidRPr="004A3616">
        <w:rPr>
          <w:rFonts w:ascii="Arial" w:hAnsi="Arial" w:cs="Arial"/>
          <w:spacing w:val="-2"/>
        </w:rPr>
        <w:t>Price.</w:t>
      </w:r>
    </w:p>
    <w:p w:rsidR="005C2A45" w:rsidRPr="004A3616" w:rsidRDefault="005C2A45" w:rsidP="00211ED3">
      <w:pPr>
        <w:tabs>
          <w:tab w:val="left" w:pos="-1440"/>
          <w:tab w:val="left" w:pos="-980"/>
          <w:tab w:val="left" w:pos="-620"/>
          <w:tab w:val="left" w:pos="-260"/>
          <w:tab w:val="left" w:pos="0"/>
          <w:tab w:val="left" w:pos="630"/>
          <w:tab w:val="left" w:pos="1160"/>
          <w:tab w:val="left" w:pos="2760"/>
          <w:tab w:val="left" w:pos="3480"/>
          <w:tab w:val="left" w:pos="4200"/>
        </w:tabs>
        <w:suppressAutoHyphens/>
        <w:spacing w:before="120"/>
        <w:ind w:left="1155" w:right="900" w:hanging="1155"/>
        <w:jc w:val="both"/>
        <w:rPr>
          <w:rFonts w:ascii="Arial" w:hAnsi="Arial" w:cs="Arial"/>
          <w:spacing w:val="-2"/>
        </w:rPr>
      </w:pPr>
      <w:r w:rsidRPr="009B617F">
        <w:rPr>
          <w:rFonts w:ascii="Arial" w:hAnsi="Arial" w:cs="Arial"/>
          <w:spacing w:val="-2"/>
        </w:rPr>
        <w:tab/>
        <w:t>(f)</w:t>
      </w:r>
      <w:r w:rsidRPr="009B617F">
        <w:rPr>
          <w:rFonts w:ascii="Arial" w:hAnsi="Arial" w:cs="Arial"/>
          <w:i/>
          <w:iCs/>
          <w:spacing w:val="-2"/>
        </w:rPr>
        <w:tab/>
        <w:t>Operating and Maintenance Costs</w:t>
      </w:r>
      <w:r>
        <w:rPr>
          <w:rFonts w:ascii="Arial" w:hAnsi="Arial" w:cs="Arial"/>
          <w:i/>
          <w:iCs/>
          <w:spacing w:val="-2"/>
        </w:rPr>
        <w:t xml:space="preserve"> during Warranty Period:</w:t>
      </w:r>
      <w:r>
        <w:rPr>
          <w:rFonts w:ascii="Arial" w:hAnsi="Arial" w:cs="Arial"/>
          <w:spacing w:val="-2"/>
        </w:rPr>
        <w:t xml:space="preserve"> </w:t>
      </w:r>
      <w:r w:rsidRPr="004A3616">
        <w:rPr>
          <w:rFonts w:ascii="Arial" w:hAnsi="Arial" w:cs="Arial"/>
          <w:spacing w:val="-2"/>
        </w:rPr>
        <w:t>The cost of 5 years annual</w:t>
      </w:r>
      <w:r>
        <w:rPr>
          <w:rFonts w:ascii="Arial" w:hAnsi="Arial" w:cs="Arial"/>
          <w:spacing w:val="-2"/>
        </w:rPr>
        <w:t xml:space="preserve"> operation and</w:t>
      </w:r>
      <w:r w:rsidRPr="004A3616">
        <w:rPr>
          <w:rFonts w:ascii="Arial" w:hAnsi="Arial" w:cs="Arial"/>
          <w:spacing w:val="-2"/>
        </w:rPr>
        <w:t xml:space="preserve"> maintenance service charge </w:t>
      </w:r>
      <w:r>
        <w:rPr>
          <w:rFonts w:ascii="Arial" w:hAnsi="Arial" w:cs="Arial"/>
          <w:spacing w:val="-2"/>
        </w:rPr>
        <w:t>during</w:t>
      </w:r>
      <w:r w:rsidRPr="004A3616">
        <w:rPr>
          <w:rFonts w:ascii="Arial" w:hAnsi="Arial" w:cs="Arial"/>
          <w:spacing w:val="-2"/>
        </w:rPr>
        <w:t xml:space="preserve"> the warranty period will be added to Bid Price for each</w:t>
      </w:r>
      <w:r>
        <w:rPr>
          <w:rFonts w:ascii="Arial" w:hAnsi="Arial" w:cs="Arial"/>
          <w:spacing w:val="-2"/>
        </w:rPr>
        <w:t xml:space="preserve"> schedule. </w:t>
      </w:r>
    </w:p>
    <w:p w:rsidR="005C2A45" w:rsidRDefault="005C2A45" w:rsidP="00211ED3">
      <w:pPr>
        <w:keepNext/>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before="120"/>
        <w:ind w:left="600" w:right="900" w:hanging="600"/>
        <w:jc w:val="both"/>
        <w:rPr>
          <w:rFonts w:ascii="Arial" w:hAnsi="Arial" w:cs="Arial"/>
          <w:spacing w:val="-2"/>
        </w:rPr>
      </w:pPr>
      <w:r w:rsidRPr="009B617F">
        <w:rPr>
          <w:rFonts w:ascii="Arial" w:hAnsi="Arial" w:cs="Arial"/>
          <w:spacing w:val="-2"/>
        </w:rPr>
        <w:tab/>
        <w:t>(g)</w:t>
      </w:r>
      <w:r w:rsidRPr="009B617F">
        <w:rPr>
          <w:rFonts w:ascii="Arial" w:hAnsi="Arial" w:cs="Arial"/>
          <w:i/>
          <w:iCs/>
          <w:spacing w:val="-2"/>
        </w:rPr>
        <w:tab/>
        <w:t>Performance and Productivity of the Equipment</w:t>
      </w:r>
      <w:r w:rsidRPr="009B617F">
        <w:rPr>
          <w:rFonts w:ascii="Arial" w:hAnsi="Arial" w:cs="Arial"/>
          <w:spacing w:val="-2"/>
        </w:rPr>
        <w:t>:</w:t>
      </w:r>
    </w:p>
    <w:p w:rsidR="005C2A45" w:rsidRPr="007B04EC"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1160" w:right="900" w:hanging="1160"/>
        <w:jc w:val="both"/>
        <w:rPr>
          <w:rFonts w:ascii="Arial" w:hAnsi="Arial" w:cs="Arial"/>
          <w:spacing w:val="-2"/>
        </w:rPr>
      </w:pPr>
      <w:r w:rsidRPr="009B617F">
        <w:rPr>
          <w:rFonts w:ascii="Arial" w:hAnsi="Arial" w:cs="Arial"/>
          <w:spacing w:val="-2"/>
        </w:rPr>
        <w:tab/>
      </w:r>
      <w:r w:rsidRPr="009B617F">
        <w:rPr>
          <w:rFonts w:ascii="Arial" w:hAnsi="Arial" w:cs="Arial"/>
          <w:spacing w:val="-2"/>
        </w:rPr>
        <w:tab/>
      </w:r>
      <w:r w:rsidRPr="007B04EC">
        <w:rPr>
          <w:rFonts w:ascii="Arial" w:hAnsi="Arial" w:cs="Arial"/>
          <w:spacing w:val="-2"/>
        </w:rPr>
        <w:t xml:space="preserve">Goods offered shall have a minimum productivity specified under the relevant provisions in Technical Specifications to be considered responsive. </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spacing w:val="-2"/>
        </w:rPr>
      </w:pPr>
      <w:r w:rsidRPr="009B617F">
        <w:rPr>
          <w:rFonts w:ascii="Arial" w:hAnsi="Arial" w:cs="Arial"/>
          <w:b/>
          <w:bCs/>
          <w:spacing w:val="-2"/>
        </w:rPr>
        <w:t>2</w:t>
      </w:r>
      <w:r>
        <w:rPr>
          <w:rFonts w:ascii="Arial" w:hAnsi="Arial" w:cs="Arial"/>
          <w:b/>
          <w:bCs/>
          <w:spacing w:val="-2"/>
        </w:rPr>
        <w:t>5</w:t>
      </w:r>
      <w:r w:rsidRPr="009B617F">
        <w:rPr>
          <w:rFonts w:ascii="Arial" w:hAnsi="Arial" w:cs="Arial"/>
          <w:b/>
          <w:bCs/>
          <w:spacing w:val="-2"/>
        </w:rPr>
        <w:t>.</w:t>
      </w:r>
      <w:r w:rsidRPr="009B617F">
        <w:rPr>
          <w:rFonts w:ascii="Arial" w:hAnsi="Arial" w:cs="Arial"/>
          <w:b/>
          <w:bCs/>
          <w:spacing w:val="-2"/>
        </w:rPr>
        <w:tab/>
      </w:r>
      <w:r w:rsidRPr="00A91251">
        <w:rPr>
          <w:rFonts w:ascii="Arial" w:hAnsi="Arial" w:cs="Arial"/>
          <w:bCs/>
          <w:spacing w:val="-2"/>
        </w:rPr>
        <w:t>Deleted</w:t>
      </w:r>
      <w:r w:rsidRPr="00A91251">
        <w:rPr>
          <w:rFonts w:ascii="Arial" w:hAnsi="Arial" w:cs="Arial"/>
          <w:spacing w:val="-2"/>
        </w:rPr>
        <w:t>.</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630"/>
          <w:tab w:val="left" w:pos="1640"/>
          <w:tab w:val="left" w:pos="2760"/>
          <w:tab w:val="left" w:pos="3480"/>
          <w:tab w:val="left" w:pos="4200"/>
        </w:tabs>
        <w:suppressAutoHyphens/>
        <w:ind w:right="900"/>
        <w:jc w:val="both"/>
        <w:rPr>
          <w:rFonts w:ascii="Arial" w:hAnsi="Arial" w:cs="Arial"/>
          <w:b/>
          <w:bCs/>
          <w:spacing w:val="-2"/>
        </w:rPr>
      </w:pPr>
      <w:r w:rsidRPr="009B617F">
        <w:rPr>
          <w:rFonts w:ascii="Arial" w:hAnsi="Arial" w:cs="Arial"/>
          <w:b/>
          <w:bCs/>
          <w:spacing w:val="-2"/>
        </w:rPr>
        <w:t>2</w:t>
      </w:r>
      <w:r>
        <w:rPr>
          <w:rFonts w:ascii="Arial" w:hAnsi="Arial" w:cs="Arial"/>
          <w:b/>
          <w:bCs/>
          <w:spacing w:val="-2"/>
        </w:rPr>
        <w:t>6</w:t>
      </w:r>
      <w:r w:rsidRPr="009B617F">
        <w:rPr>
          <w:rFonts w:ascii="Arial" w:hAnsi="Arial" w:cs="Arial"/>
          <w:b/>
          <w:bCs/>
          <w:spacing w:val="-2"/>
        </w:rPr>
        <w:t>.</w:t>
      </w:r>
      <w:r w:rsidRPr="009B617F">
        <w:rPr>
          <w:rFonts w:ascii="Arial" w:hAnsi="Arial" w:cs="Arial"/>
          <w:b/>
          <w:bCs/>
          <w:spacing w:val="-2"/>
        </w:rPr>
        <w:tab/>
        <w:t>Contacting the Purchaser</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spacing w:val="-2"/>
        </w:rPr>
      </w:pPr>
      <w:r w:rsidRPr="009B617F">
        <w:rPr>
          <w:rFonts w:ascii="Arial" w:hAnsi="Arial" w:cs="Arial"/>
          <w:spacing w:val="-2"/>
        </w:rPr>
        <w:t>2</w:t>
      </w:r>
      <w:r>
        <w:rPr>
          <w:rFonts w:ascii="Arial" w:hAnsi="Arial" w:cs="Arial"/>
          <w:spacing w:val="-2"/>
        </w:rPr>
        <w:t>6</w:t>
      </w:r>
      <w:r w:rsidRPr="009B617F">
        <w:rPr>
          <w:rFonts w:ascii="Arial" w:hAnsi="Arial" w:cs="Arial"/>
          <w:spacing w:val="-2"/>
        </w:rPr>
        <w:t>.1</w:t>
      </w:r>
      <w:r w:rsidRPr="009B617F">
        <w:rPr>
          <w:rFonts w:ascii="Arial" w:hAnsi="Arial" w:cs="Arial"/>
          <w:spacing w:val="-2"/>
        </w:rPr>
        <w:tab/>
        <w:t xml:space="preserve">Subject to ITB Clause 23, no </w:t>
      </w:r>
      <w:r>
        <w:rPr>
          <w:rFonts w:ascii="Arial" w:hAnsi="Arial" w:cs="Arial"/>
          <w:spacing w:val="-2"/>
        </w:rPr>
        <w:t>Bid</w:t>
      </w:r>
      <w:r w:rsidRPr="009B617F">
        <w:rPr>
          <w:rFonts w:ascii="Arial" w:hAnsi="Arial" w:cs="Arial"/>
          <w:spacing w:val="-2"/>
        </w:rPr>
        <w:t xml:space="preserve">der shall contact the Purchaser on any matter relating to its </w:t>
      </w:r>
      <w:r>
        <w:rPr>
          <w:rFonts w:ascii="Arial" w:hAnsi="Arial" w:cs="Arial"/>
          <w:spacing w:val="-2"/>
        </w:rPr>
        <w:t>Bid</w:t>
      </w:r>
      <w:r w:rsidRPr="009B617F">
        <w:rPr>
          <w:rFonts w:ascii="Arial" w:hAnsi="Arial" w:cs="Arial"/>
          <w:spacing w:val="-2"/>
        </w:rPr>
        <w:t xml:space="preserve">, from the time of the </w:t>
      </w:r>
      <w:r>
        <w:rPr>
          <w:rFonts w:ascii="Arial" w:hAnsi="Arial" w:cs="Arial"/>
          <w:spacing w:val="-2"/>
        </w:rPr>
        <w:t>Bid</w:t>
      </w:r>
      <w:r w:rsidRPr="009B617F">
        <w:rPr>
          <w:rFonts w:ascii="Arial" w:hAnsi="Arial" w:cs="Arial"/>
          <w:spacing w:val="-2"/>
        </w:rPr>
        <w:t xml:space="preserve"> opening to the time the Contract is awarded.  If the </w:t>
      </w:r>
      <w:r>
        <w:rPr>
          <w:rFonts w:ascii="Arial" w:hAnsi="Arial" w:cs="Arial"/>
          <w:spacing w:val="-2"/>
        </w:rPr>
        <w:t>Bid</w:t>
      </w:r>
      <w:r w:rsidRPr="009B617F">
        <w:rPr>
          <w:rFonts w:ascii="Arial" w:hAnsi="Arial" w:cs="Arial"/>
          <w:spacing w:val="-2"/>
        </w:rPr>
        <w:t xml:space="preserve">der wishes to bring additional information to the notice of the </w:t>
      </w:r>
      <w:r>
        <w:rPr>
          <w:rFonts w:ascii="Arial" w:hAnsi="Arial" w:cs="Arial"/>
          <w:spacing w:val="-2"/>
        </w:rPr>
        <w:t>P</w:t>
      </w:r>
      <w:r w:rsidRPr="009B617F">
        <w:rPr>
          <w:rFonts w:ascii="Arial" w:hAnsi="Arial" w:cs="Arial"/>
          <w:spacing w:val="-2"/>
        </w:rPr>
        <w:t>urchaser, it should do so in writing.</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before="120"/>
        <w:ind w:left="600" w:right="900" w:hanging="600"/>
        <w:jc w:val="both"/>
        <w:rPr>
          <w:rFonts w:ascii="Arial" w:hAnsi="Arial" w:cs="Arial"/>
          <w:spacing w:val="-2"/>
        </w:rPr>
      </w:pPr>
      <w:r>
        <w:rPr>
          <w:rFonts w:ascii="Arial" w:hAnsi="Arial" w:cs="Arial"/>
          <w:spacing w:val="-2"/>
        </w:rPr>
        <w:t>26</w:t>
      </w:r>
      <w:r w:rsidRPr="009B617F">
        <w:rPr>
          <w:rFonts w:ascii="Arial" w:hAnsi="Arial" w:cs="Arial"/>
          <w:spacing w:val="-2"/>
        </w:rPr>
        <w:t>.</w:t>
      </w:r>
      <w:r w:rsidRPr="00A71755">
        <w:rPr>
          <w:rFonts w:ascii="Arial" w:hAnsi="Arial" w:cs="Arial"/>
          <w:spacing w:val="-2"/>
        </w:rPr>
        <w:t>2</w:t>
      </w:r>
      <w:r w:rsidRPr="00A71755">
        <w:rPr>
          <w:rFonts w:ascii="Arial" w:hAnsi="Arial" w:cs="Arial"/>
          <w:spacing w:val="-2"/>
        </w:rPr>
        <w:tab/>
        <w:t>Any effort by a Bidder to influence the Purchaser in its decisions on Bid evaluation, Bid comparison or Contract award may result in rejection of its Bid.</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jc w:val="both"/>
        <w:rPr>
          <w:rFonts w:ascii="Arial" w:hAnsi="Arial" w:cs="Arial"/>
          <w:spacing w:val="-2"/>
        </w:rPr>
      </w:pPr>
    </w:p>
    <w:p w:rsidR="005C2A45" w:rsidRPr="009B617F" w:rsidRDefault="005C2A45" w:rsidP="00211ED3">
      <w:pPr>
        <w:keepNext/>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jc w:val="center"/>
        <w:rPr>
          <w:rFonts w:ascii="Arial" w:hAnsi="Arial" w:cs="Arial"/>
          <w:b/>
          <w:bCs/>
          <w:spacing w:val="-2"/>
          <w:u w:val="single"/>
        </w:rPr>
      </w:pPr>
      <w:r w:rsidRPr="009B617F">
        <w:rPr>
          <w:rFonts w:ascii="Arial" w:hAnsi="Arial" w:cs="Arial"/>
          <w:b/>
          <w:bCs/>
          <w:spacing w:val="-2"/>
          <w:u w:val="single"/>
        </w:rPr>
        <w:t>F. Award of Contract</w:t>
      </w:r>
    </w:p>
    <w:p w:rsidR="005C2A45" w:rsidRPr="009B617F" w:rsidRDefault="005C2A45" w:rsidP="00211ED3">
      <w:pPr>
        <w:keepNext/>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jc w:val="both"/>
        <w:rPr>
          <w:rFonts w:ascii="Arial" w:hAnsi="Arial" w:cs="Arial"/>
          <w:spacing w:val="-2"/>
        </w:rPr>
      </w:pPr>
    </w:p>
    <w:p w:rsidR="005C2A45" w:rsidRPr="009B617F" w:rsidRDefault="005C2A45" w:rsidP="00211ED3">
      <w:pPr>
        <w:keepNext/>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b/>
          <w:bCs/>
          <w:spacing w:val="-2"/>
        </w:rPr>
      </w:pPr>
      <w:r w:rsidRPr="009B617F">
        <w:rPr>
          <w:rFonts w:ascii="Arial" w:hAnsi="Arial" w:cs="Arial"/>
          <w:b/>
          <w:bCs/>
          <w:spacing w:val="-2"/>
        </w:rPr>
        <w:t>2</w:t>
      </w:r>
      <w:r>
        <w:rPr>
          <w:rFonts w:ascii="Arial" w:hAnsi="Arial" w:cs="Arial"/>
          <w:b/>
          <w:bCs/>
          <w:spacing w:val="-2"/>
        </w:rPr>
        <w:t>7</w:t>
      </w:r>
      <w:r w:rsidRPr="009B617F">
        <w:rPr>
          <w:rFonts w:ascii="Arial" w:hAnsi="Arial" w:cs="Arial"/>
          <w:b/>
          <w:bCs/>
          <w:spacing w:val="-2"/>
        </w:rPr>
        <w:t>.</w:t>
      </w:r>
      <w:r w:rsidRPr="009B617F">
        <w:rPr>
          <w:rFonts w:ascii="Arial" w:hAnsi="Arial" w:cs="Arial"/>
          <w:b/>
          <w:bCs/>
          <w:spacing w:val="-2"/>
        </w:rPr>
        <w:tab/>
        <w:t>Post qualification</w:t>
      </w:r>
    </w:p>
    <w:p w:rsidR="005C2A45" w:rsidRPr="009B617F" w:rsidRDefault="005C2A45" w:rsidP="00211ED3">
      <w:pPr>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spacing w:val="-2"/>
        </w:rPr>
      </w:pPr>
      <w:r w:rsidRPr="009B617F">
        <w:rPr>
          <w:rFonts w:ascii="Arial" w:hAnsi="Arial" w:cs="Arial"/>
          <w:spacing w:val="-2"/>
        </w:rPr>
        <w:t>2</w:t>
      </w:r>
      <w:r>
        <w:rPr>
          <w:rFonts w:ascii="Arial" w:hAnsi="Arial" w:cs="Arial"/>
          <w:spacing w:val="-2"/>
        </w:rPr>
        <w:t>7</w:t>
      </w:r>
      <w:r w:rsidRPr="009B617F">
        <w:rPr>
          <w:rFonts w:ascii="Arial" w:hAnsi="Arial" w:cs="Arial"/>
          <w:spacing w:val="-2"/>
        </w:rPr>
        <w:t>.1</w:t>
      </w:r>
      <w:r w:rsidRPr="009B617F">
        <w:rPr>
          <w:rFonts w:ascii="Arial" w:hAnsi="Arial" w:cs="Arial"/>
          <w:spacing w:val="-2"/>
        </w:rPr>
        <w:tab/>
        <w:t xml:space="preserve">In the absence of prequalification, the Purchaser will determine to its satisfaction whether the </w:t>
      </w:r>
      <w:r>
        <w:rPr>
          <w:rFonts w:ascii="Arial" w:hAnsi="Arial" w:cs="Arial"/>
          <w:spacing w:val="-2"/>
        </w:rPr>
        <w:t>Bid</w:t>
      </w:r>
      <w:r w:rsidRPr="009B617F">
        <w:rPr>
          <w:rFonts w:ascii="Arial" w:hAnsi="Arial" w:cs="Arial"/>
          <w:spacing w:val="-2"/>
        </w:rPr>
        <w:t xml:space="preserve">der that is selected as having submitted the lowest evaluated responsive </w:t>
      </w:r>
      <w:r>
        <w:rPr>
          <w:rFonts w:ascii="Arial" w:hAnsi="Arial" w:cs="Arial"/>
          <w:spacing w:val="-2"/>
        </w:rPr>
        <w:t>Bid</w:t>
      </w:r>
      <w:r w:rsidRPr="009B617F">
        <w:rPr>
          <w:rFonts w:ascii="Arial" w:hAnsi="Arial" w:cs="Arial"/>
          <w:spacing w:val="-2"/>
        </w:rPr>
        <w:t xml:space="preserve"> meets the criteria specified in ITB Clause 13.3 (b) and is qualified to perform the </w:t>
      </w:r>
      <w:r>
        <w:rPr>
          <w:rFonts w:ascii="Arial" w:hAnsi="Arial" w:cs="Arial"/>
          <w:spacing w:val="-2"/>
        </w:rPr>
        <w:t>C</w:t>
      </w:r>
      <w:r w:rsidRPr="009B617F">
        <w:rPr>
          <w:rFonts w:ascii="Arial" w:hAnsi="Arial" w:cs="Arial"/>
          <w:spacing w:val="-2"/>
        </w:rPr>
        <w:t>ontract satisfactorily.</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before="120"/>
        <w:ind w:left="600" w:right="900" w:hanging="600"/>
        <w:jc w:val="both"/>
        <w:rPr>
          <w:rFonts w:ascii="Arial" w:hAnsi="Arial" w:cs="Arial"/>
          <w:spacing w:val="-2"/>
        </w:rPr>
      </w:pPr>
      <w:r>
        <w:rPr>
          <w:rFonts w:ascii="Arial" w:hAnsi="Arial" w:cs="Arial"/>
          <w:spacing w:val="-2"/>
        </w:rPr>
        <w:t>27</w:t>
      </w:r>
      <w:r w:rsidRPr="009B617F">
        <w:rPr>
          <w:rFonts w:ascii="Arial" w:hAnsi="Arial" w:cs="Arial"/>
          <w:spacing w:val="-2"/>
        </w:rPr>
        <w:t>.2</w:t>
      </w:r>
      <w:r w:rsidRPr="009B617F">
        <w:rPr>
          <w:rFonts w:ascii="Arial" w:hAnsi="Arial" w:cs="Arial"/>
          <w:spacing w:val="-2"/>
        </w:rPr>
        <w:tab/>
        <w:t xml:space="preserve">The determination will take into account the </w:t>
      </w:r>
      <w:r>
        <w:rPr>
          <w:rFonts w:ascii="Arial" w:hAnsi="Arial" w:cs="Arial"/>
          <w:spacing w:val="-2"/>
        </w:rPr>
        <w:t>Bid</w:t>
      </w:r>
      <w:r w:rsidRPr="009B617F">
        <w:rPr>
          <w:rFonts w:ascii="Arial" w:hAnsi="Arial" w:cs="Arial"/>
          <w:spacing w:val="-2"/>
        </w:rPr>
        <w:t xml:space="preserve">der's financial, technical and production capabilities. It will be based upon an examination of the documentary evidence of the </w:t>
      </w:r>
      <w:r>
        <w:rPr>
          <w:rFonts w:ascii="Arial" w:hAnsi="Arial" w:cs="Arial"/>
          <w:spacing w:val="-2"/>
        </w:rPr>
        <w:t>Bid</w:t>
      </w:r>
      <w:r w:rsidRPr="009B617F">
        <w:rPr>
          <w:rFonts w:ascii="Arial" w:hAnsi="Arial" w:cs="Arial"/>
          <w:spacing w:val="-2"/>
        </w:rPr>
        <w:t xml:space="preserve">der's qualifications submitted by the </w:t>
      </w:r>
      <w:r>
        <w:rPr>
          <w:rFonts w:ascii="Arial" w:hAnsi="Arial" w:cs="Arial"/>
          <w:spacing w:val="-2"/>
        </w:rPr>
        <w:t>Bid</w:t>
      </w:r>
      <w:r w:rsidRPr="009B617F">
        <w:rPr>
          <w:rFonts w:ascii="Arial" w:hAnsi="Arial" w:cs="Arial"/>
          <w:spacing w:val="-2"/>
        </w:rPr>
        <w:t>der, pursuant to ITB Clause 13, as well as such other information as the Purchaser deems necessary and appropriate.</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before="120"/>
        <w:ind w:left="600" w:right="900" w:hanging="600"/>
        <w:jc w:val="both"/>
        <w:rPr>
          <w:rFonts w:ascii="Arial" w:hAnsi="Arial" w:cs="Arial"/>
          <w:spacing w:val="-2"/>
        </w:rPr>
      </w:pPr>
      <w:r>
        <w:rPr>
          <w:rFonts w:ascii="Arial" w:hAnsi="Arial" w:cs="Arial"/>
          <w:spacing w:val="-2"/>
        </w:rPr>
        <w:lastRenderedPageBreak/>
        <w:t>27</w:t>
      </w:r>
      <w:r w:rsidRPr="009B617F">
        <w:rPr>
          <w:rFonts w:ascii="Arial" w:hAnsi="Arial" w:cs="Arial"/>
          <w:spacing w:val="-2"/>
        </w:rPr>
        <w:t>.3</w:t>
      </w:r>
      <w:r w:rsidRPr="009B617F">
        <w:rPr>
          <w:rFonts w:ascii="Arial" w:hAnsi="Arial" w:cs="Arial"/>
          <w:spacing w:val="-2"/>
        </w:rPr>
        <w:tab/>
        <w:t xml:space="preserve">An affirmative determination will be a prerequisite for award of the Contract to the </w:t>
      </w:r>
      <w:r>
        <w:rPr>
          <w:rFonts w:ascii="Arial" w:hAnsi="Arial" w:cs="Arial"/>
          <w:spacing w:val="-2"/>
        </w:rPr>
        <w:t>Bid</w:t>
      </w:r>
      <w:r w:rsidRPr="009B617F">
        <w:rPr>
          <w:rFonts w:ascii="Arial" w:hAnsi="Arial" w:cs="Arial"/>
          <w:spacing w:val="-2"/>
        </w:rPr>
        <w:t xml:space="preserve">der. A negative determination will result in rejection of the </w:t>
      </w:r>
      <w:r>
        <w:rPr>
          <w:rFonts w:ascii="Arial" w:hAnsi="Arial" w:cs="Arial"/>
          <w:spacing w:val="-2"/>
        </w:rPr>
        <w:t>Bid</w:t>
      </w:r>
      <w:r w:rsidRPr="009B617F">
        <w:rPr>
          <w:rFonts w:ascii="Arial" w:hAnsi="Arial" w:cs="Arial"/>
          <w:spacing w:val="-2"/>
        </w:rPr>
        <w:t xml:space="preserve">der's </w:t>
      </w:r>
      <w:r>
        <w:rPr>
          <w:rFonts w:ascii="Arial" w:hAnsi="Arial" w:cs="Arial"/>
          <w:spacing w:val="-2"/>
        </w:rPr>
        <w:t>Bid</w:t>
      </w:r>
      <w:r w:rsidRPr="009B617F">
        <w:rPr>
          <w:rFonts w:ascii="Arial" w:hAnsi="Arial" w:cs="Arial"/>
          <w:spacing w:val="-2"/>
        </w:rPr>
        <w:t xml:space="preserve">, in which event the Purchaser will proceed to the next lowest evaluated </w:t>
      </w:r>
      <w:r>
        <w:rPr>
          <w:rFonts w:ascii="Arial" w:hAnsi="Arial" w:cs="Arial"/>
          <w:spacing w:val="-2"/>
        </w:rPr>
        <w:t>Bid</w:t>
      </w:r>
      <w:r w:rsidRPr="009B617F">
        <w:rPr>
          <w:rFonts w:ascii="Arial" w:hAnsi="Arial" w:cs="Arial"/>
          <w:spacing w:val="-2"/>
        </w:rPr>
        <w:t xml:space="preserve"> to make a similar determination of that </w:t>
      </w:r>
      <w:r>
        <w:rPr>
          <w:rFonts w:ascii="Arial" w:hAnsi="Arial" w:cs="Arial"/>
          <w:spacing w:val="-2"/>
        </w:rPr>
        <w:t>Bid</w:t>
      </w:r>
      <w:r w:rsidRPr="009B617F">
        <w:rPr>
          <w:rFonts w:ascii="Arial" w:hAnsi="Arial" w:cs="Arial"/>
          <w:spacing w:val="-2"/>
        </w:rPr>
        <w:t xml:space="preserve">der's capabilities to perform the </w:t>
      </w:r>
      <w:r>
        <w:rPr>
          <w:rFonts w:ascii="Arial" w:hAnsi="Arial" w:cs="Arial"/>
          <w:spacing w:val="-2"/>
        </w:rPr>
        <w:t>C</w:t>
      </w:r>
      <w:r w:rsidRPr="009B617F">
        <w:rPr>
          <w:rFonts w:ascii="Arial" w:hAnsi="Arial" w:cs="Arial"/>
          <w:spacing w:val="-2"/>
        </w:rPr>
        <w:t>ontract satisfactorily.</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b/>
          <w:bCs/>
          <w:spacing w:val="-2"/>
        </w:rPr>
      </w:pPr>
      <w:r>
        <w:rPr>
          <w:rFonts w:ascii="Arial" w:hAnsi="Arial" w:cs="Arial"/>
          <w:b/>
          <w:bCs/>
          <w:spacing w:val="-2"/>
        </w:rPr>
        <w:t>28</w:t>
      </w:r>
      <w:r w:rsidRPr="009B617F">
        <w:rPr>
          <w:rFonts w:ascii="Arial" w:hAnsi="Arial" w:cs="Arial"/>
          <w:b/>
          <w:bCs/>
          <w:spacing w:val="-2"/>
        </w:rPr>
        <w:t>.</w:t>
      </w:r>
      <w:r w:rsidRPr="009B617F">
        <w:rPr>
          <w:rFonts w:ascii="Arial" w:hAnsi="Arial" w:cs="Arial"/>
          <w:b/>
          <w:bCs/>
          <w:spacing w:val="-2"/>
        </w:rPr>
        <w:tab/>
        <w:t>Award Criteria</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spacing w:val="-2"/>
        </w:rPr>
      </w:pPr>
      <w:r>
        <w:rPr>
          <w:rFonts w:ascii="Arial" w:hAnsi="Arial" w:cs="Arial"/>
          <w:spacing w:val="-2"/>
        </w:rPr>
        <w:t>28</w:t>
      </w:r>
      <w:r w:rsidRPr="009B617F">
        <w:rPr>
          <w:rFonts w:ascii="Arial" w:hAnsi="Arial" w:cs="Arial"/>
          <w:spacing w:val="-2"/>
        </w:rPr>
        <w:t>.1</w:t>
      </w:r>
      <w:r w:rsidRPr="009B617F">
        <w:rPr>
          <w:rFonts w:ascii="Arial" w:hAnsi="Arial" w:cs="Arial"/>
          <w:spacing w:val="-2"/>
        </w:rPr>
        <w:tab/>
      </w:r>
      <w:r>
        <w:rPr>
          <w:rFonts w:ascii="Arial" w:hAnsi="Arial" w:cs="Arial"/>
          <w:spacing w:val="-2"/>
        </w:rPr>
        <w:t>T</w:t>
      </w:r>
      <w:r w:rsidRPr="009B617F">
        <w:rPr>
          <w:rFonts w:ascii="Arial" w:hAnsi="Arial" w:cs="Arial"/>
          <w:spacing w:val="-2"/>
        </w:rPr>
        <w:t xml:space="preserve">he Purchaser will award the Contract to the successful </w:t>
      </w:r>
      <w:r>
        <w:rPr>
          <w:rFonts w:ascii="Arial" w:hAnsi="Arial" w:cs="Arial"/>
          <w:spacing w:val="-2"/>
        </w:rPr>
        <w:t>Bid</w:t>
      </w:r>
      <w:r w:rsidRPr="009B617F">
        <w:rPr>
          <w:rFonts w:ascii="Arial" w:hAnsi="Arial" w:cs="Arial"/>
          <w:spacing w:val="-2"/>
        </w:rPr>
        <w:t xml:space="preserve">der whose </w:t>
      </w:r>
      <w:r>
        <w:rPr>
          <w:rFonts w:ascii="Arial" w:hAnsi="Arial" w:cs="Arial"/>
          <w:spacing w:val="-2"/>
        </w:rPr>
        <w:t>Bid</w:t>
      </w:r>
      <w:r w:rsidRPr="009B617F">
        <w:rPr>
          <w:rFonts w:ascii="Arial" w:hAnsi="Arial" w:cs="Arial"/>
          <w:spacing w:val="-2"/>
        </w:rPr>
        <w:t xml:space="preserve"> has been determined to be substantially responsive and has been determined as the lowest evaluated </w:t>
      </w:r>
      <w:r>
        <w:rPr>
          <w:rFonts w:ascii="Arial" w:hAnsi="Arial" w:cs="Arial"/>
          <w:spacing w:val="-2"/>
        </w:rPr>
        <w:t>Bid</w:t>
      </w:r>
      <w:r w:rsidRPr="009B617F">
        <w:rPr>
          <w:rFonts w:ascii="Arial" w:hAnsi="Arial" w:cs="Arial"/>
          <w:spacing w:val="-2"/>
        </w:rPr>
        <w:t xml:space="preserve">, provided further that the </w:t>
      </w:r>
      <w:r>
        <w:rPr>
          <w:rFonts w:ascii="Arial" w:hAnsi="Arial" w:cs="Arial"/>
          <w:spacing w:val="-2"/>
        </w:rPr>
        <w:t>Bid</w:t>
      </w:r>
      <w:r w:rsidRPr="009B617F">
        <w:rPr>
          <w:rFonts w:ascii="Arial" w:hAnsi="Arial" w:cs="Arial"/>
          <w:spacing w:val="-2"/>
        </w:rPr>
        <w:t>der is determined to be qualified to perform the Contract satisfactorily.</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jc w:val="both"/>
        <w:rPr>
          <w:rFonts w:ascii="Arial" w:hAnsi="Arial" w:cs="Arial"/>
          <w:spacing w:val="-2"/>
        </w:rPr>
      </w:pPr>
    </w:p>
    <w:p w:rsidR="005C2A45"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b/>
          <w:bCs/>
          <w:spacing w:val="-2"/>
        </w:rPr>
      </w:pPr>
      <w:r>
        <w:rPr>
          <w:rFonts w:ascii="Arial" w:hAnsi="Arial" w:cs="Arial"/>
          <w:b/>
          <w:bCs/>
          <w:spacing w:val="-2"/>
        </w:rPr>
        <w:t>29</w:t>
      </w:r>
      <w:r w:rsidRPr="009B617F">
        <w:rPr>
          <w:rFonts w:ascii="Arial" w:hAnsi="Arial" w:cs="Arial"/>
          <w:b/>
          <w:bCs/>
          <w:spacing w:val="-2"/>
        </w:rPr>
        <w:t>.</w:t>
      </w:r>
      <w:r w:rsidRPr="009B617F">
        <w:rPr>
          <w:rFonts w:ascii="Arial" w:hAnsi="Arial" w:cs="Arial"/>
          <w:b/>
          <w:bCs/>
          <w:spacing w:val="-2"/>
        </w:rPr>
        <w:tab/>
        <w:t xml:space="preserve">Purchaser's right to vary Quantities </w:t>
      </w:r>
    </w:p>
    <w:p w:rsidR="005C2A45" w:rsidRPr="00074093"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color w:val="000000" w:themeColor="text1"/>
          <w:spacing w:val="-2"/>
        </w:rPr>
      </w:pPr>
      <w:r>
        <w:rPr>
          <w:rFonts w:ascii="Arial" w:hAnsi="Arial" w:cs="Arial"/>
          <w:b/>
          <w:bCs/>
          <w:spacing w:val="-2"/>
        </w:rPr>
        <w:t xml:space="preserve">          </w:t>
      </w:r>
      <w:r w:rsidRPr="00074093">
        <w:rPr>
          <w:rFonts w:ascii="Arial" w:hAnsi="Arial" w:cs="Arial"/>
          <w:color w:val="000000" w:themeColor="text1"/>
          <w:spacing w:val="-2"/>
        </w:rPr>
        <w:t>The Purchaser reserves the right,at the time of Contract award and/or during the Warranty period to increase upto 25% in one lot or at the time of Contract award decrease upto10% in one lot, the quantity of Goods and Services originally specified in the Schedule of Requirements without any change in unit price or other terms and conditions. If such percentage increase or decrease is in decimals, the increase or decrease in quantities may be rounded off to the next whole number irrespective of the order of decimal.</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b/>
          <w:bCs/>
          <w:spacing w:val="-2"/>
        </w:rPr>
      </w:pPr>
      <w:r>
        <w:rPr>
          <w:rFonts w:ascii="Arial" w:hAnsi="Arial" w:cs="Arial"/>
          <w:spacing w:val="-2"/>
        </w:rPr>
        <w:tab/>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b/>
          <w:bCs/>
          <w:spacing w:val="-2"/>
        </w:rPr>
      </w:pPr>
      <w:r w:rsidRPr="009B617F">
        <w:rPr>
          <w:rFonts w:ascii="Arial" w:hAnsi="Arial" w:cs="Arial"/>
          <w:b/>
          <w:bCs/>
          <w:spacing w:val="-2"/>
        </w:rPr>
        <w:t>3</w:t>
      </w:r>
      <w:r>
        <w:rPr>
          <w:rFonts w:ascii="Arial" w:hAnsi="Arial" w:cs="Arial"/>
          <w:b/>
          <w:bCs/>
          <w:spacing w:val="-2"/>
        </w:rPr>
        <w:t>0</w:t>
      </w:r>
      <w:r w:rsidRPr="009B617F">
        <w:rPr>
          <w:rFonts w:ascii="Arial" w:hAnsi="Arial" w:cs="Arial"/>
          <w:b/>
          <w:bCs/>
          <w:spacing w:val="-2"/>
        </w:rPr>
        <w:t>.</w:t>
      </w:r>
      <w:r w:rsidRPr="009B617F">
        <w:rPr>
          <w:rFonts w:ascii="Arial" w:hAnsi="Arial" w:cs="Arial"/>
          <w:b/>
          <w:bCs/>
          <w:spacing w:val="-2"/>
        </w:rPr>
        <w:tab/>
        <w:t xml:space="preserve">Purchaser's Right to Accept Any </w:t>
      </w:r>
      <w:r>
        <w:rPr>
          <w:rFonts w:ascii="Arial" w:hAnsi="Arial" w:cs="Arial"/>
          <w:b/>
          <w:bCs/>
          <w:spacing w:val="-2"/>
        </w:rPr>
        <w:t>Bid</w:t>
      </w:r>
      <w:r w:rsidRPr="009B617F">
        <w:rPr>
          <w:rFonts w:ascii="Arial" w:hAnsi="Arial" w:cs="Arial"/>
          <w:b/>
          <w:bCs/>
          <w:spacing w:val="-2"/>
        </w:rPr>
        <w:t xml:space="preserve"> and to Reject Any or All </w:t>
      </w:r>
      <w:r>
        <w:rPr>
          <w:rFonts w:ascii="Arial" w:hAnsi="Arial" w:cs="Arial"/>
          <w:b/>
          <w:bCs/>
          <w:spacing w:val="-2"/>
        </w:rPr>
        <w:t>Bid</w:t>
      </w:r>
      <w:r w:rsidRPr="009B617F">
        <w:rPr>
          <w:rFonts w:ascii="Arial" w:hAnsi="Arial" w:cs="Arial"/>
          <w:b/>
          <w:bCs/>
          <w:spacing w:val="-2"/>
        </w:rPr>
        <w:t>s</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spacing w:val="-2"/>
        </w:rPr>
      </w:pPr>
      <w:r w:rsidRPr="009B617F">
        <w:rPr>
          <w:rFonts w:ascii="Arial" w:hAnsi="Arial" w:cs="Arial"/>
          <w:spacing w:val="-2"/>
        </w:rPr>
        <w:t>3</w:t>
      </w:r>
      <w:r>
        <w:rPr>
          <w:rFonts w:ascii="Arial" w:hAnsi="Arial" w:cs="Arial"/>
          <w:spacing w:val="-2"/>
        </w:rPr>
        <w:t>0</w:t>
      </w:r>
      <w:r w:rsidRPr="009B617F">
        <w:rPr>
          <w:rFonts w:ascii="Arial" w:hAnsi="Arial" w:cs="Arial"/>
          <w:spacing w:val="-2"/>
        </w:rPr>
        <w:t>.1</w:t>
      </w:r>
      <w:r w:rsidRPr="009B617F">
        <w:rPr>
          <w:rFonts w:ascii="Arial" w:hAnsi="Arial" w:cs="Arial"/>
          <w:spacing w:val="-2"/>
        </w:rPr>
        <w:tab/>
        <w:t xml:space="preserve">The Purchaser reserves the right to accept or reject any </w:t>
      </w:r>
      <w:r>
        <w:rPr>
          <w:rFonts w:ascii="Arial" w:hAnsi="Arial" w:cs="Arial"/>
          <w:spacing w:val="-2"/>
        </w:rPr>
        <w:t>Bid</w:t>
      </w:r>
      <w:r w:rsidRPr="009B617F">
        <w:rPr>
          <w:rFonts w:ascii="Arial" w:hAnsi="Arial" w:cs="Arial"/>
          <w:spacing w:val="-2"/>
        </w:rPr>
        <w:t xml:space="preserve">, and to annul the </w:t>
      </w:r>
      <w:r>
        <w:rPr>
          <w:rFonts w:ascii="Arial" w:hAnsi="Arial" w:cs="Arial"/>
          <w:spacing w:val="-2"/>
        </w:rPr>
        <w:t>Bid</w:t>
      </w:r>
      <w:r w:rsidRPr="009B617F">
        <w:rPr>
          <w:rFonts w:ascii="Arial" w:hAnsi="Arial" w:cs="Arial"/>
          <w:spacing w:val="-2"/>
        </w:rPr>
        <w:t xml:space="preserve">ding process and reject all </w:t>
      </w:r>
      <w:r>
        <w:rPr>
          <w:rFonts w:ascii="Arial" w:hAnsi="Arial" w:cs="Arial"/>
          <w:spacing w:val="-2"/>
        </w:rPr>
        <w:t>Bid</w:t>
      </w:r>
      <w:r w:rsidRPr="009B617F">
        <w:rPr>
          <w:rFonts w:ascii="Arial" w:hAnsi="Arial" w:cs="Arial"/>
          <w:spacing w:val="-2"/>
        </w:rPr>
        <w:t xml:space="preserve">s at any time prior to </w:t>
      </w:r>
      <w:r>
        <w:rPr>
          <w:rFonts w:ascii="Arial" w:hAnsi="Arial" w:cs="Arial"/>
          <w:spacing w:val="-2"/>
        </w:rPr>
        <w:t>C</w:t>
      </w:r>
      <w:r w:rsidRPr="009B617F">
        <w:rPr>
          <w:rFonts w:ascii="Arial" w:hAnsi="Arial" w:cs="Arial"/>
          <w:spacing w:val="-2"/>
        </w:rPr>
        <w:t xml:space="preserve">ontract award, without thereby incurring any liability to the affected </w:t>
      </w:r>
      <w:r>
        <w:rPr>
          <w:rFonts w:ascii="Arial" w:hAnsi="Arial" w:cs="Arial"/>
          <w:spacing w:val="-2"/>
        </w:rPr>
        <w:t>Bid</w:t>
      </w:r>
      <w:r w:rsidRPr="009B617F">
        <w:rPr>
          <w:rFonts w:ascii="Arial" w:hAnsi="Arial" w:cs="Arial"/>
          <w:spacing w:val="-2"/>
        </w:rPr>
        <w:t xml:space="preserve">der or </w:t>
      </w:r>
      <w:r>
        <w:rPr>
          <w:rFonts w:ascii="Arial" w:hAnsi="Arial" w:cs="Arial"/>
          <w:spacing w:val="-2"/>
        </w:rPr>
        <w:t>Bid</w:t>
      </w:r>
      <w:r w:rsidRPr="009B617F">
        <w:rPr>
          <w:rFonts w:ascii="Arial" w:hAnsi="Arial" w:cs="Arial"/>
          <w:spacing w:val="-2"/>
        </w:rPr>
        <w:t>ders.</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b/>
          <w:bCs/>
          <w:spacing w:val="-2"/>
        </w:rPr>
      </w:pPr>
      <w:r w:rsidRPr="009B617F">
        <w:rPr>
          <w:rFonts w:ascii="Arial" w:hAnsi="Arial" w:cs="Arial"/>
          <w:b/>
          <w:bCs/>
          <w:spacing w:val="-2"/>
        </w:rPr>
        <w:t>3</w:t>
      </w:r>
      <w:r>
        <w:rPr>
          <w:rFonts w:ascii="Arial" w:hAnsi="Arial" w:cs="Arial"/>
          <w:b/>
          <w:bCs/>
          <w:spacing w:val="-2"/>
        </w:rPr>
        <w:t>1</w:t>
      </w:r>
      <w:r w:rsidRPr="009B617F">
        <w:rPr>
          <w:rFonts w:ascii="Arial" w:hAnsi="Arial" w:cs="Arial"/>
          <w:b/>
          <w:bCs/>
          <w:spacing w:val="-2"/>
        </w:rPr>
        <w:t>.</w:t>
      </w:r>
      <w:r w:rsidRPr="009B617F">
        <w:rPr>
          <w:rFonts w:ascii="Arial" w:hAnsi="Arial" w:cs="Arial"/>
          <w:b/>
          <w:bCs/>
          <w:spacing w:val="-2"/>
        </w:rPr>
        <w:tab/>
        <w:t>Notification of Award</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spacing w:val="-2"/>
        </w:rPr>
      </w:pPr>
      <w:r w:rsidRPr="009B617F">
        <w:rPr>
          <w:rFonts w:ascii="Arial" w:hAnsi="Arial" w:cs="Arial"/>
          <w:spacing w:val="-2"/>
        </w:rPr>
        <w:t>3</w:t>
      </w:r>
      <w:r>
        <w:rPr>
          <w:rFonts w:ascii="Arial" w:hAnsi="Arial" w:cs="Arial"/>
          <w:spacing w:val="-2"/>
        </w:rPr>
        <w:t>1</w:t>
      </w:r>
      <w:r w:rsidRPr="009B617F">
        <w:rPr>
          <w:rFonts w:ascii="Arial" w:hAnsi="Arial" w:cs="Arial"/>
          <w:spacing w:val="-2"/>
        </w:rPr>
        <w:t>.1</w:t>
      </w:r>
      <w:r w:rsidRPr="009B617F">
        <w:rPr>
          <w:rFonts w:ascii="Arial" w:hAnsi="Arial" w:cs="Arial"/>
          <w:spacing w:val="-2"/>
        </w:rPr>
        <w:tab/>
        <w:t xml:space="preserve">Prior to the expiration of the period of </w:t>
      </w:r>
      <w:r>
        <w:rPr>
          <w:rFonts w:ascii="Arial" w:hAnsi="Arial" w:cs="Arial"/>
          <w:spacing w:val="-2"/>
        </w:rPr>
        <w:t>Bid V</w:t>
      </w:r>
      <w:r w:rsidRPr="009B617F">
        <w:rPr>
          <w:rFonts w:ascii="Arial" w:hAnsi="Arial" w:cs="Arial"/>
          <w:spacing w:val="-2"/>
        </w:rPr>
        <w:t xml:space="preserve">alidity, the Purchaser will notify the successful </w:t>
      </w:r>
      <w:r>
        <w:rPr>
          <w:rFonts w:ascii="Arial" w:hAnsi="Arial" w:cs="Arial"/>
          <w:spacing w:val="-2"/>
        </w:rPr>
        <w:t>Bid</w:t>
      </w:r>
      <w:r w:rsidRPr="009B617F">
        <w:rPr>
          <w:rFonts w:ascii="Arial" w:hAnsi="Arial" w:cs="Arial"/>
          <w:spacing w:val="-2"/>
        </w:rPr>
        <w:t xml:space="preserve">der </w:t>
      </w:r>
      <w:r>
        <w:rPr>
          <w:rFonts w:ascii="Arial" w:hAnsi="Arial" w:cs="Arial"/>
          <w:spacing w:val="-2"/>
        </w:rPr>
        <w:t>through online notification</w:t>
      </w:r>
      <w:r w:rsidRPr="009B617F">
        <w:rPr>
          <w:rFonts w:ascii="Arial" w:hAnsi="Arial" w:cs="Arial"/>
          <w:spacing w:val="-2"/>
        </w:rPr>
        <w:t xml:space="preserve">, that its </w:t>
      </w:r>
      <w:r>
        <w:rPr>
          <w:rFonts w:ascii="Arial" w:hAnsi="Arial" w:cs="Arial"/>
          <w:spacing w:val="-2"/>
        </w:rPr>
        <w:t>Bid</w:t>
      </w:r>
      <w:r w:rsidRPr="009B617F">
        <w:rPr>
          <w:rFonts w:ascii="Arial" w:hAnsi="Arial" w:cs="Arial"/>
          <w:spacing w:val="-2"/>
        </w:rPr>
        <w:t xml:space="preserve"> has been accepted.</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before="120"/>
        <w:ind w:left="600" w:right="900" w:hanging="600"/>
        <w:jc w:val="both"/>
        <w:rPr>
          <w:rFonts w:ascii="Arial" w:hAnsi="Arial" w:cs="Arial"/>
          <w:spacing w:val="-2"/>
        </w:rPr>
      </w:pPr>
      <w:r w:rsidRPr="009B617F">
        <w:rPr>
          <w:rFonts w:ascii="Arial" w:hAnsi="Arial" w:cs="Arial"/>
          <w:spacing w:val="-2"/>
        </w:rPr>
        <w:t>3</w:t>
      </w:r>
      <w:r>
        <w:rPr>
          <w:rFonts w:ascii="Arial" w:hAnsi="Arial" w:cs="Arial"/>
          <w:spacing w:val="-2"/>
        </w:rPr>
        <w:t>1</w:t>
      </w:r>
      <w:r w:rsidRPr="009B617F">
        <w:rPr>
          <w:rFonts w:ascii="Arial" w:hAnsi="Arial" w:cs="Arial"/>
          <w:spacing w:val="-2"/>
        </w:rPr>
        <w:t>.2</w:t>
      </w:r>
      <w:r w:rsidRPr="009B617F">
        <w:rPr>
          <w:rFonts w:ascii="Arial" w:hAnsi="Arial" w:cs="Arial"/>
          <w:spacing w:val="-2"/>
        </w:rPr>
        <w:tab/>
        <w:t>The notification of award will constitute the formation of the Contract.</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before="120"/>
        <w:ind w:left="600" w:right="900" w:hanging="600"/>
        <w:jc w:val="both"/>
        <w:rPr>
          <w:rFonts w:ascii="Arial" w:hAnsi="Arial" w:cs="Arial"/>
          <w:spacing w:val="-2"/>
        </w:rPr>
      </w:pPr>
      <w:r w:rsidRPr="009B617F">
        <w:rPr>
          <w:rFonts w:ascii="Arial" w:hAnsi="Arial" w:cs="Arial"/>
          <w:spacing w:val="-2"/>
        </w:rPr>
        <w:t>3</w:t>
      </w:r>
      <w:r>
        <w:rPr>
          <w:rFonts w:ascii="Arial" w:hAnsi="Arial" w:cs="Arial"/>
          <w:spacing w:val="-2"/>
        </w:rPr>
        <w:t>1</w:t>
      </w:r>
      <w:r w:rsidRPr="009B617F">
        <w:rPr>
          <w:rFonts w:ascii="Arial" w:hAnsi="Arial" w:cs="Arial"/>
          <w:spacing w:val="-2"/>
        </w:rPr>
        <w:t>.3</w:t>
      </w:r>
      <w:r w:rsidRPr="009B617F">
        <w:rPr>
          <w:rFonts w:ascii="Arial" w:hAnsi="Arial" w:cs="Arial"/>
          <w:spacing w:val="-2"/>
        </w:rPr>
        <w:tab/>
        <w:t xml:space="preserve">Upon the successful </w:t>
      </w:r>
      <w:r>
        <w:rPr>
          <w:rFonts w:ascii="Arial" w:hAnsi="Arial" w:cs="Arial"/>
          <w:spacing w:val="-2"/>
        </w:rPr>
        <w:t>Bid</w:t>
      </w:r>
      <w:r w:rsidRPr="009B617F">
        <w:rPr>
          <w:rFonts w:ascii="Arial" w:hAnsi="Arial" w:cs="Arial"/>
          <w:spacing w:val="-2"/>
        </w:rPr>
        <w:t xml:space="preserve">der's furnishing of </w:t>
      </w:r>
      <w:r>
        <w:rPr>
          <w:rFonts w:ascii="Arial" w:hAnsi="Arial" w:cs="Arial"/>
          <w:spacing w:val="-2"/>
        </w:rPr>
        <w:t>P</w:t>
      </w:r>
      <w:r w:rsidRPr="009B617F">
        <w:rPr>
          <w:rFonts w:ascii="Arial" w:hAnsi="Arial" w:cs="Arial"/>
          <w:spacing w:val="-2"/>
        </w:rPr>
        <w:t xml:space="preserve">erformance </w:t>
      </w:r>
      <w:r>
        <w:rPr>
          <w:rFonts w:ascii="Arial" w:hAnsi="Arial" w:cs="Arial"/>
          <w:spacing w:val="-2"/>
        </w:rPr>
        <w:t>S</w:t>
      </w:r>
      <w:r w:rsidRPr="009B617F">
        <w:rPr>
          <w:rFonts w:ascii="Arial" w:hAnsi="Arial" w:cs="Arial"/>
          <w:spacing w:val="-2"/>
        </w:rPr>
        <w:t xml:space="preserve">ecurity pursuant to ITB Clause 35, the Purchaser will notify the name of the winning </w:t>
      </w:r>
      <w:r>
        <w:rPr>
          <w:rFonts w:ascii="Arial" w:hAnsi="Arial" w:cs="Arial"/>
          <w:spacing w:val="-2"/>
        </w:rPr>
        <w:t>Bid</w:t>
      </w:r>
      <w:r w:rsidRPr="009B617F">
        <w:rPr>
          <w:rFonts w:ascii="Arial" w:hAnsi="Arial" w:cs="Arial"/>
          <w:spacing w:val="-2"/>
        </w:rPr>
        <w:t xml:space="preserve">der </w:t>
      </w:r>
      <w:r>
        <w:rPr>
          <w:rFonts w:ascii="Arial" w:hAnsi="Arial" w:cs="Arial"/>
          <w:spacing w:val="-2"/>
        </w:rPr>
        <w:t>through online process so that all the participants can see the results</w:t>
      </w:r>
      <w:r w:rsidRPr="009B617F">
        <w:rPr>
          <w:rFonts w:ascii="Arial" w:hAnsi="Arial" w:cs="Arial"/>
          <w:spacing w:val="-2"/>
        </w:rPr>
        <w:t xml:space="preserve"> and will discharge its </w:t>
      </w:r>
      <w:r>
        <w:rPr>
          <w:rFonts w:ascii="Arial" w:hAnsi="Arial" w:cs="Arial"/>
          <w:spacing w:val="-2"/>
        </w:rPr>
        <w:t>Bid S</w:t>
      </w:r>
      <w:r w:rsidRPr="009B617F">
        <w:rPr>
          <w:rFonts w:ascii="Arial" w:hAnsi="Arial" w:cs="Arial"/>
          <w:spacing w:val="-2"/>
        </w:rPr>
        <w:t>ecurity, pursuant to ITB Clause 15.</w:t>
      </w:r>
    </w:p>
    <w:p w:rsidR="005C2A45" w:rsidRPr="00A71755"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before="120"/>
        <w:ind w:left="600" w:right="900" w:hanging="600"/>
        <w:jc w:val="both"/>
        <w:rPr>
          <w:rFonts w:ascii="Arial" w:hAnsi="Arial" w:cs="Arial"/>
          <w:spacing w:val="-2"/>
        </w:rPr>
      </w:pPr>
      <w:r w:rsidRPr="00A71755">
        <w:rPr>
          <w:rFonts w:ascii="Arial" w:hAnsi="Arial" w:cs="Arial"/>
          <w:spacing w:val="-2"/>
        </w:rPr>
        <w:t>3</w:t>
      </w:r>
      <w:r>
        <w:rPr>
          <w:rFonts w:ascii="Arial" w:hAnsi="Arial" w:cs="Arial"/>
          <w:spacing w:val="-2"/>
        </w:rPr>
        <w:t>1</w:t>
      </w:r>
      <w:r w:rsidRPr="00A71755">
        <w:rPr>
          <w:rFonts w:ascii="Arial" w:hAnsi="Arial" w:cs="Arial"/>
          <w:spacing w:val="-2"/>
        </w:rPr>
        <w:t>.4</w:t>
      </w:r>
      <w:r w:rsidRPr="00A71755">
        <w:rPr>
          <w:rFonts w:ascii="Arial" w:hAnsi="Arial" w:cs="Arial"/>
          <w:spacing w:val="-2"/>
        </w:rPr>
        <w:tab/>
        <w:t>If, after notification of award, a Bidder wishes to ascertain the grounds on which its Bid was not selected, it should address it’s written</w:t>
      </w:r>
      <w:r>
        <w:rPr>
          <w:rFonts w:ascii="Arial" w:hAnsi="Arial" w:cs="Arial"/>
          <w:spacing w:val="-2"/>
        </w:rPr>
        <w:t xml:space="preserve"> </w:t>
      </w:r>
      <w:r w:rsidRPr="00A71755">
        <w:rPr>
          <w:rFonts w:ascii="Arial" w:hAnsi="Arial" w:cs="Arial"/>
          <w:spacing w:val="-2"/>
        </w:rPr>
        <w:t xml:space="preserve">request to the Purchaser, within 10 days of such notification pursuant to ITB Clause 33.3.The Purchaser will promptly respond in writing to the unsuccessful </w:t>
      </w:r>
      <w:r w:rsidRPr="00A71755">
        <w:rPr>
          <w:rFonts w:ascii="Arial" w:hAnsi="Arial" w:cs="Arial"/>
          <w:spacing w:val="-2"/>
        </w:rPr>
        <w:lastRenderedPageBreak/>
        <w:t>Bidder, within 30 days. The Purchaser is not liable to reply the unsuccessful Bidder’s queries made after this 7 days limit.</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jc w:val="both"/>
        <w:rPr>
          <w:rFonts w:ascii="Arial" w:hAnsi="Arial" w:cs="Arial"/>
          <w:spacing w:val="-2"/>
        </w:rPr>
      </w:pPr>
    </w:p>
    <w:p w:rsidR="005C2A45" w:rsidRPr="009B617F" w:rsidRDefault="005C2A45" w:rsidP="00211ED3">
      <w:pPr>
        <w:keepNext/>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b/>
          <w:bCs/>
          <w:spacing w:val="-2"/>
        </w:rPr>
      </w:pPr>
      <w:r>
        <w:rPr>
          <w:rFonts w:ascii="Arial" w:hAnsi="Arial" w:cs="Arial"/>
          <w:b/>
          <w:bCs/>
          <w:spacing w:val="-2"/>
        </w:rPr>
        <w:t>32</w:t>
      </w:r>
      <w:r w:rsidRPr="009B617F">
        <w:rPr>
          <w:rFonts w:ascii="Arial" w:hAnsi="Arial" w:cs="Arial"/>
          <w:b/>
          <w:bCs/>
          <w:spacing w:val="-2"/>
        </w:rPr>
        <w:t>.</w:t>
      </w:r>
      <w:r w:rsidRPr="009B617F">
        <w:rPr>
          <w:rFonts w:ascii="Arial" w:hAnsi="Arial" w:cs="Arial"/>
          <w:b/>
          <w:bCs/>
          <w:spacing w:val="-2"/>
        </w:rPr>
        <w:tab/>
        <w:t>Signing of Contract</w:t>
      </w:r>
    </w:p>
    <w:p w:rsidR="005C2A45" w:rsidRPr="009B617F" w:rsidRDefault="005C2A45" w:rsidP="00211ED3">
      <w:pPr>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b/>
          <w:bCs/>
          <w:spacing w:val="-2"/>
        </w:rPr>
      </w:pPr>
      <w:r w:rsidRPr="009B617F">
        <w:rPr>
          <w:rFonts w:ascii="Arial" w:hAnsi="Arial" w:cs="Arial"/>
          <w:spacing w:val="-2"/>
        </w:rPr>
        <w:t>3</w:t>
      </w:r>
      <w:r>
        <w:rPr>
          <w:rFonts w:ascii="Arial" w:hAnsi="Arial" w:cs="Arial"/>
          <w:spacing w:val="-2"/>
        </w:rPr>
        <w:t>2</w:t>
      </w:r>
      <w:r w:rsidRPr="009B617F">
        <w:rPr>
          <w:rFonts w:ascii="Arial" w:hAnsi="Arial" w:cs="Arial"/>
          <w:spacing w:val="-2"/>
        </w:rPr>
        <w:t>.1</w:t>
      </w:r>
      <w:r w:rsidRPr="009B617F">
        <w:rPr>
          <w:rFonts w:ascii="Arial" w:hAnsi="Arial" w:cs="Arial"/>
          <w:spacing w:val="-2"/>
        </w:rPr>
        <w:tab/>
        <w:t xml:space="preserve">At the same time as the Purchaser notifies the successful </w:t>
      </w:r>
      <w:r>
        <w:rPr>
          <w:rFonts w:ascii="Arial" w:hAnsi="Arial" w:cs="Arial"/>
          <w:spacing w:val="-2"/>
        </w:rPr>
        <w:t>Bid</w:t>
      </w:r>
      <w:r w:rsidRPr="009B617F">
        <w:rPr>
          <w:rFonts w:ascii="Arial" w:hAnsi="Arial" w:cs="Arial"/>
          <w:spacing w:val="-2"/>
        </w:rPr>
        <w:t xml:space="preserve">der that its </w:t>
      </w:r>
      <w:r>
        <w:rPr>
          <w:rFonts w:ascii="Arial" w:hAnsi="Arial" w:cs="Arial"/>
          <w:spacing w:val="-2"/>
        </w:rPr>
        <w:t>Bid</w:t>
      </w:r>
      <w:r w:rsidRPr="009B617F">
        <w:rPr>
          <w:rFonts w:ascii="Arial" w:hAnsi="Arial" w:cs="Arial"/>
          <w:spacing w:val="-2"/>
        </w:rPr>
        <w:t xml:space="preserve"> has been accepted, the Purchaser will send the </w:t>
      </w:r>
      <w:r>
        <w:rPr>
          <w:rFonts w:ascii="Arial" w:hAnsi="Arial" w:cs="Arial"/>
          <w:spacing w:val="-2"/>
        </w:rPr>
        <w:t>Bid</w:t>
      </w:r>
      <w:r w:rsidRPr="009B617F">
        <w:rPr>
          <w:rFonts w:ascii="Arial" w:hAnsi="Arial" w:cs="Arial"/>
          <w:spacing w:val="-2"/>
        </w:rPr>
        <w:t xml:space="preserve">der the Contract Form provided in the </w:t>
      </w:r>
      <w:r>
        <w:rPr>
          <w:rFonts w:ascii="Arial" w:hAnsi="Arial" w:cs="Arial"/>
          <w:spacing w:val="-2"/>
        </w:rPr>
        <w:t>Bid</w:t>
      </w:r>
      <w:r w:rsidRPr="009B617F">
        <w:rPr>
          <w:rFonts w:ascii="Arial" w:hAnsi="Arial" w:cs="Arial"/>
          <w:spacing w:val="-2"/>
        </w:rPr>
        <w:t>ding documents, incorporating all agreements between the parties.</w:t>
      </w: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before="120"/>
        <w:ind w:left="600" w:right="900" w:hanging="600"/>
        <w:jc w:val="both"/>
        <w:rPr>
          <w:rFonts w:ascii="Arial" w:hAnsi="Arial" w:cs="Arial"/>
          <w:spacing w:val="-2"/>
        </w:rPr>
      </w:pPr>
      <w:r w:rsidRPr="009B617F">
        <w:rPr>
          <w:rFonts w:ascii="Arial" w:hAnsi="Arial" w:cs="Arial"/>
          <w:spacing w:val="-2"/>
        </w:rPr>
        <w:t>3</w:t>
      </w:r>
      <w:r>
        <w:rPr>
          <w:rFonts w:ascii="Arial" w:hAnsi="Arial" w:cs="Arial"/>
          <w:spacing w:val="-2"/>
        </w:rPr>
        <w:t>2</w:t>
      </w:r>
      <w:r w:rsidRPr="009B617F">
        <w:rPr>
          <w:rFonts w:ascii="Arial" w:hAnsi="Arial" w:cs="Arial"/>
          <w:spacing w:val="-2"/>
        </w:rPr>
        <w:t>.2</w:t>
      </w:r>
      <w:r w:rsidRPr="009B617F">
        <w:rPr>
          <w:rFonts w:ascii="Arial" w:hAnsi="Arial" w:cs="Arial"/>
          <w:spacing w:val="-2"/>
        </w:rPr>
        <w:tab/>
        <w:t xml:space="preserve">Within 21 days of receipt of the Contract Form, the successful </w:t>
      </w:r>
      <w:r>
        <w:rPr>
          <w:rFonts w:ascii="Arial" w:hAnsi="Arial" w:cs="Arial"/>
          <w:spacing w:val="-2"/>
        </w:rPr>
        <w:t>Bid</w:t>
      </w:r>
      <w:r w:rsidRPr="009B617F">
        <w:rPr>
          <w:rFonts w:ascii="Arial" w:hAnsi="Arial" w:cs="Arial"/>
          <w:spacing w:val="-2"/>
        </w:rPr>
        <w:t>der shall sign and date the Contract and return it to the Purchaser.</w:t>
      </w:r>
    </w:p>
    <w:p w:rsidR="005C2A45" w:rsidRPr="009B617F" w:rsidRDefault="005C2A45" w:rsidP="00211ED3">
      <w:pPr>
        <w:keepNext/>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before="240"/>
        <w:ind w:left="600" w:right="900" w:hanging="600"/>
        <w:jc w:val="both"/>
        <w:rPr>
          <w:rFonts w:ascii="Arial" w:hAnsi="Arial" w:cs="Arial"/>
          <w:b/>
          <w:bCs/>
          <w:spacing w:val="-2"/>
        </w:rPr>
      </w:pPr>
      <w:r w:rsidRPr="009B617F">
        <w:rPr>
          <w:rFonts w:ascii="Arial" w:hAnsi="Arial" w:cs="Arial"/>
          <w:b/>
          <w:bCs/>
          <w:spacing w:val="-2"/>
        </w:rPr>
        <w:t>3</w:t>
      </w:r>
      <w:r>
        <w:rPr>
          <w:rFonts w:ascii="Arial" w:hAnsi="Arial" w:cs="Arial"/>
          <w:b/>
          <w:bCs/>
          <w:spacing w:val="-2"/>
        </w:rPr>
        <w:t>3</w:t>
      </w:r>
      <w:r w:rsidRPr="009B617F">
        <w:rPr>
          <w:rFonts w:ascii="Arial" w:hAnsi="Arial" w:cs="Arial"/>
          <w:b/>
          <w:bCs/>
          <w:spacing w:val="-2"/>
        </w:rPr>
        <w:t>.</w:t>
      </w:r>
      <w:r w:rsidRPr="009B617F">
        <w:rPr>
          <w:rFonts w:ascii="Arial" w:hAnsi="Arial" w:cs="Arial"/>
          <w:b/>
          <w:bCs/>
          <w:spacing w:val="-2"/>
        </w:rPr>
        <w:tab/>
        <w:t>Performance Security</w:t>
      </w:r>
    </w:p>
    <w:p w:rsidR="005C2A45" w:rsidRPr="009B617F" w:rsidRDefault="005C2A45" w:rsidP="00211ED3">
      <w:pPr>
        <w:keepNext/>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right="900" w:hanging="600"/>
        <w:jc w:val="both"/>
        <w:rPr>
          <w:rFonts w:ascii="Arial" w:hAnsi="Arial" w:cs="Arial"/>
          <w:spacing w:val="-2"/>
        </w:rPr>
      </w:pPr>
      <w:r w:rsidRPr="009B617F">
        <w:rPr>
          <w:rFonts w:ascii="Arial" w:hAnsi="Arial" w:cs="Arial"/>
          <w:spacing w:val="-2"/>
        </w:rPr>
        <w:t>3</w:t>
      </w:r>
      <w:r>
        <w:rPr>
          <w:rFonts w:ascii="Arial" w:hAnsi="Arial" w:cs="Arial"/>
          <w:spacing w:val="-2"/>
        </w:rPr>
        <w:t>3</w:t>
      </w:r>
      <w:r w:rsidRPr="009B617F">
        <w:rPr>
          <w:rFonts w:ascii="Arial" w:hAnsi="Arial" w:cs="Arial"/>
          <w:spacing w:val="-2"/>
        </w:rPr>
        <w:t>.1</w:t>
      </w:r>
      <w:r w:rsidRPr="009B617F">
        <w:rPr>
          <w:rFonts w:ascii="Arial" w:hAnsi="Arial" w:cs="Arial"/>
          <w:spacing w:val="-2"/>
        </w:rPr>
        <w:tab/>
        <w:t xml:space="preserve">Within 21 days of the receipt of notification of award from the Purchaser, the successful </w:t>
      </w:r>
      <w:r>
        <w:rPr>
          <w:rFonts w:ascii="Arial" w:hAnsi="Arial" w:cs="Arial"/>
          <w:spacing w:val="-2"/>
        </w:rPr>
        <w:t>Bid</w:t>
      </w:r>
      <w:r w:rsidRPr="009B617F">
        <w:rPr>
          <w:rFonts w:ascii="Arial" w:hAnsi="Arial" w:cs="Arial"/>
          <w:spacing w:val="-2"/>
        </w:rPr>
        <w:t xml:space="preserve">der shall furnish the </w:t>
      </w:r>
      <w:r>
        <w:rPr>
          <w:rFonts w:ascii="Arial" w:hAnsi="Arial" w:cs="Arial"/>
          <w:spacing w:val="-2"/>
        </w:rPr>
        <w:t>P</w:t>
      </w:r>
      <w:r w:rsidRPr="009B617F">
        <w:rPr>
          <w:rFonts w:ascii="Arial" w:hAnsi="Arial" w:cs="Arial"/>
          <w:spacing w:val="-2"/>
        </w:rPr>
        <w:t xml:space="preserve">erformance </w:t>
      </w:r>
      <w:r>
        <w:rPr>
          <w:rFonts w:ascii="Arial" w:hAnsi="Arial" w:cs="Arial"/>
          <w:spacing w:val="-2"/>
        </w:rPr>
        <w:t>S</w:t>
      </w:r>
      <w:r w:rsidRPr="009B617F">
        <w:rPr>
          <w:rFonts w:ascii="Arial" w:hAnsi="Arial" w:cs="Arial"/>
          <w:spacing w:val="-2"/>
        </w:rPr>
        <w:t xml:space="preserve">ecurity in accordance with the Conditions of Contract, in the Performance Security Form provided in the </w:t>
      </w:r>
      <w:r>
        <w:rPr>
          <w:rFonts w:ascii="Arial" w:hAnsi="Arial" w:cs="Arial"/>
          <w:spacing w:val="-2"/>
        </w:rPr>
        <w:t>Bid D</w:t>
      </w:r>
      <w:r w:rsidRPr="009B617F">
        <w:rPr>
          <w:rFonts w:ascii="Arial" w:hAnsi="Arial" w:cs="Arial"/>
          <w:spacing w:val="-2"/>
        </w:rPr>
        <w:t>ocument or in another form acceptable to the Purchaser.</w:t>
      </w:r>
    </w:p>
    <w:p w:rsidR="005C2A45" w:rsidRPr="009B617F" w:rsidRDefault="005C2A45" w:rsidP="00211ED3">
      <w:pPr>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before="120"/>
        <w:ind w:left="600" w:right="900" w:hanging="600"/>
        <w:jc w:val="both"/>
        <w:rPr>
          <w:rFonts w:ascii="Arial" w:hAnsi="Arial" w:cs="Arial"/>
          <w:spacing w:val="-2"/>
        </w:rPr>
      </w:pPr>
      <w:r w:rsidRPr="009B617F">
        <w:rPr>
          <w:rFonts w:ascii="Arial" w:hAnsi="Arial" w:cs="Arial"/>
          <w:spacing w:val="-2"/>
        </w:rPr>
        <w:t>3</w:t>
      </w:r>
      <w:r>
        <w:rPr>
          <w:rFonts w:ascii="Arial" w:hAnsi="Arial" w:cs="Arial"/>
          <w:spacing w:val="-2"/>
        </w:rPr>
        <w:t>3</w:t>
      </w:r>
      <w:r w:rsidRPr="009B617F">
        <w:rPr>
          <w:rFonts w:ascii="Arial" w:hAnsi="Arial" w:cs="Arial"/>
          <w:spacing w:val="-2"/>
        </w:rPr>
        <w:t>.2</w:t>
      </w:r>
      <w:r w:rsidRPr="009B617F">
        <w:rPr>
          <w:rFonts w:ascii="Arial" w:hAnsi="Arial" w:cs="Arial"/>
          <w:spacing w:val="-2"/>
        </w:rPr>
        <w:tab/>
        <w:t xml:space="preserve">Failure of the successful </w:t>
      </w:r>
      <w:r>
        <w:rPr>
          <w:rFonts w:ascii="Arial" w:hAnsi="Arial" w:cs="Arial"/>
          <w:spacing w:val="-2"/>
        </w:rPr>
        <w:t>Bid</w:t>
      </w:r>
      <w:r w:rsidRPr="009B617F">
        <w:rPr>
          <w:rFonts w:ascii="Arial" w:hAnsi="Arial" w:cs="Arial"/>
          <w:spacing w:val="-2"/>
        </w:rPr>
        <w:t xml:space="preserve">der to comply with the requirement of ITB Clause 34.2 or ITB Clause 35.1 shall constitute sufficient grounds for the annulment of the award and forfeiture of the </w:t>
      </w:r>
      <w:r>
        <w:rPr>
          <w:rFonts w:ascii="Arial" w:hAnsi="Arial" w:cs="Arial"/>
          <w:spacing w:val="-2"/>
        </w:rPr>
        <w:t>Bid S</w:t>
      </w:r>
      <w:r w:rsidRPr="009B617F">
        <w:rPr>
          <w:rFonts w:ascii="Arial" w:hAnsi="Arial" w:cs="Arial"/>
          <w:spacing w:val="-2"/>
        </w:rPr>
        <w:t xml:space="preserve">ecurity, in which event the Purchaser may make the award to the next lowest evaluated </w:t>
      </w:r>
      <w:r>
        <w:rPr>
          <w:rFonts w:ascii="Arial" w:hAnsi="Arial" w:cs="Arial"/>
          <w:spacing w:val="-2"/>
        </w:rPr>
        <w:t>Bid</w:t>
      </w:r>
      <w:r w:rsidRPr="009B617F">
        <w:rPr>
          <w:rFonts w:ascii="Arial" w:hAnsi="Arial" w:cs="Arial"/>
          <w:spacing w:val="-2"/>
        </w:rPr>
        <w:t xml:space="preserve">der or call for new </w:t>
      </w:r>
      <w:r>
        <w:rPr>
          <w:rFonts w:ascii="Arial" w:hAnsi="Arial" w:cs="Arial"/>
          <w:spacing w:val="-2"/>
        </w:rPr>
        <w:t>Bid</w:t>
      </w:r>
      <w:r w:rsidRPr="009B617F">
        <w:rPr>
          <w:rFonts w:ascii="Arial" w:hAnsi="Arial" w:cs="Arial"/>
          <w:spacing w:val="-2"/>
        </w:rPr>
        <w:t>s</w:t>
      </w:r>
      <w:r>
        <w:rPr>
          <w:rFonts w:ascii="Arial" w:hAnsi="Arial" w:cs="Arial"/>
          <w:spacing w:val="-2"/>
        </w:rPr>
        <w:t xml:space="preserve"> at its discretion.</w:t>
      </w:r>
    </w:p>
    <w:p w:rsidR="005C2A45" w:rsidRPr="009B617F" w:rsidRDefault="005C2A45" w:rsidP="00211ED3">
      <w:pPr>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before="240"/>
        <w:ind w:left="600" w:right="900" w:hanging="600"/>
        <w:jc w:val="both"/>
        <w:rPr>
          <w:rFonts w:ascii="Arial" w:hAnsi="Arial" w:cs="Arial"/>
          <w:b/>
          <w:bCs/>
          <w:spacing w:val="-2"/>
        </w:rPr>
      </w:pPr>
      <w:r w:rsidRPr="009B617F">
        <w:rPr>
          <w:rFonts w:ascii="Arial" w:hAnsi="Arial" w:cs="Arial"/>
          <w:b/>
          <w:bCs/>
          <w:spacing w:val="-2"/>
        </w:rPr>
        <w:t>3</w:t>
      </w:r>
      <w:r>
        <w:rPr>
          <w:rFonts w:ascii="Arial" w:hAnsi="Arial" w:cs="Arial"/>
          <w:b/>
          <w:bCs/>
          <w:spacing w:val="-2"/>
        </w:rPr>
        <w:t>4</w:t>
      </w:r>
      <w:r w:rsidRPr="009B617F">
        <w:rPr>
          <w:rFonts w:ascii="Arial" w:hAnsi="Arial" w:cs="Arial"/>
          <w:b/>
          <w:bCs/>
          <w:spacing w:val="-2"/>
        </w:rPr>
        <w:tab/>
        <w:t>Corrupt or Fraudulent Practices</w:t>
      </w:r>
    </w:p>
    <w:p w:rsidR="005C2A45" w:rsidRPr="009B617F" w:rsidRDefault="005C2A45" w:rsidP="00211ED3">
      <w:pPr>
        <w:pStyle w:val="StyleStyleHeader1-ClausesAfter0ptLeft0Hanging"/>
        <w:tabs>
          <w:tab w:val="clear" w:pos="576"/>
          <w:tab w:val="left" w:pos="720"/>
        </w:tabs>
        <w:spacing w:before="120" w:after="0" w:line="276" w:lineRule="auto"/>
        <w:ind w:left="720" w:right="900" w:hanging="720"/>
        <w:rPr>
          <w:rFonts w:ascii="Arial" w:hAnsi="Arial" w:cs="Arial"/>
          <w:sz w:val="22"/>
          <w:szCs w:val="22"/>
          <w:lang w:val="en-US"/>
        </w:rPr>
      </w:pPr>
      <w:r>
        <w:rPr>
          <w:rFonts w:ascii="Arial" w:hAnsi="Arial" w:cs="Arial"/>
          <w:spacing w:val="-2"/>
          <w:sz w:val="22"/>
          <w:szCs w:val="22"/>
        </w:rPr>
        <w:t>34</w:t>
      </w:r>
      <w:r w:rsidRPr="009B617F">
        <w:rPr>
          <w:rFonts w:ascii="Arial" w:hAnsi="Arial" w:cs="Arial"/>
          <w:spacing w:val="-2"/>
          <w:sz w:val="22"/>
          <w:szCs w:val="22"/>
        </w:rPr>
        <w:t>.1</w:t>
      </w:r>
      <w:r w:rsidRPr="009B617F">
        <w:rPr>
          <w:rFonts w:ascii="Arial" w:hAnsi="Arial" w:cs="Arial"/>
          <w:spacing w:val="-2"/>
          <w:sz w:val="22"/>
          <w:szCs w:val="22"/>
        </w:rPr>
        <w:tab/>
      </w:r>
      <w:r w:rsidRPr="009B617F">
        <w:rPr>
          <w:rFonts w:ascii="Arial" w:hAnsi="Arial" w:cs="Arial"/>
          <w:sz w:val="22"/>
          <w:szCs w:val="22"/>
          <w:lang w:val="en-US"/>
        </w:rPr>
        <w:t xml:space="preserve">It is the Bank’s policy to require that Borrowers (including beneficiaries of Bank loans), as well as </w:t>
      </w:r>
      <w:r>
        <w:rPr>
          <w:rFonts w:ascii="Arial" w:hAnsi="Arial" w:cs="Arial"/>
          <w:sz w:val="22"/>
          <w:szCs w:val="22"/>
          <w:lang w:val="en-US"/>
        </w:rPr>
        <w:t>Bid</w:t>
      </w:r>
      <w:r w:rsidRPr="009B617F">
        <w:rPr>
          <w:rFonts w:ascii="Arial" w:hAnsi="Arial" w:cs="Arial"/>
          <w:sz w:val="22"/>
          <w:szCs w:val="22"/>
          <w:lang w:val="en-US"/>
        </w:rPr>
        <w:t xml:space="preserve">ders, suppliers, and contractors and their subcontractors under Bank-financed contracts, observe the highest standard of ethics during the procurement and execution of such contracts. </w:t>
      </w:r>
      <w:r w:rsidRPr="009B617F">
        <w:rPr>
          <w:rStyle w:val="FootnoteReference"/>
          <w:rFonts w:ascii="Arial" w:eastAsiaTheme="majorEastAsia" w:hAnsi="Arial" w:cs="Arial"/>
          <w:sz w:val="22"/>
          <w:szCs w:val="22"/>
        </w:rPr>
        <w:footnoteReference w:id="2"/>
      </w:r>
      <w:r w:rsidRPr="009B617F">
        <w:rPr>
          <w:rFonts w:ascii="Arial" w:hAnsi="Arial" w:cs="Arial"/>
          <w:sz w:val="22"/>
          <w:szCs w:val="22"/>
          <w:lang w:val="en-US"/>
        </w:rPr>
        <w:t xml:space="preserve"> In pursuance of this policy, the Bank:</w:t>
      </w:r>
    </w:p>
    <w:p w:rsidR="005C2A45" w:rsidRPr="009B617F" w:rsidRDefault="005C2A45" w:rsidP="00211ED3">
      <w:pPr>
        <w:pStyle w:val="StyleStyleHeader1-ClausesAfter0ptLeft0Hanging"/>
        <w:spacing w:after="0" w:line="276" w:lineRule="auto"/>
        <w:ind w:right="900" w:firstLine="0"/>
        <w:rPr>
          <w:rFonts w:ascii="Arial" w:hAnsi="Arial" w:cs="Arial"/>
          <w:sz w:val="22"/>
          <w:szCs w:val="22"/>
          <w:lang w:val="en-US"/>
        </w:rPr>
      </w:pPr>
    </w:p>
    <w:p w:rsidR="005C2A45" w:rsidRPr="000E0944" w:rsidRDefault="005C2A45" w:rsidP="00211ED3">
      <w:pPr>
        <w:pStyle w:val="StyleStyleHeader1-ClausesAfter0ptLeft0Hanging"/>
        <w:numPr>
          <w:ilvl w:val="0"/>
          <w:numId w:val="16"/>
        </w:numPr>
        <w:tabs>
          <w:tab w:val="clear" w:pos="576"/>
        </w:tabs>
        <w:spacing w:after="0" w:line="276" w:lineRule="auto"/>
        <w:ind w:right="900"/>
        <w:rPr>
          <w:rFonts w:ascii="Arial" w:hAnsi="Arial" w:cs="Arial"/>
          <w:sz w:val="22"/>
          <w:szCs w:val="22"/>
        </w:rPr>
      </w:pPr>
      <w:r w:rsidRPr="009B617F">
        <w:rPr>
          <w:rFonts w:ascii="Arial" w:hAnsi="Arial" w:cs="Arial"/>
          <w:sz w:val="22"/>
          <w:szCs w:val="22"/>
          <w:lang w:val="en-US"/>
        </w:rPr>
        <w:t>defines, for the purposes of this provision, the terms set forth below as follows:</w:t>
      </w:r>
    </w:p>
    <w:p w:rsidR="005C2A45" w:rsidRPr="000E0944" w:rsidRDefault="005C2A45" w:rsidP="00211ED3">
      <w:pPr>
        <w:pStyle w:val="StyleStyleHeader1-ClausesAfter0ptLeft0Hanging"/>
        <w:tabs>
          <w:tab w:val="clear" w:pos="576"/>
        </w:tabs>
        <w:spacing w:after="0" w:line="276" w:lineRule="auto"/>
        <w:ind w:left="1440" w:right="900" w:hanging="270"/>
        <w:rPr>
          <w:rFonts w:ascii="Arial" w:hAnsi="Arial" w:cs="Arial"/>
          <w:sz w:val="22"/>
          <w:szCs w:val="22"/>
        </w:rPr>
      </w:pPr>
      <w:r w:rsidRPr="000E0944">
        <w:rPr>
          <w:rFonts w:ascii="Arial" w:hAnsi="Arial" w:cs="Arial"/>
          <w:bCs/>
          <w:sz w:val="22"/>
          <w:szCs w:val="22"/>
        </w:rPr>
        <w:t>i)</w:t>
      </w:r>
      <w:r w:rsidRPr="000E0944">
        <w:rPr>
          <w:rFonts w:ascii="Arial" w:hAnsi="Arial" w:cs="Arial"/>
          <w:b/>
          <w:bCs/>
          <w:sz w:val="22"/>
          <w:szCs w:val="22"/>
        </w:rPr>
        <w:tab/>
      </w:r>
      <w:r w:rsidRPr="000E0944">
        <w:rPr>
          <w:rFonts w:ascii="Arial" w:hAnsi="Arial" w:cs="Arial"/>
          <w:bCs/>
          <w:sz w:val="22"/>
          <w:szCs w:val="22"/>
        </w:rPr>
        <w:t>“corrupt practice”</w:t>
      </w:r>
      <w:r w:rsidRPr="000E0944">
        <w:rPr>
          <w:rStyle w:val="FootnoteReference"/>
          <w:rFonts w:ascii="Arial" w:eastAsiaTheme="majorEastAsia" w:hAnsi="Arial" w:cs="Arial"/>
          <w:bCs/>
          <w:sz w:val="22"/>
          <w:szCs w:val="22"/>
        </w:rPr>
        <w:footnoteReference w:id="3"/>
      </w:r>
      <w:r w:rsidRPr="000E0944">
        <w:rPr>
          <w:rFonts w:ascii="Arial" w:hAnsi="Arial" w:cs="Arial"/>
          <w:bCs/>
          <w:sz w:val="22"/>
          <w:szCs w:val="22"/>
        </w:rPr>
        <w:t xml:space="preserve"> is the offering, giving, receiving or soliciting, directly </w:t>
      </w:r>
      <w:r w:rsidRPr="000E0944">
        <w:rPr>
          <w:rFonts w:ascii="Arial" w:hAnsi="Arial" w:cs="Arial"/>
          <w:sz w:val="22"/>
          <w:szCs w:val="22"/>
        </w:rPr>
        <w:t>or indirectly, of any</w:t>
      </w:r>
      <w:r w:rsidRPr="000E0944">
        <w:rPr>
          <w:rFonts w:ascii="Arial" w:hAnsi="Arial" w:cs="Arial"/>
          <w:bCs/>
          <w:sz w:val="22"/>
          <w:szCs w:val="22"/>
        </w:rPr>
        <w:t>t</w:t>
      </w:r>
      <w:r w:rsidRPr="000E0944">
        <w:rPr>
          <w:rFonts w:ascii="Arial" w:hAnsi="Arial" w:cs="Arial"/>
          <w:sz w:val="22"/>
          <w:szCs w:val="22"/>
        </w:rPr>
        <w:t>hing of value to influence improperly the actions of another party;</w:t>
      </w:r>
    </w:p>
    <w:p w:rsidR="005C2A45" w:rsidRPr="000E0944" w:rsidRDefault="005C2A45" w:rsidP="00211ED3">
      <w:pPr>
        <w:pStyle w:val="StyleStyleHeader1-ClausesAfter0ptLeft0Hanging"/>
        <w:tabs>
          <w:tab w:val="clear" w:pos="576"/>
        </w:tabs>
        <w:spacing w:after="0" w:line="276" w:lineRule="auto"/>
        <w:ind w:left="1440" w:right="900" w:hanging="270"/>
        <w:rPr>
          <w:rFonts w:ascii="Arial" w:hAnsi="Arial" w:cs="Arial"/>
          <w:sz w:val="22"/>
          <w:szCs w:val="22"/>
        </w:rPr>
      </w:pPr>
    </w:p>
    <w:p w:rsidR="005C2A45" w:rsidRPr="009B617F" w:rsidRDefault="005C2A45" w:rsidP="00211ED3">
      <w:pPr>
        <w:pStyle w:val="StyleHeading4Sub-ClauseSub-paragraphClauseSubSubNoNameAft"/>
        <w:tabs>
          <w:tab w:val="clear" w:pos="1512"/>
          <w:tab w:val="left" w:pos="1530"/>
        </w:tabs>
        <w:spacing w:before="120" w:after="0" w:line="276" w:lineRule="auto"/>
        <w:ind w:left="1530" w:right="900" w:hanging="360"/>
        <w:rPr>
          <w:rFonts w:ascii="Arial" w:hAnsi="Arial" w:cs="Arial"/>
          <w:b w:val="0"/>
          <w:bCs w:val="0"/>
          <w:sz w:val="22"/>
          <w:szCs w:val="22"/>
        </w:rPr>
      </w:pPr>
      <w:r w:rsidRPr="000E0944">
        <w:rPr>
          <w:rFonts w:ascii="Arial" w:hAnsi="Arial" w:cs="Arial"/>
          <w:b w:val="0"/>
          <w:bCs w:val="0"/>
          <w:sz w:val="22"/>
          <w:szCs w:val="22"/>
        </w:rPr>
        <w:lastRenderedPageBreak/>
        <w:t>(ii)“fraudulent practice”</w:t>
      </w:r>
      <w:r w:rsidRPr="000E0944">
        <w:rPr>
          <w:rStyle w:val="FootnoteReference"/>
          <w:rFonts w:ascii="Arial" w:eastAsiaTheme="majorEastAsia" w:hAnsi="Arial" w:cs="Arial"/>
          <w:b w:val="0"/>
          <w:bCs w:val="0"/>
          <w:sz w:val="22"/>
          <w:szCs w:val="22"/>
        </w:rPr>
        <w:footnoteReference w:id="4"/>
      </w:r>
      <w:r w:rsidRPr="000E0944">
        <w:rPr>
          <w:rFonts w:ascii="Arial" w:hAnsi="Arial" w:cs="Arial"/>
          <w:b w:val="0"/>
          <w:bCs w:val="0"/>
          <w:sz w:val="22"/>
          <w:szCs w:val="22"/>
        </w:rPr>
        <w:t xml:space="preserve"> is any act or omission, including a misrepresentation</w:t>
      </w:r>
      <w:r w:rsidRPr="009B617F">
        <w:rPr>
          <w:rFonts w:ascii="Arial" w:hAnsi="Arial" w:cs="Arial"/>
          <w:b w:val="0"/>
          <w:bCs w:val="0"/>
          <w:sz w:val="22"/>
          <w:szCs w:val="22"/>
        </w:rPr>
        <w:t>, that knowingly or recklessly misleads, or attempts to mislead, a party to obtain a financial or other benefit or to avoid an obligation;</w:t>
      </w:r>
    </w:p>
    <w:p w:rsidR="005C2A45" w:rsidRPr="009B617F" w:rsidRDefault="005C2A45" w:rsidP="00211ED3">
      <w:pPr>
        <w:pStyle w:val="StyleHeading4Sub-ClauseSub-paragraphClauseSubSubNoNameAft"/>
        <w:tabs>
          <w:tab w:val="clear" w:pos="1512"/>
          <w:tab w:val="left" w:pos="1530"/>
        </w:tabs>
        <w:spacing w:before="120" w:after="0" w:line="276" w:lineRule="auto"/>
        <w:ind w:left="1530" w:right="900" w:hanging="360"/>
        <w:rPr>
          <w:rFonts w:ascii="Arial" w:hAnsi="Arial" w:cs="Arial"/>
          <w:b w:val="0"/>
          <w:bCs w:val="0"/>
          <w:sz w:val="22"/>
          <w:szCs w:val="22"/>
        </w:rPr>
      </w:pPr>
      <w:r w:rsidRPr="009B617F">
        <w:rPr>
          <w:rFonts w:ascii="Arial" w:hAnsi="Arial" w:cs="Arial"/>
          <w:b w:val="0"/>
          <w:bCs w:val="0"/>
          <w:sz w:val="22"/>
          <w:szCs w:val="22"/>
        </w:rPr>
        <w:t>(iii)“collusive practice”</w:t>
      </w:r>
      <w:r w:rsidRPr="009B617F">
        <w:rPr>
          <w:rStyle w:val="FootnoteReference"/>
          <w:rFonts w:ascii="Arial" w:eastAsiaTheme="majorEastAsia" w:hAnsi="Arial" w:cs="Arial"/>
          <w:b w:val="0"/>
          <w:bCs w:val="0"/>
          <w:sz w:val="22"/>
          <w:szCs w:val="22"/>
        </w:rPr>
        <w:footnoteReference w:id="5"/>
      </w:r>
      <w:r w:rsidRPr="009B617F">
        <w:rPr>
          <w:rFonts w:ascii="Arial" w:hAnsi="Arial" w:cs="Arial"/>
          <w:b w:val="0"/>
          <w:bCs w:val="0"/>
          <w:sz w:val="22"/>
          <w:szCs w:val="22"/>
        </w:rPr>
        <w:t xml:space="preserve"> is an arrangement between two or more parties designed to achieve an improper purpose, including to influence improperly the actions of another party;</w:t>
      </w:r>
    </w:p>
    <w:p w:rsidR="005C2A45" w:rsidRPr="009B617F" w:rsidRDefault="005C2A45" w:rsidP="00211ED3">
      <w:pPr>
        <w:pStyle w:val="StyleHeading4Sub-ClauseSub-paragraphClauseSubSubNoNameAft"/>
        <w:tabs>
          <w:tab w:val="clear" w:pos="1512"/>
          <w:tab w:val="left" w:pos="1530"/>
        </w:tabs>
        <w:spacing w:before="120" w:after="0" w:line="276" w:lineRule="auto"/>
        <w:ind w:left="1530" w:right="900" w:hanging="360"/>
        <w:rPr>
          <w:rFonts w:ascii="Arial" w:hAnsi="Arial" w:cs="Arial"/>
          <w:b w:val="0"/>
          <w:bCs w:val="0"/>
          <w:sz w:val="22"/>
          <w:szCs w:val="22"/>
        </w:rPr>
      </w:pPr>
      <w:r w:rsidRPr="009B617F">
        <w:rPr>
          <w:rFonts w:ascii="Arial" w:hAnsi="Arial" w:cs="Arial"/>
          <w:sz w:val="22"/>
          <w:szCs w:val="22"/>
        </w:rPr>
        <w:t>(</w:t>
      </w:r>
      <w:r w:rsidRPr="009B617F">
        <w:rPr>
          <w:rFonts w:ascii="Arial" w:hAnsi="Arial" w:cs="Arial"/>
          <w:b w:val="0"/>
          <w:bCs w:val="0"/>
          <w:sz w:val="22"/>
          <w:szCs w:val="22"/>
        </w:rPr>
        <w:t>iv)</w:t>
      </w:r>
      <w:r w:rsidRPr="009B617F">
        <w:rPr>
          <w:rFonts w:ascii="Arial" w:hAnsi="Arial" w:cs="Arial"/>
          <w:b w:val="0"/>
          <w:bCs w:val="0"/>
          <w:sz w:val="22"/>
          <w:szCs w:val="22"/>
        </w:rPr>
        <w:tab/>
        <w:t>“coercive practice”</w:t>
      </w:r>
      <w:r w:rsidRPr="009B617F">
        <w:rPr>
          <w:rFonts w:ascii="Arial" w:hAnsi="Arial" w:cs="Arial"/>
          <w:b w:val="0"/>
          <w:bCs w:val="0"/>
          <w:sz w:val="22"/>
          <w:szCs w:val="22"/>
        </w:rPr>
        <w:footnoteReference w:id="6"/>
      </w:r>
      <w:r w:rsidRPr="009B617F">
        <w:rPr>
          <w:rFonts w:ascii="Arial" w:hAnsi="Arial" w:cs="Arial"/>
          <w:b w:val="0"/>
          <w:bCs w:val="0"/>
          <w:sz w:val="22"/>
          <w:szCs w:val="22"/>
        </w:rPr>
        <w:t xml:space="preserve"> is impairing or harming, or threatening to impair or harm, directly or indirectly, any party or the property of the party to influence improperly the actions of a party;</w:t>
      </w:r>
    </w:p>
    <w:p w:rsidR="005C2A45" w:rsidRPr="009B617F" w:rsidRDefault="005C2A45" w:rsidP="00211ED3">
      <w:pPr>
        <w:pStyle w:val="StyleHeading4Sub-ClauseSub-paragraphClauseSubSubNoNameAft"/>
        <w:tabs>
          <w:tab w:val="clear" w:pos="1512"/>
          <w:tab w:val="left" w:pos="1530"/>
        </w:tabs>
        <w:spacing w:before="120" w:after="0" w:line="276" w:lineRule="auto"/>
        <w:ind w:left="1530" w:right="900" w:hanging="360"/>
        <w:rPr>
          <w:rFonts w:ascii="Arial" w:hAnsi="Arial" w:cs="Arial"/>
          <w:b w:val="0"/>
          <w:bCs w:val="0"/>
          <w:sz w:val="22"/>
          <w:szCs w:val="22"/>
        </w:rPr>
      </w:pPr>
      <w:r w:rsidRPr="009B617F">
        <w:rPr>
          <w:rFonts w:ascii="Arial" w:hAnsi="Arial" w:cs="Arial"/>
          <w:b w:val="0"/>
          <w:bCs w:val="0"/>
          <w:sz w:val="22"/>
          <w:szCs w:val="22"/>
        </w:rPr>
        <w:t>(v)</w:t>
      </w:r>
      <w:r w:rsidRPr="009B617F">
        <w:rPr>
          <w:rFonts w:ascii="Arial" w:hAnsi="Arial" w:cs="Arial"/>
          <w:b w:val="0"/>
          <w:bCs w:val="0"/>
          <w:sz w:val="22"/>
          <w:szCs w:val="22"/>
        </w:rPr>
        <w:tab/>
        <w:t>“obstructive practice” is</w:t>
      </w:r>
    </w:p>
    <w:p w:rsidR="005C2A45" w:rsidRPr="009B617F" w:rsidRDefault="005C2A45" w:rsidP="00211ED3">
      <w:pPr>
        <w:pStyle w:val="StyleHeading4Sub-ClauseSub-paragraphClauseSubSubNoNameAft"/>
        <w:spacing w:before="120" w:after="0" w:line="276" w:lineRule="auto"/>
        <w:ind w:left="2318" w:right="900" w:hanging="806"/>
        <w:rPr>
          <w:rFonts w:ascii="Arial" w:hAnsi="Arial" w:cs="Arial"/>
          <w:b w:val="0"/>
          <w:bCs w:val="0"/>
          <w:sz w:val="22"/>
          <w:szCs w:val="22"/>
        </w:rPr>
      </w:pPr>
      <w:r w:rsidRPr="009B617F">
        <w:rPr>
          <w:rFonts w:ascii="Arial" w:hAnsi="Arial" w:cs="Arial"/>
          <w:b w:val="0"/>
          <w:bCs w:val="0"/>
          <w:sz w:val="22"/>
          <w:szCs w:val="22"/>
        </w:rPr>
        <w:t xml:space="preserve">(aa) </w:t>
      </w:r>
      <w:r w:rsidRPr="009B617F">
        <w:rPr>
          <w:rFonts w:ascii="Arial" w:hAnsi="Arial" w:cs="Arial"/>
          <w:b w:val="0"/>
          <w:bCs w:val="0"/>
          <w:sz w:val="22"/>
          <w:szCs w:val="22"/>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5C2A45" w:rsidRPr="009B617F" w:rsidRDefault="005C2A45" w:rsidP="00211ED3">
      <w:pPr>
        <w:pStyle w:val="StyleHeading4Sub-ClauseSub-paragraphClauseSubSubNoNameAft"/>
        <w:spacing w:before="120" w:after="0" w:line="276" w:lineRule="auto"/>
        <w:ind w:left="2318" w:right="900" w:hanging="806"/>
        <w:rPr>
          <w:rFonts w:ascii="Arial" w:hAnsi="Arial" w:cs="Arial"/>
          <w:b w:val="0"/>
          <w:bCs w:val="0"/>
          <w:sz w:val="22"/>
          <w:szCs w:val="22"/>
        </w:rPr>
      </w:pPr>
      <w:r w:rsidRPr="009B617F">
        <w:rPr>
          <w:rFonts w:ascii="Arial" w:hAnsi="Arial" w:cs="Arial"/>
          <w:b w:val="0"/>
          <w:bCs w:val="0"/>
          <w:sz w:val="22"/>
          <w:szCs w:val="22"/>
        </w:rPr>
        <w:t xml:space="preserve">(bb) </w:t>
      </w:r>
      <w:r w:rsidRPr="009B617F">
        <w:rPr>
          <w:rFonts w:ascii="Arial" w:hAnsi="Arial" w:cs="Arial"/>
          <w:b w:val="0"/>
          <w:bCs w:val="0"/>
          <w:sz w:val="22"/>
          <w:szCs w:val="22"/>
        </w:rPr>
        <w:tab/>
        <w:t>acts intended to materially impede the exercise of the Bank’s</w:t>
      </w:r>
      <w:r>
        <w:rPr>
          <w:rFonts w:ascii="Arial" w:hAnsi="Arial" w:cs="Arial"/>
          <w:b w:val="0"/>
          <w:bCs w:val="0"/>
          <w:sz w:val="22"/>
          <w:szCs w:val="22"/>
        </w:rPr>
        <w:t xml:space="preserve"> </w:t>
      </w:r>
      <w:r w:rsidRPr="009B617F">
        <w:rPr>
          <w:rFonts w:ascii="Arial" w:hAnsi="Arial" w:cs="Arial"/>
          <w:b w:val="0"/>
          <w:bCs w:val="0"/>
          <w:sz w:val="22"/>
          <w:szCs w:val="22"/>
        </w:rPr>
        <w:t>inspection and audit rights provided for under sub-clause 37.1(e) below.</w:t>
      </w:r>
    </w:p>
    <w:p w:rsidR="005C2A45" w:rsidRPr="009B617F" w:rsidRDefault="005C2A45" w:rsidP="00211ED3">
      <w:pPr>
        <w:pStyle w:val="P3Header1-Clauses"/>
        <w:tabs>
          <w:tab w:val="clear" w:pos="360"/>
          <w:tab w:val="clear" w:pos="972"/>
          <w:tab w:val="left" w:pos="-180"/>
          <w:tab w:val="left" w:pos="270"/>
        </w:tabs>
        <w:spacing w:before="120" w:after="0" w:line="276" w:lineRule="auto"/>
        <w:ind w:left="270" w:right="900" w:hanging="450"/>
        <w:rPr>
          <w:rFonts w:ascii="Arial" w:hAnsi="Arial" w:cs="Arial"/>
          <w:sz w:val="22"/>
          <w:szCs w:val="22"/>
          <w:lang w:val="en-US"/>
        </w:rPr>
      </w:pPr>
      <w:r w:rsidRPr="009B617F">
        <w:rPr>
          <w:rFonts w:ascii="Arial" w:hAnsi="Arial" w:cs="Arial"/>
          <w:sz w:val="22"/>
          <w:szCs w:val="22"/>
          <w:lang w:val="en-US"/>
        </w:rPr>
        <w:t>(b)</w:t>
      </w:r>
      <w:r w:rsidRPr="009B617F">
        <w:rPr>
          <w:rFonts w:ascii="Arial" w:hAnsi="Arial" w:cs="Arial"/>
          <w:sz w:val="22"/>
          <w:szCs w:val="22"/>
          <w:lang w:val="en-US"/>
        </w:rPr>
        <w:tab/>
        <w:t xml:space="preserve">will reject a proposal for award if it determines that the </w:t>
      </w:r>
      <w:r>
        <w:rPr>
          <w:rFonts w:ascii="Arial" w:hAnsi="Arial" w:cs="Arial"/>
          <w:sz w:val="22"/>
          <w:szCs w:val="22"/>
          <w:lang w:val="en-US"/>
        </w:rPr>
        <w:t>Bid</w:t>
      </w:r>
      <w:r w:rsidRPr="009B617F">
        <w:rPr>
          <w:rFonts w:ascii="Arial" w:hAnsi="Arial" w:cs="Arial"/>
          <w:sz w:val="22"/>
          <w:szCs w:val="22"/>
          <w:lang w:val="en-US"/>
        </w:rPr>
        <w:t>der recommended for award has, directly or through an agent, engaged in corrupt, fraudulent, collusive, coercive or obstructive practices in competing for the contract in question;</w:t>
      </w:r>
    </w:p>
    <w:p w:rsidR="005C2A45" w:rsidRPr="009B617F" w:rsidRDefault="005C2A45" w:rsidP="00211ED3">
      <w:pPr>
        <w:pStyle w:val="P3Header1-Clauses"/>
        <w:tabs>
          <w:tab w:val="clear" w:pos="360"/>
          <w:tab w:val="clear" w:pos="972"/>
          <w:tab w:val="left" w:pos="-180"/>
          <w:tab w:val="left" w:pos="270"/>
        </w:tabs>
        <w:spacing w:before="120" w:after="0" w:line="276" w:lineRule="auto"/>
        <w:ind w:left="270" w:right="900" w:hanging="450"/>
        <w:rPr>
          <w:rFonts w:ascii="Arial" w:hAnsi="Arial" w:cs="Arial"/>
          <w:sz w:val="22"/>
          <w:szCs w:val="22"/>
          <w:lang w:val="en-US"/>
        </w:rPr>
      </w:pPr>
      <w:r w:rsidRPr="009B617F">
        <w:rPr>
          <w:rFonts w:ascii="Arial" w:hAnsi="Arial" w:cs="Arial"/>
          <w:sz w:val="22"/>
          <w:szCs w:val="22"/>
          <w:lang w:val="en-US"/>
        </w:rPr>
        <w:t>(c)</w:t>
      </w:r>
      <w:r w:rsidRPr="009B617F">
        <w:rPr>
          <w:rFonts w:ascii="Arial" w:hAnsi="Arial" w:cs="Arial"/>
          <w:sz w:val="22"/>
          <w:szCs w:val="22"/>
          <w:lang w:val="en-US"/>
        </w:rPr>
        <w:tab/>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rsidR="005C2A45" w:rsidRPr="009B617F" w:rsidRDefault="005C2A45" w:rsidP="00211ED3">
      <w:pPr>
        <w:pStyle w:val="P3Header1-Clauses"/>
        <w:tabs>
          <w:tab w:val="clear" w:pos="360"/>
          <w:tab w:val="clear" w:pos="972"/>
          <w:tab w:val="left" w:pos="-180"/>
          <w:tab w:val="left" w:pos="270"/>
        </w:tabs>
        <w:spacing w:before="120" w:after="0" w:line="276" w:lineRule="auto"/>
        <w:ind w:left="270" w:right="900" w:hanging="450"/>
        <w:rPr>
          <w:rFonts w:ascii="Arial" w:hAnsi="Arial" w:cs="Arial"/>
          <w:sz w:val="22"/>
          <w:szCs w:val="22"/>
          <w:lang w:val="en-US"/>
        </w:rPr>
      </w:pPr>
      <w:r w:rsidRPr="009B617F">
        <w:rPr>
          <w:rFonts w:ascii="Arial" w:hAnsi="Arial" w:cs="Arial"/>
          <w:sz w:val="22"/>
          <w:szCs w:val="22"/>
          <w:lang w:val="en-US"/>
        </w:rPr>
        <w:t>(d)</w:t>
      </w:r>
      <w:r w:rsidRPr="009B617F">
        <w:rPr>
          <w:rFonts w:ascii="Arial" w:hAnsi="Arial" w:cs="Arial"/>
          <w:sz w:val="22"/>
          <w:szCs w:val="22"/>
          <w:lang w:val="en-US"/>
        </w:rPr>
        <w:tab/>
        <w:t>will sanction a firm or individual, including declaring them ineligible, either indefinitely or for a stated period of time, to be awarded a Bank-financed contract if it at any time determines that they have, directly or through an agent, engaged in corrupt, fraudulent, collusive, coercive or obstructive practices in competing for, or in executing, a Bank-financed contract; and</w:t>
      </w:r>
    </w:p>
    <w:p w:rsidR="005C2A45" w:rsidRPr="009B617F" w:rsidRDefault="005C2A45" w:rsidP="00211ED3">
      <w:pPr>
        <w:pStyle w:val="P3Header1-Clauses"/>
        <w:tabs>
          <w:tab w:val="clear" w:pos="360"/>
          <w:tab w:val="clear" w:pos="972"/>
          <w:tab w:val="left" w:pos="-180"/>
          <w:tab w:val="left" w:pos="270"/>
        </w:tabs>
        <w:spacing w:before="120" w:after="0" w:line="276" w:lineRule="auto"/>
        <w:ind w:left="270" w:right="900" w:hanging="450"/>
        <w:rPr>
          <w:rFonts w:ascii="Arial" w:hAnsi="Arial" w:cs="Arial"/>
          <w:sz w:val="22"/>
          <w:szCs w:val="22"/>
          <w:lang w:val="en-US"/>
        </w:rPr>
      </w:pPr>
      <w:r w:rsidRPr="009B617F">
        <w:rPr>
          <w:rFonts w:ascii="Arial" w:hAnsi="Arial" w:cs="Arial"/>
          <w:sz w:val="22"/>
          <w:szCs w:val="22"/>
          <w:lang w:val="en-US"/>
        </w:rPr>
        <w:t>(e)</w:t>
      </w:r>
      <w:r w:rsidRPr="009B617F">
        <w:rPr>
          <w:rFonts w:ascii="Arial" w:hAnsi="Arial" w:cs="Arial"/>
          <w:sz w:val="22"/>
          <w:szCs w:val="22"/>
          <w:lang w:val="en-US"/>
        </w:rPr>
        <w:tab/>
        <w:t xml:space="preserve">will have the right to require that a provision be included in </w:t>
      </w:r>
      <w:r>
        <w:rPr>
          <w:rFonts w:ascii="Arial" w:hAnsi="Arial" w:cs="Arial"/>
          <w:sz w:val="22"/>
          <w:szCs w:val="22"/>
          <w:lang w:val="en-US"/>
        </w:rPr>
        <w:t>Bid</w:t>
      </w:r>
      <w:r w:rsidRPr="009B617F">
        <w:rPr>
          <w:rFonts w:ascii="Arial" w:hAnsi="Arial" w:cs="Arial"/>
          <w:sz w:val="22"/>
          <w:szCs w:val="22"/>
          <w:lang w:val="en-US"/>
        </w:rPr>
        <w:t xml:space="preserve">ding documents and in contracts financed by a Bank Loan, requiring </w:t>
      </w:r>
      <w:r>
        <w:rPr>
          <w:rFonts w:ascii="Arial" w:hAnsi="Arial" w:cs="Arial"/>
          <w:sz w:val="22"/>
          <w:szCs w:val="22"/>
          <w:lang w:val="en-US"/>
        </w:rPr>
        <w:t>Bid</w:t>
      </w:r>
      <w:r w:rsidRPr="009B617F">
        <w:rPr>
          <w:rFonts w:ascii="Arial" w:hAnsi="Arial" w:cs="Arial"/>
          <w:sz w:val="22"/>
          <w:szCs w:val="22"/>
          <w:lang w:val="en-US"/>
        </w:rPr>
        <w:t xml:space="preserve">ders, suppliers, contractors and consultants to permit the Bank to inspect their accounts and records and other documents relating to the </w:t>
      </w:r>
      <w:r>
        <w:rPr>
          <w:rFonts w:ascii="Arial" w:hAnsi="Arial" w:cs="Arial"/>
          <w:sz w:val="22"/>
          <w:szCs w:val="22"/>
          <w:lang w:val="en-US"/>
        </w:rPr>
        <w:t>Bid</w:t>
      </w:r>
      <w:r w:rsidRPr="009B617F">
        <w:rPr>
          <w:rFonts w:ascii="Arial" w:hAnsi="Arial" w:cs="Arial"/>
          <w:sz w:val="22"/>
          <w:szCs w:val="22"/>
          <w:lang w:val="en-US"/>
        </w:rPr>
        <w:t xml:space="preserve"> submission and contract performance and to have them audited by auditors appointed by the Bank.</w:t>
      </w:r>
    </w:p>
    <w:p w:rsidR="005C2A45" w:rsidRPr="009B617F" w:rsidRDefault="005C2A45" w:rsidP="00211ED3">
      <w:pPr>
        <w:pStyle w:val="P3Header1-Clauses"/>
        <w:tabs>
          <w:tab w:val="clear" w:pos="360"/>
          <w:tab w:val="clear" w:pos="972"/>
          <w:tab w:val="left" w:pos="0"/>
        </w:tabs>
        <w:spacing w:before="120" w:after="0" w:line="276" w:lineRule="auto"/>
        <w:ind w:left="0" w:right="900" w:hanging="630"/>
        <w:rPr>
          <w:rFonts w:ascii="Arial" w:hAnsi="Arial" w:cs="Arial"/>
          <w:sz w:val="22"/>
          <w:szCs w:val="22"/>
          <w:lang w:val="en-US"/>
        </w:rPr>
      </w:pPr>
      <w:r w:rsidRPr="009B617F">
        <w:rPr>
          <w:rFonts w:ascii="Arial" w:hAnsi="Arial" w:cs="Arial"/>
          <w:sz w:val="22"/>
          <w:szCs w:val="22"/>
          <w:lang w:val="en-US"/>
        </w:rPr>
        <w:t>3</w:t>
      </w:r>
      <w:r>
        <w:rPr>
          <w:rFonts w:ascii="Arial" w:hAnsi="Arial" w:cs="Arial"/>
          <w:sz w:val="22"/>
          <w:szCs w:val="22"/>
          <w:lang w:val="en-US"/>
        </w:rPr>
        <w:t>4</w:t>
      </w:r>
      <w:r w:rsidRPr="009B617F">
        <w:rPr>
          <w:rFonts w:ascii="Arial" w:hAnsi="Arial" w:cs="Arial"/>
          <w:sz w:val="22"/>
          <w:szCs w:val="22"/>
          <w:lang w:val="en-US"/>
        </w:rPr>
        <w:t>.2</w:t>
      </w:r>
      <w:r w:rsidRPr="009B617F">
        <w:rPr>
          <w:rFonts w:ascii="Arial" w:hAnsi="Arial" w:cs="Arial"/>
          <w:sz w:val="22"/>
          <w:szCs w:val="22"/>
          <w:lang w:val="en-US"/>
        </w:rPr>
        <w:tab/>
        <w:t xml:space="preserve">Furthermore, </w:t>
      </w:r>
      <w:r>
        <w:rPr>
          <w:rFonts w:ascii="Arial" w:hAnsi="Arial" w:cs="Arial"/>
          <w:sz w:val="22"/>
          <w:szCs w:val="22"/>
          <w:lang w:val="en-US"/>
        </w:rPr>
        <w:t>Bid</w:t>
      </w:r>
      <w:r w:rsidRPr="009B617F">
        <w:rPr>
          <w:rFonts w:ascii="Arial" w:hAnsi="Arial" w:cs="Arial"/>
          <w:sz w:val="22"/>
          <w:szCs w:val="22"/>
          <w:lang w:val="en-US"/>
        </w:rPr>
        <w:t>ders shall be aware of the provision stated in Sub-Clause 24.1 (c) of the General Conditions of Contract.”</w:t>
      </w:r>
    </w:p>
    <w:p w:rsidR="005C2A45" w:rsidRPr="009B617F" w:rsidRDefault="005C2A45" w:rsidP="00211ED3">
      <w:pPr>
        <w:ind w:right="990"/>
        <w:rPr>
          <w:rFonts w:ascii="Arial" w:hAnsi="Arial" w:cs="Arial"/>
          <w:b/>
          <w:bCs/>
        </w:rPr>
      </w:pPr>
    </w:p>
    <w:p w:rsidR="005C2A45" w:rsidRPr="009B617F" w:rsidRDefault="005C2A45" w:rsidP="00211ED3">
      <w:pPr>
        <w:tabs>
          <w:tab w:val="left" w:pos="720"/>
        </w:tabs>
        <w:spacing w:after="220"/>
        <w:ind w:left="720" w:right="900" w:hanging="720"/>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jc w:val="both"/>
        <w:rPr>
          <w:rFonts w:ascii="Arial" w:hAnsi="Arial" w:cs="Arial"/>
          <w:spacing w:val="-2"/>
        </w:rPr>
      </w:pPr>
    </w:p>
    <w:p w:rsidR="005C2A45" w:rsidRPr="009B617F" w:rsidRDefault="005C2A45" w:rsidP="00211ED3">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right="900"/>
        <w:jc w:val="both"/>
        <w:rPr>
          <w:rFonts w:ascii="Arial" w:hAnsi="Arial" w:cs="Arial"/>
          <w:spacing w:val="-2"/>
        </w:rPr>
      </w:pPr>
      <w:r w:rsidRPr="009B617F">
        <w:rPr>
          <w:rFonts w:ascii="Arial" w:hAnsi="Arial" w:cs="Arial"/>
          <w:spacing w:val="-2"/>
        </w:rPr>
        <w:br w:type="page"/>
      </w:r>
    </w:p>
    <w:p w:rsidR="005C2A45" w:rsidRPr="009B617F" w:rsidRDefault="005C2A45" w:rsidP="005C2A45">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Arial" w:hAnsi="Arial" w:cs="Arial"/>
          <w:spacing w:val="-2"/>
        </w:rPr>
      </w:pPr>
    </w:p>
    <w:p w:rsidR="005C2A45" w:rsidRPr="009B617F" w:rsidRDefault="005C2A45" w:rsidP="005C2A45">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Arial" w:hAnsi="Arial" w:cs="Arial"/>
          <w:spacing w:val="-2"/>
        </w:rPr>
      </w:pPr>
    </w:p>
    <w:p w:rsidR="005C2A45" w:rsidRPr="009B617F" w:rsidRDefault="005C2A45" w:rsidP="005C2A45">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Arial" w:hAnsi="Arial" w:cs="Arial"/>
          <w:spacing w:val="-2"/>
        </w:rPr>
      </w:pPr>
    </w:p>
    <w:p w:rsidR="005C2A45" w:rsidRPr="009B617F" w:rsidRDefault="005C2A45" w:rsidP="005C2A45">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Arial" w:hAnsi="Arial" w:cs="Arial"/>
          <w:spacing w:val="-2"/>
        </w:rPr>
      </w:pPr>
    </w:p>
    <w:p w:rsidR="005C2A45" w:rsidRPr="009B617F" w:rsidRDefault="005C2A45" w:rsidP="005C2A45">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Arial" w:hAnsi="Arial" w:cs="Arial"/>
          <w:spacing w:val="-2"/>
        </w:rPr>
      </w:pPr>
    </w:p>
    <w:p w:rsidR="005C2A45" w:rsidRPr="009B617F" w:rsidRDefault="005C2A45" w:rsidP="005C2A45">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Arial" w:hAnsi="Arial" w:cs="Arial"/>
          <w:spacing w:val="-2"/>
        </w:rPr>
      </w:pPr>
    </w:p>
    <w:p w:rsidR="005C2A45" w:rsidRPr="009B617F" w:rsidRDefault="005C2A45" w:rsidP="005C2A45">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Arial" w:hAnsi="Arial" w:cs="Arial"/>
          <w:spacing w:val="-2"/>
        </w:rPr>
      </w:pPr>
    </w:p>
    <w:p w:rsidR="005C2A45" w:rsidRPr="009B617F" w:rsidRDefault="005C2A45" w:rsidP="005C2A45">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Arial" w:hAnsi="Arial" w:cs="Arial"/>
          <w:spacing w:val="-2"/>
        </w:rPr>
      </w:pPr>
    </w:p>
    <w:p w:rsidR="005C2A45" w:rsidRPr="009B617F" w:rsidRDefault="005C2A45" w:rsidP="005C2A45">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Arial" w:hAnsi="Arial" w:cs="Arial"/>
          <w:spacing w:val="-2"/>
        </w:rPr>
      </w:pPr>
    </w:p>
    <w:p w:rsidR="005C2A45" w:rsidRPr="009B617F" w:rsidRDefault="005C2A45" w:rsidP="005C2A45">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Arial" w:hAnsi="Arial" w:cs="Arial"/>
          <w:spacing w:val="-2"/>
        </w:rPr>
      </w:pPr>
    </w:p>
    <w:p w:rsidR="005C2A45" w:rsidRPr="009B617F" w:rsidRDefault="005C2A45" w:rsidP="005C2A45">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Arial" w:hAnsi="Arial" w:cs="Arial"/>
          <w:spacing w:val="-2"/>
        </w:rPr>
      </w:pPr>
    </w:p>
    <w:p w:rsidR="005C2A45" w:rsidRPr="009B617F" w:rsidRDefault="005C2A45" w:rsidP="005C2A45">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Arial" w:hAnsi="Arial" w:cs="Arial"/>
          <w:spacing w:val="-2"/>
        </w:rPr>
      </w:pPr>
    </w:p>
    <w:p w:rsidR="005C2A45" w:rsidRPr="009B617F" w:rsidRDefault="005C2A45" w:rsidP="005C2A45">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Arial" w:hAnsi="Arial" w:cs="Arial"/>
          <w:spacing w:val="-2"/>
        </w:rPr>
      </w:pPr>
    </w:p>
    <w:p w:rsidR="005C2A45" w:rsidRPr="009B617F" w:rsidRDefault="005C2A45" w:rsidP="005C2A45">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Arial" w:hAnsi="Arial" w:cs="Arial"/>
          <w:spacing w:val="-2"/>
        </w:rPr>
      </w:pPr>
    </w:p>
    <w:p w:rsidR="005C2A45" w:rsidRPr="009B617F" w:rsidRDefault="005C2A45" w:rsidP="005C2A45">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Arial" w:hAnsi="Arial" w:cs="Arial"/>
          <w:spacing w:val="-2"/>
        </w:rPr>
      </w:pPr>
    </w:p>
    <w:p w:rsidR="005C2A45" w:rsidRPr="009B617F" w:rsidRDefault="005C2A45" w:rsidP="005C2A45">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Arial" w:hAnsi="Arial" w:cs="Arial"/>
          <w:spacing w:val="-2"/>
        </w:rPr>
      </w:pPr>
    </w:p>
    <w:p w:rsidR="005C2A45" w:rsidRDefault="005C2A45" w:rsidP="005C2A45">
      <w:pPr>
        <w:tabs>
          <w:tab w:val="center" w:pos="4680"/>
        </w:tabs>
        <w:suppressAutoHyphens/>
        <w:jc w:val="center"/>
        <w:rPr>
          <w:rFonts w:ascii="Arial" w:hAnsi="Arial" w:cs="Arial"/>
          <w:b/>
          <w:bCs/>
          <w:spacing w:val="-3"/>
          <w:u w:val="single"/>
        </w:rPr>
      </w:pPr>
      <w:r w:rsidRPr="009B617F">
        <w:rPr>
          <w:rFonts w:ascii="Arial" w:hAnsi="Arial" w:cs="Arial"/>
          <w:b/>
          <w:bCs/>
          <w:spacing w:val="-3"/>
          <w:u w:val="single"/>
        </w:rPr>
        <w:t>SECTION III:</w:t>
      </w:r>
    </w:p>
    <w:p w:rsidR="005C2A45" w:rsidRPr="009B617F" w:rsidRDefault="005C2A45" w:rsidP="005C2A45">
      <w:pPr>
        <w:tabs>
          <w:tab w:val="center" w:pos="4680"/>
        </w:tabs>
        <w:suppressAutoHyphens/>
        <w:jc w:val="center"/>
        <w:rPr>
          <w:rFonts w:ascii="Arial" w:hAnsi="Arial" w:cs="Arial"/>
          <w:spacing w:val="-2"/>
        </w:rPr>
      </w:pPr>
      <w:r w:rsidRPr="009B617F">
        <w:rPr>
          <w:rFonts w:ascii="Arial" w:hAnsi="Arial" w:cs="Arial"/>
          <w:b/>
          <w:bCs/>
          <w:spacing w:val="-3"/>
          <w:u w:val="single"/>
        </w:rPr>
        <w:t>GENERAL CONDITIONS OF CONTRACT</w:t>
      </w:r>
      <w:r>
        <w:rPr>
          <w:rFonts w:ascii="Arial" w:hAnsi="Arial" w:cs="Arial"/>
          <w:b/>
          <w:bCs/>
          <w:spacing w:val="-3"/>
          <w:u w:val="single"/>
        </w:rPr>
        <w:t xml:space="preserve"> (GCC)</w:t>
      </w:r>
    </w:p>
    <w:p w:rsidR="005C2A45" w:rsidRDefault="005C2A45" w:rsidP="005C2A45">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center"/>
        <w:rPr>
          <w:rFonts w:ascii="Arial" w:hAnsi="Arial" w:cs="Arial"/>
          <w:spacing w:val="-2"/>
        </w:rPr>
      </w:pPr>
      <w:r w:rsidRPr="009B617F">
        <w:rPr>
          <w:rFonts w:ascii="Arial" w:hAnsi="Arial" w:cs="Arial"/>
          <w:spacing w:val="-2"/>
        </w:rPr>
        <w:br w:type="page"/>
      </w:r>
    </w:p>
    <w:p w:rsidR="005C2A45" w:rsidRDefault="005C2A45" w:rsidP="005C2A45">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center"/>
        <w:rPr>
          <w:rFonts w:ascii="Arial" w:hAnsi="Arial" w:cs="Arial"/>
          <w:spacing w:val="-2"/>
        </w:rPr>
      </w:pPr>
    </w:p>
    <w:p w:rsidR="005C2A45" w:rsidRPr="009B617F" w:rsidRDefault="005C2A45" w:rsidP="009F4023">
      <w:pPr>
        <w:tabs>
          <w:tab w:val="left" w:pos="-1440"/>
          <w:tab w:val="left" w:pos="-980"/>
          <w:tab w:val="left" w:pos="-620"/>
          <w:tab w:val="left" w:pos="-260"/>
          <w:tab w:val="left" w:pos="0"/>
          <w:tab w:val="left" w:pos="340"/>
          <w:tab w:val="left" w:pos="700"/>
          <w:tab w:val="left" w:pos="1160"/>
          <w:tab w:val="left" w:pos="1640"/>
          <w:tab w:val="left" w:pos="2760"/>
          <w:tab w:val="left" w:pos="3480"/>
          <w:tab w:val="left" w:pos="4200"/>
          <w:tab w:val="left" w:pos="5760"/>
          <w:tab w:val="left" w:pos="7180"/>
        </w:tabs>
        <w:suppressAutoHyphens/>
        <w:spacing w:line="360" w:lineRule="auto"/>
        <w:ind w:right="-288"/>
        <w:jc w:val="center"/>
        <w:rPr>
          <w:rFonts w:ascii="Arial" w:hAnsi="Arial" w:cs="Arial"/>
          <w:b/>
          <w:bCs/>
          <w:spacing w:val="-2"/>
        </w:rPr>
      </w:pPr>
      <w:r w:rsidRPr="009B617F">
        <w:rPr>
          <w:rFonts w:ascii="Arial" w:hAnsi="Arial" w:cs="Arial"/>
          <w:b/>
          <w:bCs/>
          <w:spacing w:val="-2"/>
          <w:u w:val="single"/>
        </w:rPr>
        <w:t>General Conditions of Contract</w:t>
      </w:r>
      <w:r>
        <w:rPr>
          <w:rFonts w:ascii="Arial" w:hAnsi="Arial" w:cs="Arial"/>
          <w:b/>
          <w:bCs/>
          <w:spacing w:val="-2"/>
          <w:u w:val="single"/>
        </w:rPr>
        <w:t xml:space="preserve"> (GCC)</w:t>
      </w:r>
    </w:p>
    <w:p w:rsidR="005C2A45" w:rsidRPr="009B617F" w:rsidRDefault="005C2A45" w:rsidP="009F4023">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right="-288"/>
        <w:jc w:val="both"/>
        <w:rPr>
          <w:rFonts w:ascii="Arial" w:hAnsi="Arial" w:cs="Arial"/>
          <w:b/>
          <w:bCs/>
          <w:spacing w:val="-2"/>
        </w:rPr>
      </w:pPr>
    </w:p>
    <w:p w:rsidR="005C2A45" w:rsidRPr="009B617F"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right="900"/>
        <w:jc w:val="both"/>
        <w:rPr>
          <w:rFonts w:ascii="Arial" w:hAnsi="Arial" w:cs="Arial"/>
          <w:b/>
          <w:bCs/>
          <w:spacing w:val="-2"/>
        </w:rPr>
      </w:pPr>
      <w:r w:rsidRPr="009B617F">
        <w:rPr>
          <w:rFonts w:ascii="Arial" w:hAnsi="Arial" w:cs="Arial"/>
          <w:b/>
          <w:bCs/>
          <w:spacing w:val="-2"/>
        </w:rPr>
        <w:t>1.</w:t>
      </w:r>
      <w:r w:rsidRPr="009B617F">
        <w:rPr>
          <w:rFonts w:ascii="Arial" w:hAnsi="Arial" w:cs="Arial"/>
          <w:b/>
          <w:bCs/>
          <w:spacing w:val="-2"/>
        </w:rPr>
        <w:tab/>
        <w:t>Definitions</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right="900" w:hanging="500"/>
        <w:jc w:val="both"/>
        <w:rPr>
          <w:rFonts w:ascii="Arial" w:hAnsi="Arial" w:cs="Arial"/>
          <w:spacing w:val="-2"/>
        </w:rPr>
      </w:pPr>
      <w:r w:rsidRPr="009B617F">
        <w:rPr>
          <w:rFonts w:ascii="Arial" w:hAnsi="Arial" w:cs="Arial"/>
          <w:spacing w:val="-2"/>
        </w:rPr>
        <w:t>1.1</w:t>
      </w:r>
      <w:r w:rsidRPr="00C878E4">
        <w:rPr>
          <w:rFonts w:ascii="Arial" w:hAnsi="Arial" w:cs="Arial"/>
          <w:spacing w:val="-2"/>
        </w:rPr>
        <w:tab/>
        <w:t>In this Contract, the following terms shall be interpreted as indicated:</w:t>
      </w:r>
    </w:p>
    <w:p w:rsidR="005C2A45" w:rsidRPr="00C878E4" w:rsidRDefault="005C2A45" w:rsidP="00F0482A">
      <w:pPr>
        <w:numPr>
          <w:ilvl w:val="0"/>
          <w:numId w:val="13"/>
        </w:numPr>
        <w:tabs>
          <w:tab w:val="left" w:pos="-1440"/>
          <w:tab w:val="left" w:pos="-980"/>
          <w:tab w:val="left" w:pos="-620"/>
          <w:tab w:val="left" w:pos="-260"/>
          <w:tab w:val="left" w:pos="0"/>
          <w:tab w:val="left" w:pos="500"/>
          <w:tab w:val="left" w:pos="900"/>
          <w:tab w:val="left" w:pos="1640"/>
          <w:tab w:val="left" w:pos="2760"/>
          <w:tab w:val="left" w:pos="3480"/>
          <w:tab w:val="left" w:pos="4200"/>
          <w:tab w:val="left" w:pos="7180"/>
        </w:tabs>
        <w:suppressAutoHyphens/>
        <w:spacing w:before="120" w:after="0"/>
        <w:ind w:left="900" w:right="900"/>
        <w:jc w:val="both"/>
        <w:rPr>
          <w:rFonts w:ascii="Arial" w:hAnsi="Arial" w:cs="Arial"/>
          <w:spacing w:val="-2"/>
        </w:rPr>
      </w:pPr>
      <w:r w:rsidRPr="00C878E4">
        <w:rPr>
          <w:rFonts w:ascii="Arial" w:hAnsi="Arial" w:cs="Arial"/>
          <w:spacing w:val="-2"/>
        </w:rPr>
        <w:t>"</w:t>
      </w:r>
      <w:r w:rsidRPr="008E7DF2">
        <w:rPr>
          <w:rFonts w:ascii="Arial" w:hAnsi="Arial" w:cs="Arial"/>
          <w:b/>
          <w:spacing w:val="-2"/>
        </w:rPr>
        <w:t>Contract</w:t>
      </w:r>
      <w:r w:rsidRPr="00C878E4">
        <w:rPr>
          <w:rFonts w:ascii="Arial" w:hAnsi="Arial" w:cs="Arial"/>
          <w:spacing w:val="-2"/>
        </w:rPr>
        <w:t>" means the agreement entered into between the Purchaser and the Supplier, as recorded in the Contract Form signed by the parties, including all the attachments and appendices thereto and all documents incorporated by reference therein;</w:t>
      </w:r>
    </w:p>
    <w:p w:rsidR="005C2A45" w:rsidRPr="00C878E4" w:rsidRDefault="005C2A45" w:rsidP="00F0482A">
      <w:pPr>
        <w:numPr>
          <w:ilvl w:val="0"/>
          <w:numId w:val="13"/>
        </w:numPr>
        <w:tabs>
          <w:tab w:val="left" w:pos="-1440"/>
          <w:tab w:val="left" w:pos="-980"/>
          <w:tab w:val="left" w:pos="-620"/>
          <w:tab w:val="left" w:pos="-260"/>
          <w:tab w:val="left" w:pos="0"/>
          <w:tab w:val="left" w:pos="500"/>
          <w:tab w:val="left" w:pos="900"/>
          <w:tab w:val="left" w:pos="1640"/>
          <w:tab w:val="left" w:pos="2760"/>
          <w:tab w:val="left" w:pos="3480"/>
          <w:tab w:val="left" w:pos="4200"/>
          <w:tab w:val="left" w:pos="7180"/>
        </w:tabs>
        <w:suppressAutoHyphens/>
        <w:spacing w:before="120" w:after="0"/>
        <w:ind w:left="900" w:right="900"/>
        <w:jc w:val="both"/>
        <w:rPr>
          <w:rFonts w:ascii="Arial" w:hAnsi="Arial" w:cs="Arial"/>
          <w:spacing w:val="-2"/>
        </w:rPr>
      </w:pPr>
      <w:r w:rsidRPr="00C878E4">
        <w:rPr>
          <w:rFonts w:ascii="Arial" w:hAnsi="Arial" w:cs="Arial"/>
          <w:spacing w:val="-2"/>
        </w:rPr>
        <w:t>"</w:t>
      </w:r>
      <w:r w:rsidRPr="008E7DF2">
        <w:rPr>
          <w:rFonts w:ascii="Arial" w:hAnsi="Arial" w:cs="Arial"/>
          <w:b/>
          <w:spacing w:val="-2"/>
        </w:rPr>
        <w:t>Contract Price</w:t>
      </w:r>
      <w:r w:rsidRPr="00C878E4">
        <w:rPr>
          <w:rFonts w:ascii="Arial" w:hAnsi="Arial" w:cs="Arial"/>
          <w:spacing w:val="-2"/>
        </w:rPr>
        <w:t>" means the price payable to the Supplier under the Contract for the full and proper performance of its contractual obligations;</w:t>
      </w:r>
    </w:p>
    <w:p w:rsidR="005C2A45" w:rsidRPr="00C878E4" w:rsidRDefault="005C2A45" w:rsidP="00F0482A">
      <w:pPr>
        <w:numPr>
          <w:ilvl w:val="0"/>
          <w:numId w:val="13"/>
        </w:numPr>
        <w:tabs>
          <w:tab w:val="left" w:pos="-1440"/>
          <w:tab w:val="left" w:pos="-980"/>
          <w:tab w:val="left" w:pos="-620"/>
          <w:tab w:val="left" w:pos="-260"/>
          <w:tab w:val="left" w:pos="0"/>
          <w:tab w:val="left" w:pos="500"/>
          <w:tab w:val="left" w:pos="900"/>
          <w:tab w:val="left" w:pos="1640"/>
          <w:tab w:val="left" w:pos="2760"/>
          <w:tab w:val="left" w:pos="3480"/>
          <w:tab w:val="left" w:pos="4200"/>
          <w:tab w:val="left" w:pos="7180"/>
        </w:tabs>
        <w:suppressAutoHyphens/>
        <w:spacing w:before="120" w:after="0"/>
        <w:ind w:left="900" w:right="900"/>
        <w:jc w:val="both"/>
        <w:rPr>
          <w:rFonts w:ascii="Arial" w:hAnsi="Arial" w:cs="Arial"/>
          <w:spacing w:val="-2"/>
        </w:rPr>
      </w:pPr>
      <w:r w:rsidRPr="00C878E4">
        <w:rPr>
          <w:rFonts w:ascii="Arial" w:hAnsi="Arial" w:cs="Arial"/>
          <w:spacing w:val="-2"/>
        </w:rPr>
        <w:t>"</w:t>
      </w:r>
      <w:r w:rsidRPr="008E7DF2">
        <w:rPr>
          <w:rFonts w:ascii="Arial" w:hAnsi="Arial" w:cs="Arial"/>
          <w:b/>
          <w:spacing w:val="-2"/>
        </w:rPr>
        <w:t>Goods</w:t>
      </w:r>
      <w:r w:rsidRPr="00C878E4">
        <w:rPr>
          <w:rFonts w:ascii="Arial" w:hAnsi="Arial" w:cs="Arial"/>
          <w:spacing w:val="-2"/>
        </w:rPr>
        <w:t>" means all the equipment, machinery, and/or other materials which the Supplier is required to supply to the Purchaser under the Contract;</w:t>
      </w:r>
    </w:p>
    <w:p w:rsidR="005C2A45" w:rsidRPr="00C878E4" w:rsidRDefault="005C2A45" w:rsidP="00F0482A">
      <w:pPr>
        <w:numPr>
          <w:ilvl w:val="0"/>
          <w:numId w:val="13"/>
        </w:numPr>
        <w:tabs>
          <w:tab w:val="left" w:pos="-1440"/>
          <w:tab w:val="left" w:pos="-980"/>
          <w:tab w:val="left" w:pos="-620"/>
          <w:tab w:val="left" w:pos="-260"/>
          <w:tab w:val="left" w:pos="0"/>
          <w:tab w:val="left" w:pos="500"/>
          <w:tab w:val="left" w:pos="900"/>
          <w:tab w:val="left" w:pos="1640"/>
          <w:tab w:val="left" w:pos="2760"/>
          <w:tab w:val="left" w:pos="3480"/>
          <w:tab w:val="left" w:pos="4200"/>
          <w:tab w:val="left" w:pos="7180"/>
        </w:tabs>
        <w:suppressAutoHyphens/>
        <w:spacing w:before="120" w:after="0"/>
        <w:ind w:left="900" w:right="900"/>
        <w:jc w:val="both"/>
        <w:rPr>
          <w:rFonts w:ascii="Arial" w:hAnsi="Arial" w:cs="Arial"/>
          <w:spacing w:val="-2"/>
        </w:rPr>
      </w:pPr>
      <w:r w:rsidRPr="00C878E4">
        <w:rPr>
          <w:rFonts w:ascii="Arial" w:hAnsi="Arial" w:cs="Arial"/>
          <w:spacing w:val="-2"/>
        </w:rPr>
        <w:t>"</w:t>
      </w:r>
      <w:r w:rsidRPr="008E7DF2">
        <w:rPr>
          <w:rFonts w:ascii="Arial" w:hAnsi="Arial" w:cs="Arial"/>
          <w:b/>
          <w:spacing w:val="-2"/>
        </w:rPr>
        <w:t>Services</w:t>
      </w:r>
      <w:r w:rsidRPr="00C878E4">
        <w:rPr>
          <w:rFonts w:ascii="Arial" w:hAnsi="Arial" w:cs="Arial"/>
          <w:spacing w:val="-2"/>
        </w:rPr>
        <w:t>" means services ancillary to the supply of the Goods, such as transportation and insurance, and any other incidental services, such as installation, commissioning, provision of technical assistance, training and other obligations of the Supplier covered under the Contract;</w:t>
      </w:r>
    </w:p>
    <w:p w:rsidR="005C2A45" w:rsidRPr="00C878E4" w:rsidRDefault="005C2A45" w:rsidP="00F0482A">
      <w:pPr>
        <w:numPr>
          <w:ilvl w:val="0"/>
          <w:numId w:val="13"/>
        </w:numPr>
        <w:tabs>
          <w:tab w:val="left" w:pos="-1440"/>
          <w:tab w:val="left" w:pos="-980"/>
          <w:tab w:val="left" w:pos="-620"/>
          <w:tab w:val="left" w:pos="-260"/>
          <w:tab w:val="left" w:pos="0"/>
          <w:tab w:val="left" w:pos="500"/>
          <w:tab w:val="left" w:pos="900"/>
          <w:tab w:val="left" w:pos="1640"/>
          <w:tab w:val="left" w:pos="2760"/>
          <w:tab w:val="left" w:pos="3480"/>
          <w:tab w:val="left" w:pos="4200"/>
          <w:tab w:val="left" w:pos="7180"/>
        </w:tabs>
        <w:suppressAutoHyphens/>
        <w:spacing w:before="120" w:after="0"/>
        <w:ind w:left="900" w:right="900"/>
        <w:jc w:val="both"/>
        <w:rPr>
          <w:rFonts w:ascii="Arial" w:hAnsi="Arial" w:cs="Arial"/>
          <w:spacing w:val="-2"/>
        </w:rPr>
      </w:pPr>
      <w:r w:rsidRPr="00C878E4">
        <w:rPr>
          <w:rFonts w:ascii="Arial" w:hAnsi="Arial" w:cs="Arial"/>
          <w:spacing w:val="-2"/>
        </w:rPr>
        <w:t>“</w:t>
      </w:r>
      <w:r w:rsidRPr="008E7DF2">
        <w:rPr>
          <w:rFonts w:ascii="Arial" w:hAnsi="Arial" w:cs="Arial"/>
          <w:b/>
          <w:spacing w:val="-2"/>
        </w:rPr>
        <w:t>GCC</w:t>
      </w:r>
      <w:r w:rsidRPr="00C878E4">
        <w:rPr>
          <w:rFonts w:ascii="Arial" w:hAnsi="Arial" w:cs="Arial"/>
          <w:spacing w:val="-2"/>
        </w:rPr>
        <w:t>” means the General Conditions of Contract contained in this section.</w:t>
      </w:r>
    </w:p>
    <w:p w:rsidR="005C2A45" w:rsidRPr="00C878E4" w:rsidRDefault="005C2A45" w:rsidP="00F0482A">
      <w:pPr>
        <w:numPr>
          <w:ilvl w:val="0"/>
          <w:numId w:val="13"/>
        </w:numPr>
        <w:tabs>
          <w:tab w:val="left" w:pos="-1440"/>
          <w:tab w:val="left" w:pos="-980"/>
          <w:tab w:val="left" w:pos="-620"/>
          <w:tab w:val="left" w:pos="-260"/>
          <w:tab w:val="left" w:pos="0"/>
          <w:tab w:val="left" w:pos="500"/>
          <w:tab w:val="left" w:pos="900"/>
          <w:tab w:val="left" w:pos="1640"/>
          <w:tab w:val="left" w:pos="2760"/>
          <w:tab w:val="left" w:pos="3480"/>
          <w:tab w:val="left" w:pos="4200"/>
          <w:tab w:val="left" w:pos="7180"/>
        </w:tabs>
        <w:suppressAutoHyphens/>
        <w:spacing w:before="120" w:after="0"/>
        <w:ind w:left="900" w:right="900"/>
        <w:jc w:val="both"/>
        <w:rPr>
          <w:rFonts w:ascii="Arial" w:hAnsi="Arial" w:cs="Arial"/>
          <w:spacing w:val="-2"/>
        </w:rPr>
      </w:pPr>
      <w:r w:rsidRPr="00C878E4">
        <w:rPr>
          <w:rFonts w:ascii="Arial" w:hAnsi="Arial" w:cs="Arial"/>
          <w:spacing w:val="-2"/>
        </w:rPr>
        <w:t>“</w:t>
      </w:r>
      <w:r>
        <w:rPr>
          <w:rFonts w:ascii="Arial" w:hAnsi="Arial" w:cs="Arial"/>
          <w:b/>
          <w:spacing w:val="-2"/>
        </w:rPr>
        <w:t>SCC</w:t>
      </w:r>
      <w:r w:rsidRPr="00C878E4">
        <w:rPr>
          <w:rFonts w:ascii="Arial" w:hAnsi="Arial" w:cs="Arial"/>
          <w:spacing w:val="-2"/>
        </w:rPr>
        <w:t>” means the Special Conditions of Contract.</w:t>
      </w:r>
    </w:p>
    <w:p w:rsidR="005C2A45" w:rsidRPr="00C878E4" w:rsidRDefault="005C2A45" w:rsidP="00F0482A">
      <w:pPr>
        <w:numPr>
          <w:ilvl w:val="0"/>
          <w:numId w:val="13"/>
        </w:numPr>
        <w:tabs>
          <w:tab w:val="left" w:pos="-1440"/>
          <w:tab w:val="left" w:pos="-980"/>
          <w:tab w:val="left" w:pos="-620"/>
          <w:tab w:val="left" w:pos="-260"/>
          <w:tab w:val="left" w:pos="0"/>
          <w:tab w:val="left" w:pos="500"/>
          <w:tab w:val="left" w:pos="900"/>
          <w:tab w:val="left" w:pos="1640"/>
          <w:tab w:val="left" w:pos="2760"/>
          <w:tab w:val="left" w:pos="3480"/>
          <w:tab w:val="left" w:pos="4200"/>
          <w:tab w:val="left" w:pos="7180"/>
        </w:tabs>
        <w:suppressAutoHyphens/>
        <w:spacing w:before="120" w:after="0"/>
        <w:ind w:left="900" w:right="900"/>
        <w:jc w:val="both"/>
        <w:rPr>
          <w:rFonts w:ascii="Arial" w:hAnsi="Arial" w:cs="Arial"/>
          <w:spacing w:val="-2"/>
        </w:rPr>
      </w:pPr>
      <w:r w:rsidRPr="00C878E4">
        <w:rPr>
          <w:rFonts w:ascii="Arial" w:hAnsi="Arial" w:cs="Arial"/>
          <w:spacing w:val="-2"/>
        </w:rPr>
        <w:t>“</w:t>
      </w:r>
      <w:r w:rsidRPr="008E7DF2">
        <w:rPr>
          <w:rFonts w:ascii="Arial" w:hAnsi="Arial" w:cs="Arial"/>
          <w:b/>
          <w:spacing w:val="-2"/>
        </w:rPr>
        <w:t>Purchaser</w:t>
      </w:r>
      <w:r w:rsidRPr="00C878E4">
        <w:rPr>
          <w:rFonts w:ascii="Arial" w:hAnsi="Arial" w:cs="Arial"/>
          <w:spacing w:val="-2"/>
        </w:rPr>
        <w:t xml:space="preserve">” means the organization purchasing the Goods, as named in </w:t>
      </w:r>
      <w:r>
        <w:rPr>
          <w:rFonts w:ascii="Arial" w:hAnsi="Arial" w:cs="Arial"/>
          <w:b/>
          <w:spacing w:val="-2"/>
        </w:rPr>
        <w:t>SCC</w:t>
      </w:r>
      <w:r w:rsidRPr="00C878E4">
        <w:rPr>
          <w:rFonts w:ascii="Arial" w:hAnsi="Arial" w:cs="Arial"/>
          <w:spacing w:val="-2"/>
        </w:rPr>
        <w:t>.</w:t>
      </w:r>
    </w:p>
    <w:p w:rsidR="005C2A45" w:rsidRDefault="005C2A45" w:rsidP="00F0482A">
      <w:pPr>
        <w:numPr>
          <w:ilvl w:val="0"/>
          <w:numId w:val="13"/>
        </w:numPr>
        <w:tabs>
          <w:tab w:val="left" w:pos="-1440"/>
          <w:tab w:val="left" w:pos="-980"/>
          <w:tab w:val="left" w:pos="-620"/>
          <w:tab w:val="left" w:pos="-260"/>
          <w:tab w:val="left" w:pos="0"/>
          <w:tab w:val="left" w:pos="500"/>
          <w:tab w:val="left" w:pos="900"/>
          <w:tab w:val="left" w:pos="1640"/>
          <w:tab w:val="left" w:pos="2760"/>
          <w:tab w:val="left" w:pos="3480"/>
          <w:tab w:val="left" w:pos="4200"/>
          <w:tab w:val="left" w:pos="7180"/>
        </w:tabs>
        <w:suppressAutoHyphens/>
        <w:spacing w:before="120" w:after="0"/>
        <w:ind w:left="900" w:right="900"/>
        <w:jc w:val="both"/>
        <w:rPr>
          <w:rFonts w:ascii="Arial" w:hAnsi="Arial" w:cs="Arial"/>
          <w:spacing w:val="-2"/>
        </w:rPr>
      </w:pPr>
      <w:r w:rsidRPr="00C878E4">
        <w:rPr>
          <w:rFonts w:ascii="Arial" w:hAnsi="Arial" w:cs="Arial"/>
          <w:spacing w:val="-2"/>
        </w:rPr>
        <w:t>“</w:t>
      </w:r>
      <w:r w:rsidRPr="008E7DF2">
        <w:rPr>
          <w:rFonts w:ascii="Arial" w:hAnsi="Arial" w:cs="Arial"/>
          <w:b/>
          <w:spacing w:val="-2"/>
        </w:rPr>
        <w:t>Purchaser’s country</w:t>
      </w:r>
      <w:r w:rsidRPr="00C878E4">
        <w:rPr>
          <w:rFonts w:ascii="Arial" w:hAnsi="Arial" w:cs="Arial"/>
          <w:spacing w:val="-2"/>
        </w:rPr>
        <w:t xml:space="preserve">” is the country named in </w:t>
      </w:r>
      <w:r>
        <w:rPr>
          <w:rFonts w:ascii="Arial" w:hAnsi="Arial" w:cs="Arial"/>
          <w:b/>
          <w:spacing w:val="-2"/>
        </w:rPr>
        <w:t>SCC</w:t>
      </w:r>
      <w:r w:rsidRPr="00C878E4">
        <w:rPr>
          <w:rFonts w:ascii="Arial" w:hAnsi="Arial" w:cs="Arial"/>
          <w:spacing w:val="-2"/>
        </w:rPr>
        <w:t>.</w:t>
      </w:r>
    </w:p>
    <w:p w:rsidR="005C2A45" w:rsidRPr="00A71755" w:rsidRDefault="005C2A45" w:rsidP="00F0482A">
      <w:pPr>
        <w:numPr>
          <w:ilvl w:val="0"/>
          <w:numId w:val="13"/>
        </w:numPr>
        <w:tabs>
          <w:tab w:val="left" w:pos="-1440"/>
          <w:tab w:val="left" w:pos="-980"/>
          <w:tab w:val="left" w:pos="-620"/>
          <w:tab w:val="left" w:pos="-260"/>
          <w:tab w:val="left" w:pos="0"/>
          <w:tab w:val="left" w:pos="500"/>
          <w:tab w:val="left" w:pos="900"/>
          <w:tab w:val="left" w:pos="1640"/>
          <w:tab w:val="left" w:pos="2760"/>
          <w:tab w:val="left" w:pos="3480"/>
          <w:tab w:val="left" w:pos="4200"/>
          <w:tab w:val="left" w:pos="7180"/>
        </w:tabs>
        <w:suppressAutoHyphens/>
        <w:spacing w:before="120" w:after="0"/>
        <w:ind w:left="900" w:right="900"/>
        <w:jc w:val="both"/>
        <w:rPr>
          <w:rFonts w:ascii="Arial" w:hAnsi="Arial" w:cs="Arial"/>
          <w:spacing w:val="-2"/>
        </w:rPr>
      </w:pPr>
      <w:r w:rsidRPr="00A71755">
        <w:rPr>
          <w:rFonts w:ascii="Arial" w:hAnsi="Arial" w:cs="Arial"/>
          <w:spacing w:val="-2"/>
        </w:rPr>
        <w:t>“</w:t>
      </w:r>
      <w:r w:rsidRPr="00A71755">
        <w:rPr>
          <w:rFonts w:ascii="Arial" w:hAnsi="Arial" w:cs="Arial"/>
          <w:b/>
          <w:spacing w:val="-2"/>
        </w:rPr>
        <w:t>Bid Document</w:t>
      </w:r>
      <w:r w:rsidRPr="00A71755">
        <w:rPr>
          <w:rFonts w:ascii="Arial" w:hAnsi="Arial" w:cs="Arial"/>
          <w:spacing w:val="-2"/>
        </w:rPr>
        <w:t xml:space="preserve">” means the complete set of documents which the Purchaser issues and requires the Bidder to offer the Bidder’s proposal for the Contract. </w:t>
      </w:r>
    </w:p>
    <w:p w:rsidR="005C2A45" w:rsidRDefault="005C2A45" w:rsidP="00F0482A">
      <w:pPr>
        <w:numPr>
          <w:ilvl w:val="0"/>
          <w:numId w:val="13"/>
        </w:numPr>
        <w:tabs>
          <w:tab w:val="left" w:pos="-1440"/>
          <w:tab w:val="left" w:pos="-980"/>
          <w:tab w:val="left" w:pos="-620"/>
          <w:tab w:val="left" w:pos="-260"/>
          <w:tab w:val="left" w:pos="0"/>
          <w:tab w:val="left" w:pos="500"/>
          <w:tab w:val="left" w:pos="900"/>
          <w:tab w:val="left" w:pos="1640"/>
          <w:tab w:val="left" w:pos="2760"/>
          <w:tab w:val="left" w:pos="3480"/>
          <w:tab w:val="left" w:pos="4200"/>
          <w:tab w:val="left" w:pos="7180"/>
        </w:tabs>
        <w:suppressAutoHyphens/>
        <w:spacing w:before="120" w:after="0"/>
        <w:ind w:left="900" w:right="900"/>
        <w:jc w:val="both"/>
        <w:rPr>
          <w:rFonts w:ascii="Arial" w:hAnsi="Arial" w:cs="Arial"/>
          <w:spacing w:val="-2"/>
        </w:rPr>
      </w:pPr>
      <w:r>
        <w:rPr>
          <w:rFonts w:ascii="Arial" w:hAnsi="Arial" w:cs="Arial"/>
          <w:spacing w:val="-2"/>
        </w:rPr>
        <w:t>“</w:t>
      </w:r>
      <w:r w:rsidRPr="008E7DF2">
        <w:rPr>
          <w:rFonts w:ascii="Arial" w:hAnsi="Arial" w:cs="Arial"/>
          <w:b/>
          <w:spacing w:val="-2"/>
        </w:rPr>
        <w:t>Bidder</w:t>
      </w:r>
      <w:r>
        <w:rPr>
          <w:rFonts w:ascii="Arial" w:hAnsi="Arial" w:cs="Arial"/>
          <w:b/>
          <w:spacing w:val="-2"/>
        </w:rPr>
        <w:t>(s)</w:t>
      </w:r>
      <w:r>
        <w:rPr>
          <w:rFonts w:ascii="Arial" w:hAnsi="Arial" w:cs="Arial"/>
          <w:spacing w:val="-2"/>
        </w:rPr>
        <w:t>” means the individual(s) or firm(s) bidding for the supply of the Goods and Services.</w:t>
      </w:r>
    </w:p>
    <w:p w:rsidR="005C2A45" w:rsidRPr="00A71755" w:rsidRDefault="005C2A45" w:rsidP="00F0482A">
      <w:pPr>
        <w:numPr>
          <w:ilvl w:val="0"/>
          <w:numId w:val="13"/>
        </w:numPr>
        <w:tabs>
          <w:tab w:val="left" w:pos="-1440"/>
          <w:tab w:val="left" w:pos="-980"/>
          <w:tab w:val="left" w:pos="-620"/>
          <w:tab w:val="left" w:pos="-260"/>
          <w:tab w:val="left" w:pos="0"/>
          <w:tab w:val="left" w:pos="500"/>
          <w:tab w:val="left" w:pos="900"/>
          <w:tab w:val="left" w:pos="1640"/>
          <w:tab w:val="left" w:pos="2760"/>
          <w:tab w:val="left" w:pos="3480"/>
          <w:tab w:val="left" w:pos="4200"/>
          <w:tab w:val="left" w:pos="7180"/>
        </w:tabs>
        <w:suppressAutoHyphens/>
        <w:spacing w:before="120" w:after="0"/>
        <w:ind w:left="900" w:right="900"/>
        <w:jc w:val="both"/>
        <w:rPr>
          <w:rFonts w:ascii="Arial" w:hAnsi="Arial" w:cs="Arial"/>
          <w:spacing w:val="-2"/>
        </w:rPr>
      </w:pPr>
      <w:r w:rsidRPr="00A71755">
        <w:rPr>
          <w:rFonts w:ascii="Arial" w:hAnsi="Arial" w:cs="Arial"/>
          <w:spacing w:val="-2"/>
        </w:rPr>
        <w:t>“</w:t>
      </w:r>
      <w:r w:rsidRPr="00A71755">
        <w:rPr>
          <w:rFonts w:ascii="Arial" w:hAnsi="Arial" w:cs="Arial"/>
          <w:b/>
          <w:spacing w:val="-2"/>
        </w:rPr>
        <w:t>Bid(s)</w:t>
      </w:r>
      <w:r w:rsidRPr="00A71755">
        <w:rPr>
          <w:rFonts w:ascii="Arial" w:hAnsi="Arial" w:cs="Arial"/>
          <w:spacing w:val="-2"/>
        </w:rPr>
        <w:t>” means the completed Bid Document(s)submitted by a Bidder(s) to the Purchaser.</w:t>
      </w:r>
    </w:p>
    <w:p w:rsidR="005C2A45" w:rsidRPr="00A71755" w:rsidRDefault="005C2A45" w:rsidP="00F0482A">
      <w:pPr>
        <w:numPr>
          <w:ilvl w:val="0"/>
          <w:numId w:val="13"/>
        </w:numPr>
        <w:tabs>
          <w:tab w:val="left" w:pos="-1440"/>
          <w:tab w:val="left" w:pos="-980"/>
          <w:tab w:val="left" w:pos="-620"/>
          <w:tab w:val="left" w:pos="-260"/>
          <w:tab w:val="left" w:pos="0"/>
          <w:tab w:val="left" w:pos="500"/>
          <w:tab w:val="left" w:pos="900"/>
          <w:tab w:val="left" w:pos="1640"/>
          <w:tab w:val="left" w:pos="2760"/>
          <w:tab w:val="left" w:pos="3480"/>
          <w:tab w:val="left" w:pos="4200"/>
          <w:tab w:val="left" w:pos="7180"/>
        </w:tabs>
        <w:suppressAutoHyphens/>
        <w:spacing w:before="120" w:after="0"/>
        <w:ind w:left="900" w:right="900"/>
        <w:jc w:val="both"/>
        <w:rPr>
          <w:rFonts w:ascii="Arial" w:hAnsi="Arial" w:cs="Arial"/>
          <w:spacing w:val="-2"/>
        </w:rPr>
      </w:pPr>
      <w:r w:rsidRPr="00A71755">
        <w:rPr>
          <w:rFonts w:ascii="Arial" w:hAnsi="Arial" w:cs="Arial"/>
          <w:spacing w:val="-2"/>
        </w:rPr>
        <w:t>"</w:t>
      </w:r>
      <w:r w:rsidRPr="00A71755">
        <w:rPr>
          <w:rFonts w:ascii="Arial" w:hAnsi="Arial" w:cs="Arial"/>
          <w:b/>
          <w:spacing w:val="-2"/>
        </w:rPr>
        <w:t>Bid Price</w:t>
      </w:r>
      <w:r w:rsidRPr="00A71755">
        <w:rPr>
          <w:rFonts w:ascii="Arial" w:hAnsi="Arial" w:cs="Arial"/>
          <w:spacing w:val="-2"/>
        </w:rPr>
        <w:t xml:space="preserve">" means the total price offered by a Bidder in its Bid for providing the Goods and Services. </w:t>
      </w:r>
    </w:p>
    <w:p w:rsidR="005C2A45" w:rsidRDefault="005C2A45" w:rsidP="00F0482A">
      <w:pPr>
        <w:numPr>
          <w:ilvl w:val="0"/>
          <w:numId w:val="13"/>
        </w:numPr>
        <w:tabs>
          <w:tab w:val="left" w:pos="-1440"/>
          <w:tab w:val="left" w:pos="-980"/>
          <w:tab w:val="left" w:pos="-620"/>
          <w:tab w:val="left" w:pos="-260"/>
          <w:tab w:val="left" w:pos="0"/>
          <w:tab w:val="left" w:pos="500"/>
          <w:tab w:val="left" w:pos="900"/>
          <w:tab w:val="left" w:pos="1640"/>
          <w:tab w:val="left" w:pos="2760"/>
          <w:tab w:val="left" w:pos="3480"/>
          <w:tab w:val="left" w:pos="4200"/>
          <w:tab w:val="left" w:pos="7180"/>
        </w:tabs>
        <w:suppressAutoHyphens/>
        <w:spacing w:before="120" w:after="0"/>
        <w:ind w:left="900" w:right="900"/>
        <w:jc w:val="both"/>
        <w:rPr>
          <w:rFonts w:ascii="Arial" w:hAnsi="Arial" w:cs="Arial"/>
          <w:spacing w:val="-2"/>
        </w:rPr>
      </w:pPr>
      <w:r w:rsidRPr="00C878E4">
        <w:rPr>
          <w:rFonts w:ascii="Arial" w:hAnsi="Arial" w:cs="Arial"/>
          <w:spacing w:val="-2"/>
        </w:rPr>
        <w:t>“</w:t>
      </w:r>
      <w:r w:rsidRPr="008E7DF2">
        <w:rPr>
          <w:rFonts w:ascii="Arial" w:hAnsi="Arial" w:cs="Arial"/>
          <w:b/>
          <w:spacing w:val="-2"/>
        </w:rPr>
        <w:t>Supplier</w:t>
      </w:r>
      <w:r w:rsidRPr="00C878E4">
        <w:rPr>
          <w:rFonts w:ascii="Arial" w:hAnsi="Arial" w:cs="Arial"/>
          <w:spacing w:val="-2"/>
        </w:rPr>
        <w:t>” means the individual or firm supplying the Goods and Services under this Contract.</w:t>
      </w:r>
    </w:p>
    <w:p w:rsidR="005C2A45" w:rsidRPr="00C878E4" w:rsidRDefault="005C2A45" w:rsidP="00F0482A">
      <w:pPr>
        <w:numPr>
          <w:ilvl w:val="0"/>
          <w:numId w:val="13"/>
        </w:numPr>
        <w:tabs>
          <w:tab w:val="left" w:pos="-1440"/>
          <w:tab w:val="left" w:pos="-980"/>
          <w:tab w:val="left" w:pos="-620"/>
          <w:tab w:val="left" w:pos="-260"/>
          <w:tab w:val="left" w:pos="0"/>
          <w:tab w:val="left" w:pos="500"/>
          <w:tab w:val="left" w:pos="900"/>
          <w:tab w:val="left" w:pos="1640"/>
          <w:tab w:val="left" w:pos="2760"/>
          <w:tab w:val="left" w:pos="3480"/>
          <w:tab w:val="left" w:pos="4200"/>
          <w:tab w:val="left" w:pos="7180"/>
        </w:tabs>
        <w:suppressAutoHyphens/>
        <w:spacing w:before="120" w:after="0"/>
        <w:ind w:left="900" w:right="900"/>
        <w:jc w:val="both"/>
        <w:rPr>
          <w:rFonts w:ascii="Arial" w:hAnsi="Arial" w:cs="Arial"/>
          <w:spacing w:val="-2"/>
        </w:rPr>
      </w:pPr>
      <w:r w:rsidRPr="00C878E4">
        <w:rPr>
          <w:rFonts w:ascii="Arial" w:hAnsi="Arial" w:cs="Arial"/>
          <w:spacing w:val="-2"/>
        </w:rPr>
        <w:t>“</w:t>
      </w:r>
      <w:r w:rsidRPr="008E7DF2">
        <w:rPr>
          <w:rFonts w:ascii="Arial" w:hAnsi="Arial" w:cs="Arial"/>
          <w:b/>
          <w:spacing w:val="-2"/>
        </w:rPr>
        <w:t>World Bank</w:t>
      </w:r>
      <w:r w:rsidRPr="00C878E4">
        <w:rPr>
          <w:rFonts w:ascii="Arial" w:hAnsi="Arial" w:cs="Arial"/>
          <w:spacing w:val="-2"/>
        </w:rPr>
        <w:t>” means the International Bank for Reconstruction and Development (</w:t>
      </w:r>
      <w:r>
        <w:rPr>
          <w:rFonts w:ascii="Arial" w:hAnsi="Arial" w:cs="Arial"/>
          <w:spacing w:val="-2"/>
        </w:rPr>
        <w:t>WORLD BANK</w:t>
      </w:r>
      <w:r w:rsidRPr="00C878E4">
        <w:rPr>
          <w:rFonts w:ascii="Arial" w:hAnsi="Arial" w:cs="Arial"/>
          <w:spacing w:val="-2"/>
        </w:rPr>
        <w:t>) or the International Development Association (IDA).</w:t>
      </w:r>
    </w:p>
    <w:p w:rsidR="005C2A45" w:rsidRPr="00C878E4" w:rsidRDefault="005C2A45" w:rsidP="00F0482A">
      <w:pPr>
        <w:numPr>
          <w:ilvl w:val="0"/>
          <w:numId w:val="13"/>
        </w:numPr>
        <w:tabs>
          <w:tab w:val="left" w:pos="-1440"/>
          <w:tab w:val="left" w:pos="-980"/>
          <w:tab w:val="left" w:pos="-620"/>
          <w:tab w:val="left" w:pos="-260"/>
          <w:tab w:val="left" w:pos="0"/>
          <w:tab w:val="left" w:pos="500"/>
          <w:tab w:val="left" w:pos="900"/>
          <w:tab w:val="left" w:pos="1640"/>
          <w:tab w:val="left" w:pos="2760"/>
          <w:tab w:val="left" w:pos="3480"/>
          <w:tab w:val="left" w:pos="4200"/>
          <w:tab w:val="left" w:pos="7180"/>
        </w:tabs>
        <w:suppressAutoHyphens/>
        <w:spacing w:before="120" w:after="0"/>
        <w:ind w:left="900" w:right="900"/>
        <w:jc w:val="both"/>
        <w:rPr>
          <w:rFonts w:ascii="Arial" w:hAnsi="Arial" w:cs="Arial"/>
          <w:spacing w:val="-2"/>
        </w:rPr>
      </w:pPr>
      <w:r w:rsidRPr="00C878E4">
        <w:rPr>
          <w:rFonts w:ascii="Arial" w:hAnsi="Arial" w:cs="Arial"/>
          <w:spacing w:val="-2"/>
        </w:rPr>
        <w:t>“</w:t>
      </w:r>
      <w:r w:rsidRPr="008E7DF2">
        <w:rPr>
          <w:rFonts w:ascii="Arial" w:hAnsi="Arial" w:cs="Arial"/>
          <w:b/>
          <w:spacing w:val="-2"/>
        </w:rPr>
        <w:t>Project Site</w:t>
      </w:r>
      <w:r w:rsidRPr="00C878E4">
        <w:rPr>
          <w:rFonts w:ascii="Arial" w:hAnsi="Arial" w:cs="Arial"/>
          <w:spacing w:val="-2"/>
        </w:rPr>
        <w:t xml:space="preserve">”, where applicable, means the place or places named in </w:t>
      </w:r>
      <w:r>
        <w:rPr>
          <w:rFonts w:ascii="Arial" w:hAnsi="Arial" w:cs="Arial"/>
          <w:b/>
          <w:spacing w:val="-2"/>
        </w:rPr>
        <w:t>SCC</w:t>
      </w:r>
      <w:r w:rsidRPr="00C878E4">
        <w:rPr>
          <w:rFonts w:ascii="Arial" w:hAnsi="Arial" w:cs="Arial"/>
          <w:spacing w:val="-2"/>
        </w:rPr>
        <w:t>.</w:t>
      </w:r>
    </w:p>
    <w:p w:rsidR="005C2A45" w:rsidRDefault="005C2A45" w:rsidP="00F0482A">
      <w:pPr>
        <w:numPr>
          <w:ilvl w:val="0"/>
          <w:numId w:val="13"/>
        </w:numPr>
        <w:tabs>
          <w:tab w:val="left" w:pos="-1440"/>
          <w:tab w:val="left" w:pos="-980"/>
          <w:tab w:val="left" w:pos="-620"/>
          <w:tab w:val="left" w:pos="-260"/>
          <w:tab w:val="left" w:pos="0"/>
          <w:tab w:val="left" w:pos="500"/>
          <w:tab w:val="left" w:pos="900"/>
          <w:tab w:val="left" w:pos="1640"/>
          <w:tab w:val="left" w:pos="2760"/>
          <w:tab w:val="left" w:pos="3480"/>
          <w:tab w:val="left" w:pos="4200"/>
          <w:tab w:val="left" w:pos="7180"/>
        </w:tabs>
        <w:suppressAutoHyphens/>
        <w:spacing w:before="120" w:after="0"/>
        <w:ind w:left="900" w:right="900"/>
        <w:jc w:val="both"/>
        <w:rPr>
          <w:rFonts w:ascii="Arial" w:hAnsi="Arial" w:cs="Arial"/>
          <w:spacing w:val="-2"/>
        </w:rPr>
      </w:pPr>
      <w:r w:rsidRPr="00C878E4">
        <w:rPr>
          <w:rFonts w:ascii="Arial" w:hAnsi="Arial" w:cs="Arial"/>
          <w:spacing w:val="-2"/>
        </w:rPr>
        <w:t>“</w:t>
      </w:r>
      <w:r w:rsidRPr="008E7DF2">
        <w:rPr>
          <w:rFonts w:ascii="Arial" w:hAnsi="Arial" w:cs="Arial"/>
          <w:b/>
          <w:spacing w:val="-2"/>
        </w:rPr>
        <w:t>Day</w:t>
      </w:r>
      <w:r w:rsidRPr="00C878E4">
        <w:rPr>
          <w:rFonts w:ascii="Arial" w:hAnsi="Arial" w:cs="Arial"/>
          <w:spacing w:val="-2"/>
        </w:rPr>
        <w:t>” means calendar day</w:t>
      </w:r>
      <w:r>
        <w:rPr>
          <w:rFonts w:ascii="Arial" w:hAnsi="Arial" w:cs="Arial"/>
          <w:spacing w:val="-2"/>
        </w:rPr>
        <w:t>.</w:t>
      </w:r>
    </w:p>
    <w:p w:rsidR="005C2A45" w:rsidRDefault="005C2A45" w:rsidP="00F0482A">
      <w:pPr>
        <w:numPr>
          <w:ilvl w:val="0"/>
          <w:numId w:val="13"/>
        </w:numPr>
        <w:tabs>
          <w:tab w:val="left" w:pos="-1440"/>
          <w:tab w:val="left" w:pos="-980"/>
          <w:tab w:val="left" w:pos="-620"/>
          <w:tab w:val="left" w:pos="-260"/>
          <w:tab w:val="left" w:pos="0"/>
          <w:tab w:val="left" w:pos="500"/>
          <w:tab w:val="left" w:pos="900"/>
          <w:tab w:val="left" w:pos="1640"/>
          <w:tab w:val="left" w:pos="2760"/>
          <w:tab w:val="left" w:pos="3480"/>
          <w:tab w:val="left" w:pos="4200"/>
          <w:tab w:val="left" w:pos="7180"/>
        </w:tabs>
        <w:suppressAutoHyphens/>
        <w:spacing w:before="120" w:after="0"/>
        <w:ind w:left="900" w:right="900"/>
        <w:jc w:val="both"/>
        <w:rPr>
          <w:rFonts w:ascii="Arial" w:hAnsi="Arial" w:cs="Arial"/>
          <w:spacing w:val="-2"/>
        </w:rPr>
      </w:pPr>
      <w:r w:rsidRPr="00A71755">
        <w:rPr>
          <w:rFonts w:ascii="Arial" w:hAnsi="Arial" w:cs="Arial"/>
          <w:spacing w:val="-2"/>
        </w:rPr>
        <w:t>“</w:t>
      </w:r>
      <w:r w:rsidRPr="00A71755">
        <w:rPr>
          <w:rFonts w:ascii="Arial" w:hAnsi="Arial" w:cs="Arial"/>
          <w:b/>
          <w:spacing w:val="-2"/>
        </w:rPr>
        <w:t>Working Day(s)</w:t>
      </w:r>
      <w:r w:rsidRPr="00A71755">
        <w:rPr>
          <w:rFonts w:ascii="Arial" w:hAnsi="Arial" w:cs="Arial"/>
          <w:spacing w:val="-2"/>
        </w:rPr>
        <w:t>” means the day(s) of conduct of business of the office of the Purchaser.</w:t>
      </w:r>
    </w:p>
    <w:p w:rsidR="00F0482A" w:rsidRDefault="00F0482A" w:rsidP="00F0482A">
      <w:pPr>
        <w:tabs>
          <w:tab w:val="left" w:pos="-1440"/>
          <w:tab w:val="left" w:pos="-980"/>
          <w:tab w:val="left" w:pos="-620"/>
          <w:tab w:val="left" w:pos="-260"/>
          <w:tab w:val="left" w:pos="0"/>
          <w:tab w:val="left" w:pos="500"/>
          <w:tab w:val="left" w:pos="900"/>
          <w:tab w:val="left" w:pos="1640"/>
          <w:tab w:val="left" w:pos="2760"/>
          <w:tab w:val="left" w:pos="3480"/>
          <w:tab w:val="left" w:pos="4200"/>
          <w:tab w:val="left" w:pos="7180"/>
        </w:tabs>
        <w:suppressAutoHyphens/>
        <w:spacing w:before="120" w:after="0"/>
        <w:ind w:left="900" w:right="900"/>
        <w:jc w:val="both"/>
        <w:rPr>
          <w:rFonts w:ascii="Arial" w:hAnsi="Arial" w:cs="Arial"/>
          <w:spacing w:val="-2"/>
        </w:rPr>
      </w:pPr>
    </w:p>
    <w:p w:rsidR="00F0482A" w:rsidRPr="00A71755" w:rsidRDefault="00F0482A" w:rsidP="00F0482A">
      <w:pPr>
        <w:tabs>
          <w:tab w:val="left" w:pos="-1440"/>
          <w:tab w:val="left" w:pos="-980"/>
          <w:tab w:val="left" w:pos="-620"/>
          <w:tab w:val="left" w:pos="-260"/>
          <w:tab w:val="left" w:pos="0"/>
          <w:tab w:val="left" w:pos="500"/>
          <w:tab w:val="left" w:pos="900"/>
          <w:tab w:val="left" w:pos="1640"/>
          <w:tab w:val="left" w:pos="2760"/>
          <w:tab w:val="left" w:pos="3480"/>
          <w:tab w:val="left" w:pos="4200"/>
          <w:tab w:val="left" w:pos="7180"/>
        </w:tabs>
        <w:suppressAutoHyphens/>
        <w:spacing w:before="120" w:after="0"/>
        <w:ind w:left="900" w:right="900"/>
        <w:jc w:val="both"/>
        <w:rPr>
          <w:rFonts w:ascii="Arial" w:hAnsi="Arial" w:cs="Arial"/>
          <w:spacing w:val="-2"/>
        </w:rPr>
      </w:pPr>
    </w:p>
    <w:p w:rsidR="005C2A45" w:rsidRPr="009E7541"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240"/>
        <w:ind w:left="500" w:right="990" w:hanging="500"/>
        <w:jc w:val="both"/>
        <w:rPr>
          <w:rFonts w:ascii="Arial" w:hAnsi="Arial" w:cs="Arial"/>
          <w:b/>
          <w:bCs/>
          <w:spacing w:val="-2"/>
        </w:rPr>
      </w:pPr>
      <w:r w:rsidRPr="009E7541">
        <w:rPr>
          <w:rFonts w:ascii="Arial" w:hAnsi="Arial" w:cs="Arial"/>
          <w:b/>
          <w:bCs/>
          <w:spacing w:val="-2"/>
        </w:rPr>
        <w:lastRenderedPageBreak/>
        <w:t xml:space="preserve">2. </w:t>
      </w:r>
      <w:r w:rsidRPr="009E7541">
        <w:rPr>
          <w:rFonts w:ascii="Arial" w:hAnsi="Arial" w:cs="Arial"/>
          <w:b/>
          <w:bCs/>
          <w:spacing w:val="-2"/>
        </w:rPr>
        <w:tab/>
        <w:t>Application</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right="990" w:hanging="500"/>
        <w:jc w:val="both"/>
        <w:rPr>
          <w:rFonts w:ascii="Arial" w:hAnsi="Arial" w:cs="Arial"/>
          <w:spacing w:val="-2"/>
        </w:rPr>
      </w:pPr>
      <w:r w:rsidRPr="00C878E4">
        <w:rPr>
          <w:rFonts w:ascii="Arial" w:hAnsi="Arial" w:cs="Arial"/>
          <w:spacing w:val="-2"/>
        </w:rPr>
        <w:t>2.1</w:t>
      </w:r>
      <w:r w:rsidRPr="00C878E4">
        <w:rPr>
          <w:rFonts w:ascii="Arial" w:hAnsi="Arial" w:cs="Arial"/>
          <w:spacing w:val="-2"/>
        </w:rPr>
        <w:tab/>
        <w:t>These General Conditions shall apply to the extent that they are not superseded by provisions in other parts of the Contract.</w:t>
      </w:r>
    </w:p>
    <w:p w:rsidR="005C2A45" w:rsidRPr="009E7541"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240"/>
        <w:ind w:right="990"/>
        <w:jc w:val="both"/>
        <w:rPr>
          <w:rFonts w:ascii="Arial" w:hAnsi="Arial" w:cs="Arial"/>
          <w:b/>
          <w:spacing w:val="-2"/>
        </w:rPr>
      </w:pPr>
      <w:r w:rsidRPr="009E7541">
        <w:rPr>
          <w:rFonts w:ascii="Arial" w:hAnsi="Arial" w:cs="Arial"/>
          <w:b/>
          <w:bCs/>
          <w:spacing w:val="-2"/>
        </w:rPr>
        <w:t>3.</w:t>
      </w:r>
      <w:r w:rsidRPr="009E7541">
        <w:rPr>
          <w:rFonts w:ascii="Arial" w:hAnsi="Arial" w:cs="Arial"/>
          <w:b/>
          <w:bCs/>
          <w:spacing w:val="-2"/>
        </w:rPr>
        <w:tab/>
        <w:t>Country of Origin</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right="990" w:hanging="500"/>
        <w:jc w:val="both"/>
        <w:rPr>
          <w:rFonts w:ascii="Arial" w:hAnsi="Arial" w:cs="Arial"/>
          <w:spacing w:val="-2"/>
        </w:rPr>
      </w:pPr>
      <w:r w:rsidRPr="00C878E4">
        <w:rPr>
          <w:rFonts w:ascii="Arial" w:hAnsi="Arial" w:cs="Arial"/>
          <w:spacing w:val="-2"/>
        </w:rPr>
        <w:t>3.1</w:t>
      </w:r>
      <w:r w:rsidRPr="00C878E4">
        <w:rPr>
          <w:rFonts w:ascii="Arial" w:hAnsi="Arial" w:cs="Arial"/>
          <w:spacing w:val="-2"/>
        </w:rPr>
        <w:tab/>
        <w:t xml:space="preserve">All Goods and Services supplied under the Contract shall have their origin in the member countries and territories eligible under the rules of the World Bank as further elaborated in </w:t>
      </w:r>
      <w:r>
        <w:rPr>
          <w:rFonts w:ascii="Arial" w:hAnsi="Arial" w:cs="Arial"/>
          <w:b/>
          <w:spacing w:val="-2"/>
        </w:rPr>
        <w:t>SCC</w:t>
      </w:r>
      <w:r w:rsidRPr="00C878E4">
        <w:rPr>
          <w:rFonts w:ascii="Arial" w:hAnsi="Arial" w:cs="Arial"/>
          <w:spacing w:val="-2"/>
        </w:rPr>
        <w:t>.</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r w:rsidRPr="00C878E4">
        <w:rPr>
          <w:rFonts w:ascii="Arial" w:hAnsi="Arial" w:cs="Arial"/>
          <w:spacing w:val="-2"/>
        </w:rPr>
        <w:t>3.2</w:t>
      </w:r>
      <w:r w:rsidRPr="00C878E4">
        <w:rPr>
          <w:rFonts w:ascii="Arial" w:hAnsi="Arial" w:cs="Arial"/>
          <w:spacing w:val="-2"/>
        </w:rPr>
        <w:tab/>
        <w:t>For purposes of this Clause "origin" means the place where the Goods are mined, grown or produced, or from which the Services are supplied.  Goods are produced when, through manufacturing, processing or substantial and major assembling of components, a commercially recognized new product results that is substantially different in basic characteristics or in purpose or utility from its components.</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r w:rsidRPr="00C878E4">
        <w:rPr>
          <w:rFonts w:ascii="Arial" w:hAnsi="Arial" w:cs="Arial"/>
          <w:spacing w:val="-2"/>
        </w:rPr>
        <w:t>3.3</w:t>
      </w:r>
      <w:r w:rsidRPr="00C878E4">
        <w:rPr>
          <w:rFonts w:ascii="Arial" w:hAnsi="Arial" w:cs="Arial"/>
          <w:spacing w:val="-2"/>
        </w:rPr>
        <w:tab/>
        <w:t>The origin of Goods and Services is distinct from the nationality of the Supplier.</w:t>
      </w:r>
    </w:p>
    <w:p w:rsidR="005C2A45" w:rsidRPr="009E7541"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240"/>
        <w:ind w:right="990"/>
        <w:jc w:val="both"/>
        <w:rPr>
          <w:rFonts w:ascii="Arial" w:hAnsi="Arial" w:cs="Arial"/>
          <w:b/>
          <w:bCs/>
          <w:spacing w:val="-2"/>
        </w:rPr>
      </w:pPr>
      <w:r w:rsidRPr="009E7541">
        <w:rPr>
          <w:rFonts w:ascii="Arial" w:hAnsi="Arial" w:cs="Arial"/>
          <w:b/>
          <w:bCs/>
          <w:spacing w:val="-2"/>
        </w:rPr>
        <w:t>4.</w:t>
      </w:r>
      <w:r w:rsidRPr="009E7541">
        <w:rPr>
          <w:rFonts w:ascii="Arial" w:hAnsi="Arial" w:cs="Arial"/>
          <w:b/>
          <w:bCs/>
          <w:spacing w:val="-2"/>
        </w:rPr>
        <w:tab/>
        <w:t>Standards</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right="990" w:hanging="500"/>
        <w:jc w:val="both"/>
        <w:rPr>
          <w:rFonts w:ascii="Arial" w:hAnsi="Arial" w:cs="Arial"/>
          <w:spacing w:val="-2"/>
        </w:rPr>
      </w:pPr>
      <w:r w:rsidRPr="00C878E4">
        <w:rPr>
          <w:rFonts w:ascii="Arial" w:hAnsi="Arial" w:cs="Arial"/>
          <w:spacing w:val="-2"/>
        </w:rPr>
        <w:t>4.1</w:t>
      </w:r>
      <w:r w:rsidRPr="00C878E4">
        <w:rPr>
          <w:rFonts w:ascii="Arial" w:hAnsi="Arial" w:cs="Arial"/>
          <w:spacing w:val="-2"/>
        </w:rPr>
        <w:tab/>
        <w:t>The Goods supplied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5C2A45" w:rsidRPr="009E7541"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240"/>
        <w:ind w:left="500" w:right="990" w:hanging="500"/>
        <w:jc w:val="both"/>
        <w:rPr>
          <w:rFonts w:ascii="Arial" w:hAnsi="Arial" w:cs="Arial"/>
          <w:b/>
          <w:spacing w:val="-2"/>
        </w:rPr>
      </w:pPr>
      <w:r w:rsidRPr="009E7541">
        <w:rPr>
          <w:rFonts w:ascii="Arial" w:hAnsi="Arial" w:cs="Arial"/>
          <w:b/>
          <w:bCs/>
          <w:spacing w:val="-2"/>
        </w:rPr>
        <w:t>5.</w:t>
      </w:r>
      <w:r w:rsidRPr="009E7541">
        <w:rPr>
          <w:rFonts w:ascii="Arial" w:hAnsi="Arial" w:cs="Arial"/>
          <w:b/>
          <w:bCs/>
          <w:spacing w:val="-2"/>
        </w:rPr>
        <w:tab/>
        <w:t>Use of Contract Documents and Information</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r w:rsidRPr="00C878E4">
        <w:rPr>
          <w:rFonts w:ascii="Arial" w:hAnsi="Arial" w:cs="Arial"/>
          <w:spacing w:val="-2"/>
        </w:rPr>
        <w:t>5.1</w:t>
      </w:r>
      <w:r w:rsidRPr="00C878E4">
        <w:rPr>
          <w:rFonts w:ascii="Arial" w:hAnsi="Arial" w:cs="Arial"/>
          <w:spacing w:val="-2"/>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w:t>
      </w:r>
    </w:p>
    <w:p w:rsidR="005C2A45" w:rsidRPr="00C878E4" w:rsidRDefault="005C2A45" w:rsidP="00F0482A">
      <w:pPr>
        <w:keepLines/>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r w:rsidRPr="00C878E4">
        <w:rPr>
          <w:rFonts w:ascii="Arial" w:hAnsi="Arial" w:cs="Arial"/>
          <w:spacing w:val="-2"/>
        </w:rPr>
        <w:t>5.2</w:t>
      </w:r>
      <w:r w:rsidRPr="00C878E4">
        <w:rPr>
          <w:rFonts w:ascii="Arial" w:hAnsi="Arial" w:cs="Arial"/>
          <w:spacing w:val="-2"/>
        </w:rPr>
        <w:tab/>
        <w:t>The Supplier shall not, without the Purchaser's prior written consent, make use of any document or information enumerated in GCC Clause 5.1 except for purposes of performing the Contract.</w:t>
      </w:r>
    </w:p>
    <w:p w:rsidR="005C2A45" w:rsidRPr="00C878E4" w:rsidRDefault="005C2A45" w:rsidP="00F0482A">
      <w:pPr>
        <w:keepLines/>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r w:rsidRPr="00C878E4">
        <w:rPr>
          <w:rFonts w:ascii="Arial" w:hAnsi="Arial" w:cs="Arial"/>
          <w:spacing w:val="-2"/>
        </w:rPr>
        <w:t>5.3</w:t>
      </w:r>
      <w:r w:rsidRPr="00C878E4">
        <w:rPr>
          <w:rFonts w:ascii="Arial" w:hAnsi="Arial" w:cs="Arial"/>
          <w:spacing w:val="-2"/>
        </w:rPr>
        <w:tab/>
        <w:t>Any document, other than the Contract itself, enumerated in GCC Clause 5.1 shall remain the property of the Purchaser and shall be returned (in all copies) to the Purchaser on completion of the Supplier's performance under the Contract if so required by the Purchaser.</w:t>
      </w:r>
    </w:p>
    <w:p w:rsidR="005C2A45"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right="990"/>
        <w:jc w:val="both"/>
        <w:rPr>
          <w:rFonts w:ascii="Arial" w:hAnsi="Arial" w:cs="Arial"/>
          <w:spacing w:val="-2"/>
        </w:rPr>
      </w:pPr>
    </w:p>
    <w:p w:rsidR="005C2A45"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right="990"/>
        <w:jc w:val="both"/>
        <w:rPr>
          <w:rFonts w:ascii="Arial" w:hAnsi="Arial" w:cs="Arial"/>
          <w:spacing w:val="-2"/>
        </w:rPr>
      </w:pPr>
    </w:p>
    <w:p w:rsidR="005C2A45" w:rsidRDefault="005C2A45" w:rsidP="009F4023">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right="-288"/>
        <w:jc w:val="both"/>
        <w:rPr>
          <w:rFonts w:ascii="Arial" w:hAnsi="Arial" w:cs="Arial"/>
          <w:spacing w:val="-2"/>
        </w:rPr>
      </w:pPr>
    </w:p>
    <w:p w:rsidR="005C2A45" w:rsidRPr="00C878E4" w:rsidRDefault="005C2A45" w:rsidP="009F4023">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right="-288"/>
        <w:jc w:val="both"/>
        <w:rPr>
          <w:rFonts w:ascii="Arial" w:hAnsi="Arial" w:cs="Arial"/>
          <w:spacing w:val="-2"/>
        </w:rPr>
      </w:pPr>
    </w:p>
    <w:p w:rsidR="005C2A45" w:rsidRPr="009E7541"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right="990"/>
        <w:jc w:val="both"/>
        <w:rPr>
          <w:rFonts w:ascii="Arial" w:hAnsi="Arial" w:cs="Arial"/>
          <w:b/>
          <w:bCs/>
          <w:spacing w:val="-2"/>
        </w:rPr>
      </w:pPr>
      <w:r w:rsidRPr="009E7541">
        <w:rPr>
          <w:rFonts w:ascii="Arial" w:hAnsi="Arial" w:cs="Arial"/>
          <w:b/>
          <w:bCs/>
          <w:spacing w:val="-2"/>
        </w:rPr>
        <w:lastRenderedPageBreak/>
        <w:t>6.</w:t>
      </w:r>
      <w:r w:rsidRPr="009E7541">
        <w:rPr>
          <w:rFonts w:ascii="Arial" w:hAnsi="Arial" w:cs="Arial"/>
          <w:b/>
          <w:bCs/>
          <w:spacing w:val="-2"/>
        </w:rPr>
        <w:tab/>
        <w:t>Patent Rights</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right="990" w:hanging="500"/>
        <w:jc w:val="both"/>
        <w:rPr>
          <w:rFonts w:ascii="Arial" w:hAnsi="Arial" w:cs="Arial"/>
          <w:spacing w:val="-2"/>
        </w:rPr>
      </w:pPr>
      <w:r w:rsidRPr="00C878E4">
        <w:rPr>
          <w:rFonts w:ascii="Arial" w:hAnsi="Arial" w:cs="Arial"/>
          <w:spacing w:val="-2"/>
        </w:rPr>
        <w:t>6.1</w:t>
      </w:r>
      <w:r w:rsidRPr="00C878E4">
        <w:rPr>
          <w:rFonts w:ascii="Arial" w:hAnsi="Arial" w:cs="Arial"/>
          <w:spacing w:val="-2"/>
        </w:rPr>
        <w:tab/>
        <w:t>The Supplier shall indemnify the Purchaser against all third-party claims of infringement of patent, trademark or industrial design rights arising from use of the Goods or any part thereof in India.</w:t>
      </w:r>
    </w:p>
    <w:p w:rsidR="005C2A45" w:rsidRPr="009E7541"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240"/>
        <w:ind w:right="990"/>
        <w:jc w:val="both"/>
        <w:rPr>
          <w:rFonts w:ascii="Arial" w:hAnsi="Arial" w:cs="Arial"/>
          <w:b/>
          <w:bCs/>
          <w:spacing w:val="-2"/>
        </w:rPr>
      </w:pPr>
      <w:r w:rsidRPr="009E7541">
        <w:rPr>
          <w:rFonts w:ascii="Arial" w:hAnsi="Arial" w:cs="Arial"/>
          <w:b/>
          <w:bCs/>
          <w:spacing w:val="-2"/>
        </w:rPr>
        <w:t>7.</w:t>
      </w:r>
      <w:r w:rsidRPr="009E7541">
        <w:rPr>
          <w:rFonts w:ascii="Arial" w:hAnsi="Arial" w:cs="Arial"/>
          <w:b/>
          <w:bCs/>
          <w:spacing w:val="-2"/>
        </w:rPr>
        <w:tab/>
        <w:t>Performance Security</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r w:rsidRPr="00C878E4">
        <w:rPr>
          <w:rFonts w:ascii="Arial" w:hAnsi="Arial" w:cs="Arial"/>
          <w:spacing w:val="-2"/>
        </w:rPr>
        <w:t>7.1</w:t>
      </w:r>
      <w:r w:rsidRPr="00C878E4">
        <w:rPr>
          <w:rFonts w:ascii="Arial" w:hAnsi="Arial" w:cs="Arial"/>
          <w:spacing w:val="-2"/>
        </w:rPr>
        <w:tab/>
        <w:t xml:space="preserve">Within 21 days of receipt of the notification of contract award, the Supplier shall furnish </w:t>
      </w:r>
      <w:r>
        <w:rPr>
          <w:rFonts w:ascii="Arial" w:hAnsi="Arial" w:cs="Arial"/>
          <w:spacing w:val="-2"/>
        </w:rPr>
        <w:t>P</w:t>
      </w:r>
      <w:r w:rsidRPr="00C878E4">
        <w:rPr>
          <w:rFonts w:ascii="Arial" w:hAnsi="Arial" w:cs="Arial"/>
          <w:spacing w:val="-2"/>
        </w:rPr>
        <w:t xml:space="preserve">erformance </w:t>
      </w:r>
      <w:r>
        <w:rPr>
          <w:rFonts w:ascii="Arial" w:hAnsi="Arial" w:cs="Arial"/>
          <w:spacing w:val="-2"/>
        </w:rPr>
        <w:t>S</w:t>
      </w:r>
      <w:r w:rsidRPr="00C878E4">
        <w:rPr>
          <w:rFonts w:ascii="Arial" w:hAnsi="Arial" w:cs="Arial"/>
          <w:spacing w:val="-2"/>
        </w:rPr>
        <w:t xml:space="preserve">ecurity in the amount specified in </w:t>
      </w:r>
      <w:r>
        <w:rPr>
          <w:rFonts w:ascii="Arial" w:hAnsi="Arial" w:cs="Arial"/>
          <w:b/>
          <w:spacing w:val="-2"/>
        </w:rPr>
        <w:t>SCC</w:t>
      </w:r>
      <w:r w:rsidRPr="00C878E4">
        <w:rPr>
          <w:rFonts w:ascii="Arial" w:hAnsi="Arial" w:cs="Arial"/>
          <w:spacing w:val="-2"/>
        </w:rPr>
        <w:t>.</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r w:rsidRPr="00C878E4">
        <w:rPr>
          <w:rFonts w:ascii="Arial" w:hAnsi="Arial" w:cs="Arial"/>
          <w:spacing w:val="-2"/>
        </w:rPr>
        <w:t>7.2</w:t>
      </w:r>
      <w:r w:rsidRPr="00C878E4">
        <w:rPr>
          <w:rFonts w:ascii="Arial" w:hAnsi="Arial" w:cs="Arial"/>
          <w:spacing w:val="-2"/>
        </w:rPr>
        <w:tab/>
        <w:t xml:space="preserve">The proceeds of the </w:t>
      </w:r>
      <w:r>
        <w:rPr>
          <w:rFonts w:ascii="Arial" w:hAnsi="Arial" w:cs="Arial"/>
          <w:spacing w:val="-2"/>
        </w:rPr>
        <w:t>P</w:t>
      </w:r>
      <w:r w:rsidRPr="00C878E4">
        <w:rPr>
          <w:rFonts w:ascii="Arial" w:hAnsi="Arial" w:cs="Arial"/>
          <w:spacing w:val="-2"/>
        </w:rPr>
        <w:t xml:space="preserve">erformance </w:t>
      </w:r>
      <w:r>
        <w:rPr>
          <w:rFonts w:ascii="Arial" w:hAnsi="Arial" w:cs="Arial"/>
          <w:spacing w:val="-2"/>
        </w:rPr>
        <w:t>S</w:t>
      </w:r>
      <w:r w:rsidRPr="00C878E4">
        <w:rPr>
          <w:rFonts w:ascii="Arial" w:hAnsi="Arial" w:cs="Arial"/>
          <w:spacing w:val="-2"/>
        </w:rPr>
        <w:t>ecurity shall be payable to the Purchaser as compensation for any loss resulting from the Supplier's failure to complete its obligations under the Contract.</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r w:rsidRPr="00C878E4">
        <w:rPr>
          <w:rFonts w:ascii="Arial" w:hAnsi="Arial" w:cs="Arial"/>
          <w:spacing w:val="-2"/>
        </w:rPr>
        <w:t>7.3</w:t>
      </w:r>
      <w:r w:rsidRPr="00C878E4">
        <w:rPr>
          <w:rFonts w:ascii="Arial" w:hAnsi="Arial" w:cs="Arial"/>
          <w:spacing w:val="-2"/>
        </w:rPr>
        <w:tab/>
        <w:t xml:space="preserve">The Performance Security shall be denominated in Indian Rupees and shall be in one of the </w:t>
      </w:r>
      <w:r w:rsidRPr="00A71755">
        <w:rPr>
          <w:rFonts w:ascii="Arial" w:hAnsi="Arial" w:cs="Arial"/>
          <w:spacing w:val="-2"/>
        </w:rPr>
        <w:t xml:space="preserve">following forms, unless specified otherwise in </w:t>
      </w:r>
      <w:r w:rsidRPr="00A71755">
        <w:rPr>
          <w:rFonts w:ascii="Arial" w:hAnsi="Arial" w:cs="Arial"/>
          <w:b/>
          <w:spacing w:val="-2"/>
        </w:rPr>
        <w:t>SCC</w:t>
      </w:r>
      <w:r w:rsidRPr="00A71755">
        <w:rPr>
          <w:rFonts w:ascii="Arial" w:hAnsi="Arial" w:cs="Arial"/>
          <w:spacing w:val="-2"/>
        </w:rPr>
        <w:t>.:</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920" w:right="990" w:hanging="920"/>
        <w:jc w:val="both"/>
        <w:rPr>
          <w:rFonts w:ascii="Arial" w:hAnsi="Arial" w:cs="Arial"/>
          <w:spacing w:val="-2"/>
        </w:rPr>
      </w:pPr>
      <w:r w:rsidRPr="00C878E4">
        <w:rPr>
          <w:rFonts w:ascii="Arial" w:hAnsi="Arial" w:cs="Arial"/>
          <w:spacing w:val="-2"/>
        </w:rPr>
        <w:tab/>
        <w:t>(a)</w:t>
      </w:r>
      <w:r w:rsidRPr="00C878E4">
        <w:rPr>
          <w:rFonts w:ascii="Arial" w:hAnsi="Arial" w:cs="Arial"/>
          <w:spacing w:val="-2"/>
        </w:rPr>
        <w:tab/>
        <w:t xml:space="preserve">A Bank guarantee or irrevocable Letter of Credit, issued by a nationalized/scheduled bank located in India or a bank located abroad acceptable to the Purchaser, in the form provided in the </w:t>
      </w:r>
      <w:r>
        <w:rPr>
          <w:rFonts w:ascii="Arial" w:hAnsi="Arial" w:cs="Arial"/>
          <w:spacing w:val="-2"/>
        </w:rPr>
        <w:t>Bid</w:t>
      </w:r>
      <w:r w:rsidRPr="00C878E4">
        <w:rPr>
          <w:rFonts w:ascii="Arial" w:hAnsi="Arial" w:cs="Arial"/>
          <w:spacing w:val="-2"/>
        </w:rPr>
        <w:t>ding documents or another form acceptable to the Purchaser; or</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920" w:right="990" w:hanging="920"/>
        <w:jc w:val="both"/>
        <w:rPr>
          <w:rFonts w:ascii="Arial" w:hAnsi="Arial" w:cs="Arial"/>
          <w:spacing w:val="-2"/>
        </w:rPr>
      </w:pPr>
      <w:r w:rsidRPr="00C878E4">
        <w:rPr>
          <w:rFonts w:ascii="Arial" w:hAnsi="Arial" w:cs="Arial"/>
          <w:spacing w:val="-2"/>
        </w:rPr>
        <w:tab/>
        <w:t>(b)</w:t>
      </w:r>
      <w:r w:rsidRPr="00C878E4">
        <w:rPr>
          <w:rFonts w:ascii="Arial" w:hAnsi="Arial" w:cs="Arial"/>
          <w:spacing w:val="-2"/>
        </w:rPr>
        <w:tab/>
        <w:t>A cashier's check, certified check, or demand draft.</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r w:rsidRPr="00C878E4">
        <w:rPr>
          <w:rFonts w:ascii="Arial" w:hAnsi="Arial" w:cs="Arial"/>
          <w:spacing w:val="-2"/>
        </w:rPr>
        <w:t>7.4</w:t>
      </w:r>
      <w:r w:rsidRPr="00C878E4">
        <w:rPr>
          <w:rFonts w:ascii="Arial" w:hAnsi="Arial" w:cs="Arial"/>
          <w:spacing w:val="-2"/>
        </w:rPr>
        <w:tab/>
        <w:t xml:space="preserve">The performance security will be discharged by the Purchaser and returned to the Supplier not later than 30 days following the date of completion of the Supplier's performance obligations, including any warranty obligations, unless specified otherwise in </w:t>
      </w:r>
      <w:r>
        <w:rPr>
          <w:rFonts w:ascii="Arial" w:hAnsi="Arial" w:cs="Arial"/>
          <w:b/>
          <w:spacing w:val="-2"/>
        </w:rPr>
        <w:t>SCC</w:t>
      </w:r>
      <w:r w:rsidRPr="00C878E4">
        <w:rPr>
          <w:rFonts w:ascii="Arial" w:hAnsi="Arial" w:cs="Arial"/>
          <w:spacing w:val="-2"/>
        </w:rPr>
        <w:t>.</w:t>
      </w:r>
    </w:p>
    <w:p w:rsidR="005C2A45" w:rsidRPr="009E7541"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240"/>
        <w:ind w:right="990"/>
        <w:jc w:val="both"/>
        <w:rPr>
          <w:rFonts w:ascii="Arial" w:hAnsi="Arial" w:cs="Arial"/>
          <w:b/>
          <w:spacing w:val="-2"/>
        </w:rPr>
      </w:pPr>
      <w:r w:rsidRPr="009E7541">
        <w:rPr>
          <w:rFonts w:ascii="Arial" w:hAnsi="Arial" w:cs="Arial"/>
          <w:b/>
          <w:bCs/>
          <w:spacing w:val="-2"/>
        </w:rPr>
        <w:t>8.</w:t>
      </w:r>
      <w:r w:rsidRPr="009E7541">
        <w:rPr>
          <w:rFonts w:ascii="Arial" w:hAnsi="Arial" w:cs="Arial"/>
          <w:b/>
          <w:bCs/>
          <w:spacing w:val="-2"/>
        </w:rPr>
        <w:tab/>
        <w:t>Inspections and Tests</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r w:rsidRPr="00C878E4">
        <w:rPr>
          <w:rFonts w:ascii="Arial" w:hAnsi="Arial" w:cs="Arial"/>
          <w:spacing w:val="-2"/>
        </w:rPr>
        <w:t>8.1</w:t>
      </w:r>
      <w:r w:rsidRPr="00C878E4">
        <w:rPr>
          <w:rFonts w:ascii="Arial" w:hAnsi="Arial" w:cs="Arial"/>
          <w:spacing w:val="-2"/>
        </w:rPr>
        <w:tab/>
        <w:t xml:space="preserve">The Purchaser or its representative shall have the right to inspect and/or to test the Goods to confirm their conformity to the Contract specifications at no extra cost to the Purchaser. </w:t>
      </w:r>
      <w:r>
        <w:rPr>
          <w:rFonts w:ascii="Arial" w:hAnsi="Arial" w:cs="Arial"/>
          <w:b/>
          <w:spacing w:val="-2"/>
        </w:rPr>
        <w:t>SCC</w:t>
      </w:r>
      <w:r w:rsidRPr="00C878E4">
        <w:rPr>
          <w:rFonts w:ascii="Arial" w:hAnsi="Arial" w:cs="Arial"/>
          <w:spacing w:val="-2"/>
        </w:rPr>
        <w:t xml:space="preserve"> and the Technical Specifications shall specify what inspections and tests the Purchaser requires and where they are to be conducted. The Purchaser shall notify the Supplier in writing in a timely manner of the identity of any representatives retained for these purposes.</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r w:rsidRPr="00C878E4">
        <w:rPr>
          <w:rFonts w:ascii="Arial" w:hAnsi="Arial" w:cs="Arial"/>
          <w:spacing w:val="-2"/>
        </w:rPr>
        <w:t>8.2</w:t>
      </w:r>
      <w:r w:rsidRPr="00C878E4">
        <w:rPr>
          <w:rFonts w:ascii="Arial" w:hAnsi="Arial" w:cs="Arial"/>
          <w:spacing w:val="-2"/>
        </w:rPr>
        <w:tab/>
        <w:t>The inspections and tests may be conducted on the premises of the Supplier or its subcontractor(s), at point of delivery and/or at the Goods final destination. If conducted on the premises of the Supplier or its subcontractor(s), all reasonable facilities and assistance, including access to drawings and production data shall be furnished to the inspectors at no charge to the Purchaser.</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r w:rsidRPr="00C878E4">
        <w:rPr>
          <w:rFonts w:ascii="Arial" w:hAnsi="Arial" w:cs="Arial"/>
          <w:spacing w:val="-2"/>
        </w:rPr>
        <w:t>8.3</w:t>
      </w:r>
      <w:r w:rsidRPr="00C878E4">
        <w:rPr>
          <w:rFonts w:ascii="Arial" w:hAnsi="Arial" w:cs="Arial"/>
          <w:spacing w:val="-2"/>
        </w:rPr>
        <w:tab/>
        <w:t>Should any inspected or tested Goods fail to conform to the specifications, the Purchaser may reject the goods and the Supplier shall either replace the rejected Goods or make alterations necessary to meet specification requirements free of cost to the Purchaser.</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r w:rsidRPr="00C878E4">
        <w:rPr>
          <w:rFonts w:ascii="Arial" w:hAnsi="Arial" w:cs="Arial"/>
          <w:spacing w:val="-2"/>
        </w:rPr>
        <w:t>8.4</w:t>
      </w:r>
      <w:r w:rsidRPr="00C878E4">
        <w:rPr>
          <w:rFonts w:ascii="Arial" w:hAnsi="Arial" w:cs="Arial"/>
          <w:spacing w:val="-2"/>
        </w:rPr>
        <w:tab/>
        <w:t>The Purchaser's right to inspect, test and, where necessary, reject the Goods after the Goods' arrival at Project Site shall in no way be limited or waived by reason of the Goods having previously been inspected, tested and passed by the Purchaser or its representative prior to the Goods shipment.</w:t>
      </w:r>
    </w:p>
    <w:p w:rsidR="005C2A45" w:rsidRPr="00C878E4" w:rsidRDefault="005C2A45" w:rsidP="00F0482A">
      <w:pPr>
        <w:keepLines/>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r w:rsidRPr="00C878E4">
        <w:rPr>
          <w:rFonts w:ascii="Arial" w:hAnsi="Arial" w:cs="Arial"/>
          <w:spacing w:val="-2"/>
        </w:rPr>
        <w:lastRenderedPageBreak/>
        <w:t>8.5</w:t>
      </w:r>
      <w:r w:rsidRPr="00C878E4">
        <w:rPr>
          <w:rFonts w:ascii="Arial" w:hAnsi="Arial" w:cs="Arial"/>
          <w:spacing w:val="-2"/>
        </w:rPr>
        <w:tab/>
        <w:t>Nothing in GCC Clause 8 shall in any way release the Supplier from any warranty or other obligations under this Contract.</w:t>
      </w:r>
    </w:p>
    <w:p w:rsidR="005C2A45" w:rsidRPr="009E7541" w:rsidRDefault="005C2A45" w:rsidP="00F0482A">
      <w:pPr>
        <w:keepNext/>
        <w:keepLines/>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240"/>
        <w:ind w:right="990"/>
        <w:jc w:val="both"/>
        <w:rPr>
          <w:rFonts w:ascii="Arial" w:hAnsi="Arial" w:cs="Arial"/>
          <w:b/>
          <w:spacing w:val="-2"/>
        </w:rPr>
      </w:pPr>
      <w:r w:rsidRPr="009E7541">
        <w:rPr>
          <w:rFonts w:ascii="Arial" w:hAnsi="Arial" w:cs="Arial"/>
          <w:b/>
          <w:bCs/>
          <w:spacing w:val="-2"/>
        </w:rPr>
        <w:t>9.</w:t>
      </w:r>
      <w:r w:rsidRPr="009E7541">
        <w:rPr>
          <w:rFonts w:ascii="Arial" w:hAnsi="Arial" w:cs="Arial"/>
          <w:b/>
          <w:bCs/>
          <w:spacing w:val="-2"/>
        </w:rPr>
        <w:tab/>
        <w:t>Packing</w:t>
      </w:r>
    </w:p>
    <w:p w:rsidR="005C2A45" w:rsidRPr="00C878E4" w:rsidRDefault="005C2A45" w:rsidP="00F0482A">
      <w:pPr>
        <w:keepLines/>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right="990" w:hanging="500"/>
        <w:jc w:val="both"/>
        <w:rPr>
          <w:rFonts w:ascii="Arial" w:hAnsi="Arial" w:cs="Arial"/>
          <w:spacing w:val="-2"/>
        </w:rPr>
      </w:pPr>
      <w:r w:rsidRPr="00C878E4">
        <w:rPr>
          <w:rFonts w:ascii="Arial" w:hAnsi="Arial" w:cs="Arial"/>
          <w:spacing w:val="-2"/>
        </w:rPr>
        <w:t>9.1</w:t>
      </w:r>
      <w:r w:rsidRPr="00C878E4">
        <w:rPr>
          <w:rFonts w:ascii="Arial" w:hAnsi="Arial" w:cs="Arial"/>
          <w:spacing w:val="-2"/>
        </w:rPr>
        <w:tab/>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r w:rsidRPr="00C878E4">
        <w:rPr>
          <w:rFonts w:ascii="Arial" w:hAnsi="Arial" w:cs="Arial"/>
          <w:spacing w:val="-2"/>
        </w:rPr>
        <w:t>9.2</w:t>
      </w:r>
      <w:r w:rsidRPr="00C878E4">
        <w:rPr>
          <w:rFonts w:ascii="Arial" w:hAnsi="Arial" w:cs="Arial"/>
          <w:spacing w:val="-2"/>
        </w:rPr>
        <w:tab/>
        <w:t xml:space="preserve">The packing, marking and documentation within and outside the packages shall comply strictly with such special requirements as shall be provided for in the Contract including additional requirements, if any, specified in </w:t>
      </w:r>
      <w:r>
        <w:rPr>
          <w:rFonts w:ascii="Arial" w:hAnsi="Arial" w:cs="Arial"/>
          <w:b/>
          <w:spacing w:val="-2"/>
        </w:rPr>
        <w:t>SCC</w:t>
      </w:r>
      <w:r w:rsidRPr="00C878E4">
        <w:rPr>
          <w:rFonts w:ascii="Arial" w:hAnsi="Arial" w:cs="Arial"/>
          <w:spacing w:val="-2"/>
        </w:rPr>
        <w:t xml:space="preserve"> and in any subsequent instructions ordered by the Purchaser.</w:t>
      </w:r>
    </w:p>
    <w:p w:rsidR="005C2A45" w:rsidRPr="009E7541"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240"/>
        <w:ind w:right="990"/>
        <w:jc w:val="both"/>
        <w:rPr>
          <w:rFonts w:ascii="Arial" w:hAnsi="Arial" w:cs="Arial"/>
          <w:b/>
          <w:bCs/>
          <w:spacing w:val="-2"/>
        </w:rPr>
      </w:pPr>
      <w:r w:rsidRPr="009E7541">
        <w:rPr>
          <w:rFonts w:ascii="Arial" w:hAnsi="Arial" w:cs="Arial"/>
          <w:b/>
          <w:bCs/>
          <w:spacing w:val="-2"/>
        </w:rPr>
        <w:t>10.</w:t>
      </w:r>
      <w:r w:rsidRPr="009E7541">
        <w:rPr>
          <w:rFonts w:ascii="Arial" w:hAnsi="Arial" w:cs="Arial"/>
          <w:b/>
          <w:bCs/>
          <w:spacing w:val="-2"/>
        </w:rPr>
        <w:tab/>
        <w:t>Delivery and Documents</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right="990" w:hanging="500"/>
        <w:jc w:val="both"/>
        <w:rPr>
          <w:rFonts w:ascii="Arial" w:hAnsi="Arial" w:cs="Arial"/>
          <w:spacing w:val="-2"/>
        </w:rPr>
      </w:pPr>
      <w:r w:rsidRPr="00C878E4">
        <w:rPr>
          <w:rFonts w:ascii="Arial" w:hAnsi="Arial" w:cs="Arial"/>
          <w:spacing w:val="-2"/>
        </w:rPr>
        <w:t>10.1</w:t>
      </w:r>
      <w:r w:rsidRPr="00C878E4">
        <w:rPr>
          <w:rFonts w:ascii="Arial" w:hAnsi="Arial" w:cs="Arial"/>
          <w:spacing w:val="-2"/>
        </w:rPr>
        <w:tab/>
        <w:t xml:space="preserve">Delivery of the Goods shall be made by the Supplier in accordance with the terms specified by the Purchaser in the Notification of Award.  The details of shipping and/or other documents to be furnished by the supplier are specified in </w:t>
      </w:r>
      <w:r>
        <w:rPr>
          <w:rFonts w:ascii="Arial" w:hAnsi="Arial" w:cs="Arial"/>
          <w:b/>
          <w:spacing w:val="-2"/>
        </w:rPr>
        <w:t>SCC</w:t>
      </w:r>
      <w:r w:rsidRPr="00C878E4">
        <w:rPr>
          <w:rFonts w:ascii="Arial" w:hAnsi="Arial" w:cs="Arial"/>
          <w:spacing w:val="-2"/>
        </w:rPr>
        <w:t>.</w:t>
      </w:r>
    </w:p>
    <w:p w:rsidR="005C2A45" w:rsidRPr="009E7541"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240"/>
        <w:ind w:left="500" w:right="990" w:hanging="500"/>
        <w:jc w:val="both"/>
        <w:rPr>
          <w:rFonts w:ascii="Arial" w:hAnsi="Arial" w:cs="Arial"/>
          <w:b/>
          <w:bCs/>
          <w:spacing w:val="-2"/>
        </w:rPr>
      </w:pPr>
      <w:r w:rsidRPr="009E7541">
        <w:rPr>
          <w:rFonts w:ascii="Arial" w:hAnsi="Arial" w:cs="Arial"/>
          <w:b/>
          <w:bCs/>
          <w:spacing w:val="-2"/>
        </w:rPr>
        <w:t>11.</w:t>
      </w:r>
      <w:r w:rsidRPr="009E7541">
        <w:rPr>
          <w:rFonts w:ascii="Arial" w:hAnsi="Arial" w:cs="Arial"/>
          <w:b/>
          <w:bCs/>
          <w:spacing w:val="-2"/>
        </w:rPr>
        <w:tab/>
        <w:t xml:space="preserve">Insurance </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right="990" w:hanging="500"/>
        <w:jc w:val="both"/>
        <w:rPr>
          <w:rFonts w:ascii="Arial" w:hAnsi="Arial" w:cs="Arial"/>
          <w:spacing w:val="-2"/>
        </w:rPr>
      </w:pPr>
      <w:r w:rsidRPr="00C878E4">
        <w:rPr>
          <w:rFonts w:ascii="Arial" w:hAnsi="Arial" w:cs="Arial"/>
          <w:spacing w:val="-2"/>
        </w:rPr>
        <w:t>11.1</w:t>
      </w:r>
      <w:r w:rsidRPr="00C878E4">
        <w:rPr>
          <w:rFonts w:ascii="Arial" w:hAnsi="Arial" w:cs="Arial"/>
          <w:spacing w:val="-2"/>
        </w:rPr>
        <w:tab/>
        <w:t xml:space="preserve">The Goods supplied under the Contract shall be fully insured in Indian Rupees against loss or damage incidental to manufacture or acquisition, transportation, storage and delivery in the manner specified in </w:t>
      </w:r>
      <w:r>
        <w:rPr>
          <w:rFonts w:ascii="Arial" w:hAnsi="Arial" w:cs="Arial"/>
          <w:b/>
          <w:spacing w:val="-2"/>
        </w:rPr>
        <w:t>SCC</w:t>
      </w:r>
      <w:r w:rsidRPr="00C878E4">
        <w:rPr>
          <w:rFonts w:ascii="Arial" w:hAnsi="Arial" w:cs="Arial"/>
          <w:spacing w:val="-2"/>
        </w:rPr>
        <w:t>.</w:t>
      </w:r>
    </w:p>
    <w:p w:rsidR="005C2A45" w:rsidRPr="009E7541"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240"/>
        <w:ind w:right="990"/>
        <w:jc w:val="both"/>
        <w:rPr>
          <w:rFonts w:ascii="Arial" w:hAnsi="Arial" w:cs="Arial"/>
          <w:b/>
          <w:spacing w:val="-2"/>
        </w:rPr>
      </w:pPr>
      <w:r w:rsidRPr="009E7541">
        <w:rPr>
          <w:rFonts w:ascii="Arial" w:hAnsi="Arial" w:cs="Arial"/>
          <w:b/>
          <w:bCs/>
          <w:spacing w:val="-2"/>
        </w:rPr>
        <w:t>12.</w:t>
      </w:r>
      <w:r w:rsidRPr="009E7541">
        <w:rPr>
          <w:rFonts w:ascii="Arial" w:hAnsi="Arial" w:cs="Arial"/>
          <w:b/>
          <w:bCs/>
          <w:spacing w:val="-2"/>
        </w:rPr>
        <w:tab/>
        <w:t>Transportation</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r w:rsidRPr="00C878E4">
        <w:rPr>
          <w:rFonts w:ascii="Arial" w:hAnsi="Arial" w:cs="Arial"/>
          <w:spacing w:val="-2"/>
        </w:rPr>
        <w:t>12.</w:t>
      </w:r>
      <w:r>
        <w:rPr>
          <w:rFonts w:ascii="Arial" w:hAnsi="Arial" w:cs="Arial"/>
          <w:spacing w:val="-2"/>
        </w:rPr>
        <w:t>1</w:t>
      </w:r>
      <w:r w:rsidRPr="00C878E4">
        <w:rPr>
          <w:rFonts w:ascii="Arial" w:hAnsi="Arial" w:cs="Arial"/>
          <w:spacing w:val="-2"/>
        </w:rPr>
        <w:tab/>
        <w:t xml:space="preserve">Where the Supplier is required under the Contract to transport the Goods to a specified place of destination within India defined as Project </w:t>
      </w:r>
      <w:r>
        <w:rPr>
          <w:rFonts w:ascii="Arial" w:hAnsi="Arial" w:cs="Arial"/>
          <w:spacing w:val="-2"/>
        </w:rPr>
        <w:t>S</w:t>
      </w:r>
      <w:r w:rsidRPr="00C878E4">
        <w:rPr>
          <w:rFonts w:ascii="Arial" w:hAnsi="Arial" w:cs="Arial"/>
          <w:spacing w:val="-2"/>
        </w:rPr>
        <w:t>ite, transport to such place of destination in India including insurance, as shall be specified in the Contract, shall be arranged by the Supplier, and the related cost shall be included in the Contract Price.</w:t>
      </w:r>
    </w:p>
    <w:p w:rsidR="005C2A45"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240"/>
        <w:ind w:right="990"/>
        <w:jc w:val="both"/>
        <w:rPr>
          <w:rFonts w:ascii="Arial" w:hAnsi="Arial" w:cs="Arial"/>
          <w:b/>
          <w:bCs/>
          <w:spacing w:val="-2"/>
        </w:rPr>
      </w:pPr>
      <w:r w:rsidRPr="009E7541">
        <w:rPr>
          <w:rFonts w:ascii="Arial" w:hAnsi="Arial" w:cs="Arial"/>
          <w:b/>
          <w:bCs/>
          <w:spacing w:val="-2"/>
        </w:rPr>
        <w:t>13.</w:t>
      </w:r>
      <w:r w:rsidRPr="009E7541">
        <w:rPr>
          <w:rFonts w:ascii="Arial" w:hAnsi="Arial" w:cs="Arial"/>
          <w:b/>
          <w:bCs/>
          <w:spacing w:val="-2"/>
        </w:rPr>
        <w:tab/>
        <w:t>Incidental Services</w:t>
      </w:r>
    </w:p>
    <w:p w:rsidR="005C2A45" w:rsidRPr="009E7541"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240"/>
        <w:ind w:right="990"/>
        <w:jc w:val="both"/>
        <w:rPr>
          <w:rFonts w:ascii="Arial" w:hAnsi="Arial" w:cs="Arial"/>
          <w:b/>
          <w:bCs/>
          <w:spacing w:val="-2"/>
        </w:rPr>
      </w:pP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right="990" w:hanging="500"/>
        <w:jc w:val="both"/>
        <w:rPr>
          <w:rFonts w:ascii="Arial" w:hAnsi="Arial" w:cs="Arial"/>
          <w:spacing w:val="-2"/>
        </w:rPr>
      </w:pPr>
      <w:r w:rsidRPr="00C878E4">
        <w:rPr>
          <w:rFonts w:ascii="Arial" w:hAnsi="Arial" w:cs="Arial"/>
          <w:spacing w:val="-2"/>
        </w:rPr>
        <w:t>13.1</w:t>
      </w:r>
      <w:r w:rsidRPr="00C878E4">
        <w:rPr>
          <w:rFonts w:ascii="Arial" w:hAnsi="Arial" w:cs="Arial"/>
          <w:spacing w:val="-2"/>
        </w:rPr>
        <w:tab/>
        <w:t xml:space="preserve">The supplier may be required to provide any or all of the following services, including additional services, if any, specified in </w:t>
      </w:r>
      <w:r>
        <w:rPr>
          <w:rFonts w:ascii="Arial" w:hAnsi="Arial" w:cs="Arial"/>
          <w:b/>
          <w:spacing w:val="-2"/>
        </w:rPr>
        <w:t>SCC</w:t>
      </w:r>
      <w:r w:rsidRPr="00C878E4">
        <w:rPr>
          <w:rFonts w:ascii="Arial" w:hAnsi="Arial" w:cs="Arial"/>
          <w:spacing w:val="-2"/>
        </w:rPr>
        <w:t>:</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right="990"/>
        <w:jc w:val="both"/>
        <w:rPr>
          <w:rFonts w:ascii="Arial" w:hAnsi="Arial" w:cs="Arial"/>
          <w:spacing w:val="-2"/>
        </w:rPr>
      </w:pP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920" w:right="990" w:hanging="920"/>
        <w:jc w:val="both"/>
        <w:rPr>
          <w:rFonts w:ascii="Arial" w:hAnsi="Arial" w:cs="Arial"/>
          <w:spacing w:val="-2"/>
        </w:rPr>
      </w:pPr>
      <w:r w:rsidRPr="00C878E4">
        <w:rPr>
          <w:rFonts w:ascii="Arial" w:hAnsi="Arial" w:cs="Arial"/>
          <w:spacing w:val="-2"/>
        </w:rPr>
        <w:tab/>
        <w:t>(a)</w:t>
      </w:r>
      <w:r w:rsidRPr="00C878E4">
        <w:rPr>
          <w:rFonts w:ascii="Arial" w:hAnsi="Arial" w:cs="Arial"/>
          <w:spacing w:val="-2"/>
        </w:rPr>
        <w:tab/>
        <w:t>performance or supervision of the on-site assembly and/or start-up of the supplied Goods;</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920" w:right="990" w:hanging="920"/>
        <w:jc w:val="both"/>
        <w:rPr>
          <w:rFonts w:ascii="Arial" w:hAnsi="Arial" w:cs="Arial"/>
          <w:spacing w:val="-2"/>
        </w:rPr>
      </w:pPr>
      <w:r w:rsidRPr="00C878E4">
        <w:rPr>
          <w:rFonts w:ascii="Arial" w:hAnsi="Arial" w:cs="Arial"/>
          <w:spacing w:val="-2"/>
        </w:rPr>
        <w:tab/>
        <w:t>(b)</w:t>
      </w:r>
      <w:r w:rsidRPr="00C878E4">
        <w:rPr>
          <w:rFonts w:ascii="Arial" w:hAnsi="Arial" w:cs="Arial"/>
          <w:spacing w:val="-2"/>
        </w:rPr>
        <w:tab/>
        <w:t>furnishing of tools required for assembly and/or maintenance of the supplied Goods;</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920" w:right="990" w:hanging="920"/>
        <w:jc w:val="both"/>
        <w:rPr>
          <w:rFonts w:ascii="Arial" w:hAnsi="Arial" w:cs="Arial"/>
          <w:spacing w:val="-2"/>
        </w:rPr>
      </w:pPr>
      <w:r w:rsidRPr="00C878E4">
        <w:rPr>
          <w:rFonts w:ascii="Arial" w:hAnsi="Arial" w:cs="Arial"/>
          <w:spacing w:val="-2"/>
        </w:rPr>
        <w:lastRenderedPageBreak/>
        <w:tab/>
        <w:t>(c)</w:t>
      </w:r>
      <w:r w:rsidRPr="00C878E4">
        <w:rPr>
          <w:rFonts w:ascii="Arial" w:hAnsi="Arial" w:cs="Arial"/>
          <w:spacing w:val="-2"/>
        </w:rPr>
        <w:tab/>
        <w:t>furnishing of detailed operations and maintenance manual for each appropriate unit of supplied Goods;</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920" w:right="990" w:hanging="920"/>
        <w:jc w:val="both"/>
        <w:rPr>
          <w:rFonts w:ascii="Arial" w:hAnsi="Arial" w:cs="Arial"/>
          <w:spacing w:val="-2"/>
        </w:rPr>
      </w:pPr>
      <w:r w:rsidRPr="00C878E4">
        <w:rPr>
          <w:rFonts w:ascii="Arial" w:hAnsi="Arial" w:cs="Arial"/>
          <w:spacing w:val="-2"/>
        </w:rPr>
        <w:tab/>
        <w:t>(d)</w:t>
      </w:r>
      <w:r w:rsidRPr="00C878E4">
        <w:rPr>
          <w:rFonts w:ascii="Arial" w:hAnsi="Arial" w:cs="Arial"/>
          <w:spacing w:val="-2"/>
        </w:rPr>
        <w:tab/>
        <w:t>performance or supervision or maintenance and/or repair of the supplied Goods, for a period of time agreed by the parties, provided that this service shall not relieve the Supplier of any warranty obligations under this Contract; and</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920" w:right="990" w:hanging="920"/>
        <w:jc w:val="both"/>
        <w:rPr>
          <w:rFonts w:ascii="Arial" w:hAnsi="Arial" w:cs="Arial"/>
          <w:spacing w:val="-2"/>
        </w:rPr>
      </w:pPr>
      <w:r w:rsidRPr="00C878E4">
        <w:rPr>
          <w:rFonts w:ascii="Arial" w:hAnsi="Arial" w:cs="Arial"/>
          <w:spacing w:val="-2"/>
        </w:rPr>
        <w:tab/>
        <w:t>(e)</w:t>
      </w:r>
      <w:r w:rsidRPr="00C878E4">
        <w:rPr>
          <w:rFonts w:ascii="Arial" w:hAnsi="Arial" w:cs="Arial"/>
          <w:spacing w:val="-2"/>
        </w:rPr>
        <w:tab/>
        <w:t>training of the Purchaser's personnel, at the Supplier's plant and/or on-site, in assembly, start-up, operation, maintenance and/or repair of the supplied Goods.</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r w:rsidRPr="00C878E4">
        <w:rPr>
          <w:rFonts w:ascii="Arial" w:hAnsi="Arial" w:cs="Arial"/>
          <w:spacing w:val="-2"/>
        </w:rPr>
        <w:t>13.2</w:t>
      </w:r>
      <w:r w:rsidRPr="00C878E4">
        <w:rPr>
          <w:rFonts w:ascii="Arial" w:hAnsi="Arial" w:cs="Arial"/>
          <w:spacing w:val="-2"/>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5C2A45" w:rsidRPr="009E7541"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240"/>
        <w:ind w:right="990"/>
        <w:jc w:val="both"/>
        <w:rPr>
          <w:rFonts w:ascii="Arial" w:hAnsi="Arial" w:cs="Arial"/>
          <w:b/>
          <w:bCs/>
          <w:spacing w:val="-2"/>
        </w:rPr>
      </w:pPr>
      <w:r w:rsidRPr="009E7541">
        <w:rPr>
          <w:rFonts w:ascii="Arial" w:hAnsi="Arial" w:cs="Arial"/>
          <w:b/>
          <w:bCs/>
          <w:spacing w:val="-2"/>
        </w:rPr>
        <w:t>14.</w:t>
      </w:r>
      <w:r w:rsidRPr="009E7541">
        <w:rPr>
          <w:rFonts w:ascii="Arial" w:hAnsi="Arial" w:cs="Arial"/>
          <w:b/>
          <w:bCs/>
          <w:spacing w:val="-2"/>
        </w:rPr>
        <w:tab/>
        <w:t>Spare Parts</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r w:rsidRPr="00C878E4">
        <w:rPr>
          <w:rFonts w:ascii="Arial" w:hAnsi="Arial" w:cs="Arial"/>
          <w:spacing w:val="-2"/>
        </w:rPr>
        <w:t>14.1</w:t>
      </w:r>
      <w:r w:rsidRPr="00C878E4">
        <w:rPr>
          <w:rFonts w:ascii="Arial" w:hAnsi="Arial" w:cs="Arial"/>
          <w:spacing w:val="-2"/>
        </w:rPr>
        <w:tab/>
        <w:t xml:space="preserve">As specified in the </w:t>
      </w:r>
      <w:r>
        <w:rPr>
          <w:rFonts w:ascii="Arial" w:hAnsi="Arial" w:cs="Arial"/>
          <w:b/>
          <w:spacing w:val="-2"/>
        </w:rPr>
        <w:t>SCC</w:t>
      </w:r>
      <w:r w:rsidRPr="00C878E4">
        <w:rPr>
          <w:rFonts w:ascii="Arial" w:hAnsi="Arial" w:cs="Arial"/>
          <w:spacing w:val="-2"/>
        </w:rPr>
        <w:t>, the Supplier may be required to provide any or all of the following materials, notifications, and information pertaining to spare parts manufactured or distributed by the Supplier:</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920" w:right="990" w:hanging="920"/>
        <w:jc w:val="both"/>
        <w:rPr>
          <w:rFonts w:ascii="Arial" w:hAnsi="Arial" w:cs="Arial"/>
          <w:spacing w:val="-2"/>
        </w:rPr>
      </w:pPr>
      <w:r w:rsidRPr="00C878E4">
        <w:rPr>
          <w:rFonts w:ascii="Arial" w:hAnsi="Arial" w:cs="Arial"/>
          <w:spacing w:val="-2"/>
        </w:rPr>
        <w:tab/>
        <w:t>(a)</w:t>
      </w:r>
      <w:r w:rsidRPr="00C878E4">
        <w:rPr>
          <w:rFonts w:ascii="Arial" w:hAnsi="Arial" w:cs="Arial"/>
          <w:spacing w:val="-2"/>
        </w:rPr>
        <w:tab/>
        <w:t>such spare parts as the Purchaser may elect to purchase from the Supplier, providing that this election shall not relieve the Supplier of any warranty obligations under the Contract; and</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920" w:right="990" w:hanging="920"/>
        <w:jc w:val="both"/>
        <w:rPr>
          <w:rFonts w:ascii="Arial" w:hAnsi="Arial" w:cs="Arial"/>
          <w:spacing w:val="-2"/>
        </w:rPr>
      </w:pPr>
      <w:r w:rsidRPr="00C878E4">
        <w:rPr>
          <w:rFonts w:ascii="Arial" w:hAnsi="Arial" w:cs="Arial"/>
          <w:spacing w:val="-2"/>
        </w:rPr>
        <w:tab/>
        <w:t>(b)</w:t>
      </w:r>
      <w:r w:rsidRPr="00C878E4">
        <w:rPr>
          <w:rFonts w:ascii="Arial" w:hAnsi="Arial" w:cs="Arial"/>
          <w:spacing w:val="-2"/>
        </w:rPr>
        <w:tab/>
        <w:t>In the event of termination of production of the spare parts:</w:t>
      </w:r>
    </w:p>
    <w:p w:rsidR="005C2A45" w:rsidRPr="00C878E4" w:rsidRDefault="005C2A45" w:rsidP="00F0482A">
      <w:pPr>
        <w:tabs>
          <w:tab w:val="left" w:pos="-1440"/>
          <w:tab w:val="left" w:pos="-980"/>
          <w:tab w:val="left" w:pos="-620"/>
          <w:tab w:val="left" w:pos="-260"/>
          <w:tab w:val="left" w:pos="0"/>
          <w:tab w:val="left" w:pos="500"/>
          <w:tab w:val="left" w:pos="920"/>
          <w:tab w:val="left" w:pos="1620"/>
          <w:tab w:val="left" w:pos="2760"/>
          <w:tab w:val="left" w:pos="3480"/>
          <w:tab w:val="left" w:pos="4200"/>
          <w:tab w:val="left" w:pos="7180"/>
        </w:tabs>
        <w:suppressAutoHyphens/>
        <w:spacing w:before="120"/>
        <w:ind w:left="1620" w:right="990" w:hanging="1620"/>
        <w:jc w:val="both"/>
        <w:rPr>
          <w:rFonts w:ascii="Arial" w:hAnsi="Arial" w:cs="Arial"/>
          <w:spacing w:val="-2"/>
        </w:rPr>
      </w:pPr>
      <w:r w:rsidRPr="00C878E4">
        <w:rPr>
          <w:rFonts w:ascii="Arial" w:hAnsi="Arial" w:cs="Arial"/>
          <w:spacing w:val="-2"/>
        </w:rPr>
        <w:tab/>
      </w:r>
      <w:r w:rsidRPr="00C878E4">
        <w:rPr>
          <w:rFonts w:ascii="Arial" w:hAnsi="Arial" w:cs="Arial"/>
          <w:spacing w:val="-2"/>
        </w:rPr>
        <w:tab/>
        <w:t>(i)</w:t>
      </w:r>
      <w:r w:rsidRPr="00C878E4">
        <w:rPr>
          <w:rFonts w:ascii="Arial" w:hAnsi="Arial" w:cs="Arial"/>
          <w:spacing w:val="-2"/>
        </w:rPr>
        <w:tab/>
        <w:t xml:space="preserve">advance notification to the Purchaser of the pending termination, in sufficient time to permit the Purchaser to procure needed requirements; and </w:t>
      </w:r>
    </w:p>
    <w:p w:rsidR="005C2A45" w:rsidRPr="00C878E4" w:rsidRDefault="005C2A45" w:rsidP="00F0482A">
      <w:pPr>
        <w:tabs>
          <w:tab w:val="left" w:pos="-1440"/>
          <w:tab w:val="left" w:pos="-980"/>
          <w:tab w:val="left" w:pos="-620"/>
          <w:tab w:val="left" w:pos="-260"/>
          <w:tab w:val="left" w:pos="0"/>
          <w:tab w:val="left" w:pos="1170"/>
          <w:tab w:val="left" w:pos="1620"/>
          <w:tab w:val="center" w:pos="1800"/>
          <w:tab w:val="left" w:pos="2760"/>
          <w:tab w:val="left" w:pos="3480"/>
          <w:tab w:val="left" w:pos="4200"/>
          <w:tab w:val="left" w:pos="7180"/>
        </w:tabs>
        <w:suppressAutoHyphens/>
        <w:spacing w:before="120"/>
        <w:ind w:left="1620" w:right="990" w:hanging="720"/>
        <w:jc w:val="both"/>
        <w:rPr>
          <w:rFonts w:ascii="Arial" w:hAnsi="Arial" w:cs="Arial"/>
          <w:spacing w:val="-2"/>
        </w:rPr>
      </w:pPr>
      <w:r w:rsidRPr="00C878E4">
        <w:rPr>
          <w:rFonts w:ascii="Arial" w:hAnsi="Arial" w:cs="Arial"/>
          <w:spacing w:val="-2"/>
        </w:rPr>
        <w:t>(ii)</w:t>
      </w:r>
      <w:r w:rsidRPr="00C878E4">
        <w:rPr>
          <w:rFonts w:ascii="Arial" w:hAnsi="Arial" w:cs="Arial"/>
          <w:spacing w:val="-2"/>
        </w:rPr>
        <w:tab/>
      </w:r>
      <w:r w:rsidRPr="00C878E4">
        <w:rPr>
          <w:rFonts w:ascii="Arial" w:hAnsi="Arial" w:cs="Arial"/>
          <w:spacing w:val="-2"/>
        </w:rPr>
        <w:tab/>
        <w:t>following such termination, furnishing at no cost to the Purchaser, the blueprints, drawings and specifications of the spare parts, if requested.</w:t>
      </w:r>
    </w:p>
    <w:p w:rsidR="005C2A45" w:rsidRPr="009E7541"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240"/>
        <w:ind w:right="990"/>
        <w:jc w:val="both"/>
        <w:rPr>
          <w:rFonts w:ascii="Arial" w:hAnsi="Arial" w:cs="Arial"/>
          <w:b/>
          <w:spacing w:val="-2"/>
        </w:rPr>
      </w:pPr>
      <w:r w:rsidRPr="009E7541">
        <w:rPr>
          <w:rFonts w:ascii="Arial" w:hAnsi="Arial" w:cs="Arial"/>
          <w:b/>
          <w:bCs/>
          <w:spacing w:val="-2"/>
        </w:rPr>
        <w:t>15.</w:t>
      </w:r>
      <w:r w:rsidRPr="009E7541">
        <w:rPr>
          <w:rFonts w:ascii="Arial" w:hAnsi="Arial" w:cs="Arial"/>
          <w:b/>
          <w:bCs/>
          <w:spacing w:val="-2"/>
        </w:rPr>
        <w:tab/>
        <w:t>Warranty</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r w:rsidRPr="00C878E4">
        <w:rPr>
          <w:rFonts w:ascii="Arial" w:hAnsi="Arial" w:cs="Arial"/>
          <w:spacing w:val="-2"/>
        </w:rPr>
        <w:t>15.1</w:t>
      </w:r>
      <w:r w:rsidRPr="00C878E4">
        <w:rPr>
          <w:rFonts w:ascii="Arial" w:hAnsi="Arial" w:cs="Arial"/>
          <w:spacing w:val="-2"/>
        </w:rPr>
        <w:tab/>
        <w:t>The Supplier warrants that the Goods supplied under this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6A304E" w:rsidRPr="00C878E4" w:rsidRDefault="005C2A45" w:rsidP="00B0509C">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00" w:hanging="500"/>
        <w:jc w:val="both"/>
        <w:rPr>
          <w:rFonts w:ascii="Arial" w:hAnsi="Arial" w:cs="Arial"/>
          <w:spacing w:val="-2"/>
        </w:rPr>
      </w:pPr>
      <w:r w:rsidRPr="00C878E4">
        <w:rPr>
          <w:rFonts w:ascii="Arial" w:hAnsi="Arial" w:cs="Arial"/>
          <w:spacing w:val="-2"/>
        </w:rPr>
        <w:t>15.2</w:t>
      </w:r>
      <w:r w:rsidR="00795AC5">
        <w:rPr>
          <w:rFonts w:ascii="Arial" w:hAnsi="Arial" w:cs="Arial"/>
          <w:spacing w:val="-2"/>
        </w:rPr>
        <w:t xml:space="preserve"> </w:t>
      </w:r>
      <w:r w:rsidR="006A304E" w:rsidRPr="00C878E4">
        <w:rPr>
          <w:rFonts w:ascii="Arial" w:hAnsi="Arial" w:cs="Arial"/>
          <w:spacing w:val="-2"/>
        </w:rPr>
        <w:tab/>
        <w:t xml:space="preserve">This warranty shall remain valid for </w:t>
      </w:r>
      <w:r w:rsidR="006A304E" w:rsidRPr="009B4257">
        <w:rPr>
          <w:rFonts w:ascii="Arial" w:hAnsi="Arial" w:cs="Arial"/>
          <w:color w:val="FF0000"/>
          <w:spacing w:val="-2"/>
        </w:rPr>
        <w:t>five years</w:t>
      </w:r>
      <w:r w:rsidR="006A304E" w:rsidRPr="00C878E4">
        <w:rPr>
          <w:rFonts w:ascii="Arial" w:hAnsi="Arial" w:cs="Arial"/>
          <w:spacing w:val="-2"/>
        </w:rPr>
        <w:t xml:space="preserve"> after the Goods or any portion thereof as the case may be, have been delivered to and accepted at the final destination indicated in the Contract, or for </w:t>
      </w:r>
      <w:r w:rsidR="006A304E" w:rsidRPr="009B4257">
        <w:rPr>
          <w:rFonts w:ascii="Arial" w:hAnsi="Arial" w:cs="Arial"/>
          <w:color w:val="FF0000"/>
          <w:spacing w:val="-2"/>
        </w:rPr>
        <w:t>five years and six months</w:t>
      </w:r>
      <w:r w:rsidR="006A304E" w:rsidRPr="00C878E4">
        <w:rPr>
          <w:rFonts w:ascii="Arial" w:hAnsi="Arial" w:cs="Arial"/>
          <w:spacing w:val="-2"/>
        </w:rPr>
        <w:t xml:space="preserve"> after the date of shipment from the place of loading whichever period concludes earlier, unless specified otherwise in the </w:t>
      </w:r>
      <w:r w:rsidR="006A304E">
        <w:rPr>
          <w:rFonts w:ascii="Arial" w:hAnsi="Arial" w:cs="Arial"/>
          <w:b/>
          <w:spacing w:val="-2"/>
        </w:rPr>
        <w:t>SCC</w:t>
      </w:r>
      <w:r w:rsidR="006A304E" w:rsidRPr="00C878E4">
        <w:rPr>
          <w:rFonts w:ascii="Arial" w:hAnsi="Arial" w:cs="Arial"/>
          <w:spacing w:val="-2"/>
        </w:rPr>
        <w:t>.</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r w:rsidRPr="00C878E4">
        <w:rPr>
          <w:rFonts w:ascii="Arial" w:hAnsi="Arial" w:cs="Arial"/>
          <w:spacing w:val="-2"/>
        </w:rPr>
        <w:t>15.3</w:t>
      </w:r>
      <w:r w:rsidRPr="00C878E4">
        <w:rPr>
          <w:rFonts w:ascii="Arial" w:hAnsi="Arial" w:cs="Arial"/>
          <w:spacing w:val="-2"/>
        </w:rPr>
        <w:tab/>
        <w:t xml:space="preserve">The Purchaser shall promptly notify the Supplier in writing of any claims arising under this </w:t>
      </w:r>
      <w:r>
        <w:rPr>
          <w:rFonts w:ascii="Arial" w:hAnsi="Arial" w:cs="Arial"/>
          <w:spacing w:val="-2"/>
        </w:rPr>
        <w:t>w</w:t>
      </w:r>
      <w:r w:rsidRPr="00C878E4">
        <w:rPr>
          <w:rFonts w:ascii="Arial" w:hAnsi="Arial" w:cs="Arial"/>
          <w:spacing w:val="-2"/>
        </w:rPr>
        <w:t>arranty.</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r w:rsidRPr="00C878E4">
        <w:rPr>
          <w:rFonts w:ascii="Arial" w:hAnsi="Arial" w:cs="Arial"/>
          <w:spacing w:val="-2"/>
        </w:rPr>
        <w:lastRenderedPageBreak/>
        <w:t>15.4</w:t>
      </w:r>
      <w:r w:rsidRPr="00C878E4">
        <w:rPr>
          <w:rFonts w:ascii="Arial" w:hAnsi="Arial" w:cs="Arial"/>
          <w:spacing w:val="-2"/>
        </w:rPr>
        <w:tab/>
        <w:t xml:space="preserve">Upon receipt of such notice, the Supplier shall, within the period specified in </w:t>
      </w:r>
      <w:r>
        <w:rPr>
          <w:rFonts w:ascii="Arial" w:hAnsi="Arial" w:cs="Arial"/>
          <w:b/>
          <w:spacing w:val="-2"/>
        </w:rPr>
        <w:t>SCC</w:t>
      </w:r>
      <w:r w:rsidRPr="00C878E4">
        <w:rPr>
          <w:rFonts w:ascii="Arial" w:hAnsi="Arial" w:cs="Arial"/>
          <w:spacing w:val="-2"/>
        </w:rPr>
        <w:t xml:space="preserve"> and with all reasonable speed, repair or replace the defective Goods or parts thereof, without cost to the Purchaser other than, where applicable, the cost of inland delivery of the repaired or replaced Goods or parts from ex-works or ex-factory or ex-showroom to the final destination.</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r w:rsidRPr="00C878E4">
        <w:rPr>
          <w:rFonts w:ascii="Arial" w:hAnsi="Arial" w:cs="Arial"/>
          <w:spacing w:val="-2"/>
        </w:rPr>
        <w:t>15.5</w:t>
      </w:r>
      <w:r w:rsidRPr="00C878E4">
        <w:rPr>
          <w:rFonts w:ascii="Arial" w:hAnsi="Arial" w:cs="Arial"/>
          <w:spacing w:val="-2"/>
        </w:rPr>
        <w:tab/>
        <w:t xml:space="preserve">If the Supplier, having been notified, fails to remedy the defect(s) within the period specified in </w:t>
      </w:r>
      <w:r>
        <w:rPr>
          <w:rFonts w:ascii="Arial" w:hAnsi="Arial" w:cs="Arial"/>
          <w:b/>
          <w:spacing w:val="-2"/>
        </w:rPr>
        <w:t>SCC</w:t>
      </w:r>
      <w:r w:rsidRPr="00C878E4">
        <w:rPr>
          <w:rFonts w:ascii="Arial" w:hAnsi="Arial" w:cs="Arial"/>
          <w:spacing w:val="-2"/>
        </w:rPr>
        <w:t>, the Purchaser may proceed to take such remedial action as may be necessary, at the Supplier's risk and expense and without prejudice to any other rights which the Purchaser may have against the Supplier under the Contract.</w:t>
      </w:r>
    </w:p>
    <w:p w:rsidR="005C2A45" w:rsidRPr="009E7541"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240"/>
        <w:ind w:right="990"/>
        <w:jc w:val="both"/>
        <w:rPr>
          <w:rFonts w:ascii="Arial" w:hAnsi="Arial" w:cs="Arial"/>
          <w:b/>
          <w:bCs/>
          <w:spacing w:val="-2"/>
        </w:rPr>
      </w:pPr>
      <w:r w:rsidRPr="009E7541">
        <w:rPr>
          <w:rFonts w:ascii="Arial" w:hAnsi="Arial" w:cs="Arial"/>
          <w:b/>
          <w:bCs/>
          <w:spacing w:val="-2"/>
        </w:rPr>
        <w:t>16.</w:t>
      </w:r>
      <w:r w:rsidRPr="009E7541">
        <w:rPr>
          <w:rFonts w:ascii="Arial" w:hAnsi="Arial" w:cs="Arial"/>
          <w:b/>
          <w:bCs/>
          <w:spacing w:val="-2"/>
        </w:rPr>
        <w:tab/>
        <w:t>Payment</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r w:rsidRPr="00C878E4">
        <w:rPr>
          <w:rFonts w:ascii="Arial" w:hAnsi="Arial" w:cs="Arial"/>
          <w:spacing w:val="-2"/>
        </w:rPr>
        <w:t>16.1</w:t>
      </w:r>
      <w:r w:rsidRPr="00C878E4">
        <w:rPr>
          <w:rFonts w:ascii="Arial" w:hAnsi="Arial" w:cs="Arial"/>
          <w:spacing w:val="-2"/>
        </w:rPr>
        <w:tab/>
        <w:t xml:space="preserve">The method and conditions of payment to be made to the Supplier under this Contract shall be specified in the </w:t>
      </w:r>
      <w:r>
        <w:rPr>
          <w:rFonts w:ascii="Arial" w:hAnsi="Arial" w:cs="Arial"/>
          <w:b/>
          <w:spacing w:val="-2"/>
        </w:rPr>
        <w:t>SCC</w:t>
      </w:r>
      <w:r w:rsidRPr="00C878E4">
        <w:rPr>
          <w:rFonts w:ascii="Arial" w:hAnsi="Arial" w:cs="Arial"/>
          <w:spacing w:val="-2"/>
        </w:rPr>
        <w:t>.</w:t>
      </w:r>
    </w:p>
    <w:p w:rsidR="005C2A45" w:rsidRPr="00C878E4" w:rsidRDefault="005C2A45" w:rsidP="00F0482A">
      <w:pPr>
        <w:keepLines/>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r w:rsidRPr="00C878E4">
        <w:rPr>
          <w:rFonts w:ascii="Arial" w:hAnsi="Arial" w:cs="Arial"/>
          <w:spacing w:val="-2"/>
        </w:rPr>
        <w:t>16.2</w:t>
      </w:r>
      <w:r w:rsidRPr="00C878E4">
        <w:rPr>
          <w:rFonts w:ascii="Arial" w:hAnsi="Arial" w:cs="Arial"/>
          <w:spacing w:val="-2"/>
        </w:rPr>
        <w:tab/>
        <w:t>The Supplier's request(s) for payment shall be made to the Purchaser in writing, accompanied by an invoice describing, as appropriate, the Goods delivered and the Services performed, and by documents, submitted pursuant to GCC Clause 10, and upon fulfillment of other obligations stipulated in the contract.</w:t>
      </w:r>
    </w:p>
    <w:p w:rsidR="005C2A45" w:rsidRPr="00C878E4" w:rsidRDefault="005C2A45" w:rsidP="00F0482A">
      <w:pPr>
        <w:keepLines/>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r w:rsidRPr="00C878E4">
        <w:rPr>
          <w:rFonts w:ascii="Arial" w:hAnsi="Arial" w:cs="Arial"/>
          <w:spacing w:val="-2"/>
        </w:rPr>
        <w:t>16.3</w:t>
      </w:r>
      <w:r w:rsidRPr="00C878E4">
        <w:rPr>
          <w:rFonts w:ascii="Arial" w:hAnsi="Arial" w:cs="Arial"/>
          <w:spacing w:val="-2"/>
        </w:rPr>
        <w:tab/>
        <w:t>Payments shall be made promptly by the Purchaser but in no case later than sixty (60) days after submission of the invoice or claim by the Supplier</w:t>
      </w:r>
      <w:r>
        <w:rPr>
          <w:rFonts w:ascii="Arial" w:hAnsi="Arial" w:cs="Arial"/>
          <w:spacing w:val="-2"/>
        </w:rPr>
        <w:t xml:space="preserve"> and acceptance by the Purchaser.</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r w:rsidRPr="00C878E4">
        <w:rPr>
          <w:rFonts w:ascii="Arial" w:hAnsi="Arial" w:cs="Arial"/>
          <w:spacing w:val="-2"/>
        </w:rPr>
        <w:t>16.4</w:t>
      </w:r>
      <w:r w:rsidRPr="00C878E4">
        <w:rPr>
          <w:rFonts w:ascii="Arial" w:hAnsi="Arial" w:cs="Arial"/>
          <w:spacing w:val="-2"/>
        </w:rPr>
        <w:tab/>
        <w:t>Payment shall be made in Indian Rupees.</w:t>
      </w:r>
    </w:p>
    <w:p w:rsidR="005C2A45" w:rsidRPr="009E7541"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240"/>
        <w:ind w:right="990"/>
        <w:jc w:val="both"/>
        <w:rPr>
          <w:rFonts w:ascii="Arial" w:hAnsi="Arial" w:cs="Arial"/>
          <w:b/>
          <w:spacing w:val="-2"/>
        </w:rPr>
      </w:pPr>
      <w:r w:rsidRPr="009E7541">
        <w:rPr>
          <w:rFonts w:ascii="Arial" w:hAnsi="Arial" w:cs="Arial"/>
          <w:b/>
          <w:bCs/>
          <w:spacing w:val="-2"/>
        </w:rPr>
        <w:t>17.</w:t>
      </w:r>
      <w:r w:rsidRPr="009E7541">
        <w:rPr>
          <w:rFonts w:ascii="Arial" w:hAnsi="Arial" w:cs="Arial"/>
          <w:b/>
          <w:bCs/>
          <w:spacing w:val="-2"/>
        </w:rPr>
        <w:tab/>
        <w:t>Prices</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right="990" w:hanging="500"/>
        <w:jc w:val="both"/>
        <w:rPr>
          <w:rFonts w:ascii="Arial" w:hAnsi="Arial" w:cs="Arial"/>
          <w:spacing w:val="-2"/>
        </w:rPr>
      </w:pPr>
      <w:r w:rsidRPr="00C878E4">
        <w:rPr>
          <w:rFonts w:ascii="Arial" w:hAnsi="Arial" w:cs="Arial"/>
          <w:spacing w:val="-2"/>
        </w:rPr>
        <w:t>17.1</w:t>
      </w:r>
      <w:r w:rsidRPr="00C878E4">
        <w:rPr>
          <w:rFonts w:ascii="Arial" w:hAnsi="Arial" w:cs="Arial"/>
          <w:spacing w:val="-2"/>
        </w:rPr>
        <w:tab/>
        <w:t xml:space="preserve">Prices charged by the Supplier for Goods delivered and Services performed under the Contract shall not vary from the prices quoted by the Supplier in its </w:t>
      </w:r>
      <w:r>
        <w:rPr>
          <w:rFonts w:ascii="Arial" w:hAnsi="Arial" w:cs="Arial"/>
          <w:spacing w:val="-2"/>
        </w:rPr>
        <w:t>Bid</w:t>
      </w:r>
      <w:r w:rsidRPr="00C878E4">
        <w:rPr>
          <w:rFonts w:ascii="Arial" w:hAnsi="Arial" w:cs="Arial"/>
          <w:spacing w:val="-2"/>
        </w:rPr>
        <w:t xml:space="preserve">, with the exception of any price adjustments authorized in </w:t>
      </w:r>
      <w:r>
        <w:rPr>
          <w:rFonts w:ascii="Arial" w:hAnsi="Arial" w:cs="Arial"/>
          <w:b/>
          <w:spacing w:val="-2"/>
        </w:rPr>
        <w:t>SCC</w:t>
      </w:r>
      <w:r w:rsidRPr="00C878E4">
        <w:rPr>
          <w:rFonts w:ascii="Arial" w:hAnsi="Arial" w:cs="Arial"/>
          <w:spacing w:val="-2"/>
        </w:rPr>
        <w:t xml:space="preserve"> or in the Purchaser’s request for </w:t>
      </w:r>
      <w:r>
        <w:rPr>
          <w:rFonts w:ascii="Arial" w:hAnsi="Arial" w:cs="Arial"/>
          <w:spacing w:val="-2"/>
        </w:rPr>
        <w:t>Bid</w:t>
      </w:r>
      <w:r w:rsidRPr="00C878E4">
        <w:rPr>
          <w:rFonts w:ascii="Arial" w:hAnsi="Arial" w:cs="Arial"/>
          <w:spacing w:val="-2"/>
        </w:rPr>
        <w:t xml:space="preserve"> validity extension, as the case may be.</w:t>
      </w:r>
    </w:p>
    <w:p w:rsidR="005C2A45" w:rsidRPr="009E7541"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240"/>
        <w:ind w:right="990"/>
        <w:jc w:val="both"/>
        <w:rPr>
          <w:rFonts w:ascii="Arial" w:hAnsi="Arial" w:cs="Arial"/>
          <w:b/>
          <w:spacing w:val="-2"/>
        </w:rPr>
      </w:pPr>
      <w:r w:rsidRPr="009E7541">
        <w:rPr>
          <w:rFonts w:ascii="Arial" w:hAnsi="Arial" w:cs="Arial"/>
          <w:b/>
          <w:bCs/>
          <w:spacing w:val="-2"/>
        </w:rPr>
        <w:t>18.</w:t>
      </w:r>
      <w:r w:rsidRPr="009E7541">
        <w:rPr>
          <w:rFonts w:ascii="Arial" w:hAnsi="Arial" w:cs="Arial"/>
          <w:b/>
          <w:bCs/>
          <w:spacing w:val="-2"/>
        </w:rPr>
        <w:tab/>
        <w:t>Change Orders</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right="990" w:hanging="500"/>
        <w:jc w:val="both"/>
        <w:rPr>
          <w:rFonts w:ascii="Arial" w:hAnsi="Arial" w:cs="Arial"/>
          <w:spacing w:val="-2"/>
        </w:rPr>
      </w:pPr>
      <w:r w:rsidRPr="00C878E4">
        <w:rPr>
          <w:rFonts w:ascii="Arial" w:hAnsi="Arial" w:cs="Arial"/>
          <w:spacing w:val="-2"/>
        </w:rPr>
        <w:t>18.1</w:t>
      </w:r>
      <w:r w:rsidRPr="00C878E4">
        <w:rPr>
          <w:rFonts w:ascii="Arial" w:hAnsi="Arial" w:cs="Arial"/>
          <w:spacing w:val="-2"/>
        </w:rPr>
        <w:tab/>
        <w:t>The Purchaser may at any time, by written order given to the Supplier pursuant to GCC Clause 31, make changes within the general scope of the Contract in any one or more of the following:</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920" w:right="990" w:hanging="920"/>
        <w:jc w:val="both"/>
        <w:rPr>
          <w:rFonts w:ascii="Arial" w:hAnsi="Arial" w:cs="Arial"/>
          <w:spacing w:val="-2"/>
        </w:rPr>
      </w:pPr>
      <w:r w:rsidRPr="00C878E4">
        <w:rPr>
          <w:rFonts w:ascii="Arial" w:hAnsi="Arial" w:cs="Arial"/>
          <w:spacing w:val="-2"/>
        </w:rPr>
        <w:tab/>
        <w:t>(a)</w:t>
      </w:r>
      <w:r w:rsidRPr="00C878E4">
        <w:rPr>
          <w:rFonts w:ascii="Arial" w:hAnsi="Arial" w:cs="Arial"/>
          <w:spacing w:val="-2"/>
        </w:rPr>
        <w:tab/>
        <w:t>drawings, designs, or specifications, where Goods to be furnished under the Contract are to be specifically  manufactured for the Purchaser;</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920" w:right="990" w:hanging="920"/>
        <w:jc w:val="both"/>
        <w:rPr>
          <w:rFonts w:ascii="Arial" w:hAnsi="Arial" w:cs="Arial"/>
          <w:spacing w:val="-2"/>
        </w:rPr>
      </w:pPr>
      <w:r w:rsidRPr="00C878E4">
        <w:rPr>
          <w:rFonts w:ascii="Arial" w:hAnsi="Arial" w:cs="Arial"/>
          <w:spacing w:val="-2"/>
        </w:rPr>
        <w:tab/>
        <w:t>(b)</w:t>
      </w:r>
      <w:r w:rsidRPr="00C878E4">
        <w:rPr>
          <w:rFonts w:ascii="Arial" w:hAnsi="Arial" w:cs="Arial"/>
          <w:spacing w:val="-2"/>
        </w:rPr>
        <w:tab/>
        <w:t>the method of shipping or packing;</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920" w:right="990" w:hanging="920"/>
        <w:jc w:val="both"/>
        <w:rPr>
          <w:rFonts w:ascii="Arial" w:hAnsi="Arial" w:cs="Arial"/>
          <w:spacing w:val="-2"/>
        </w:rPr>
      </w:pPr>
      <w:r w:rsidRPr="00C878E4">
        <w:rPr>
          <w:rFonts w:ascii="Arial" w:hAnsi="Arial" w:cs="Arial"/>
          <w:spacing w:val="-2"/>
        </w:rPr>
        <w:tab/>
        <w:t>(c)</w:t>
      </w:r>
      <w:r w:rsidRPr="00C878E4">
        <w:rPr>
          <w:rFonts w:ascii="Arial" w:hAnsi="Arial" w:cs="Arial"/>
          <w:spacing w:val="-2"/>
        </w:rPr>
        <w:tab/>
        <w:t>the place of delivery; and/or</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920" w:right="990" w:hanging="920"/>
        <w:jc w:val="both"/>
        <w:rPr>
          <w:rFonts w:ascii="Arial" w:hAnsi="Arial" w:cs="Arial"/>
          <w:spacing w:val="-2"/>
        </w:rPr>
      </w:pPr>
      <w:r w:rsidRPr="00C878E4">
        <w:rPr>
          <w:rFonts w:ascii="Arial" w:hAnsi="Arial" w:cs="Arial"/>
          <w:spacing w:val="-2"/>
        </w:rPr>
        <w:tab/>
        <w:t>(d)</w:t>
      </w:r>
      <w:r w:rsidRPr="00C878E4">
        <w:rPr>
          <w:rFonts w:ascii="Arial" w:hAnsi="Arial" w:cs="Arial"/>
          <w:spacing w:val="-2"/>
        </w:rPr>
        <w:tab/>
        <w:t>the Services to be provided by the Supplier.</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r w:rsidRPr="00C878E4">
        <w:rPr>
          <w:rFonts w:ascii="Arial" w:hAnsi="Arial" w:cs="Arial"/>
          <w:spacing w:val="-2"/>
        </w:rPr>
        <w:t>18.2</w:t>
      </w:r>
      <w:r w:rsidRPr="00C878E4">
        <w:rPr>
          <w:rFonts w:ascii="Arial" w:hAnsi="Arial" w:cs="Arial"/>
          <w:spacing w:val="-2"/>
        </w:rPr>
        <w:tab/>
        <w:t xml:space="preserve">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w:t>
      </w:r>
      <w:r w:rsidRPr="00C878E4">
        <w:rPr>
          <w:rFonts w:ascii="Arial" w:hAnsi="Arial" w:cs="Arial"/>
          <w:spacing w:val="-2"/>
        </w:rPr>
        <w:lastRenderedPageBreak/>
        <w:t>Any claims by the Supplier for adjustment under this clause must be asserted within thirty (30) days from the date of the Supplier's receipt of the Purchaser's change order.</w:t>
      </w:r>
    </w:p>
    <w:p w:rsidR="005C2A45" w:rsidRPr="009E7541"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240"/>
        <w:ind w:right="990"/>
        <w:jc w:val="both"/>
        <w:rPr>
          <w:rFonts w:ascii="Arial" w:hAnsi="Arial" w:cs="Arial"/>
          <w:b/>
          <w:bCs/>
          <w:spacing w:val="-2"/>
        </w:rPr>
      </w:pPr>
      <w:r w:rsidRPr="009E7541">
        <w:rPr>
          <w:rFonts w:ascii="Arial" w:hAnsi="Arial" w:cs="Arial"/>
          <w:b/>
          <w:bCs/>
          <w:spacing w:val="-2"/>
        </w:rPr>
        <w:t>19.</w:t>
      </w:r>
      <w:r w:rsidRPr="009E7541">
        <w:rPr>
          <w:rFonts w:ascii="Arial" w:hAnsi="Arial" w:cs="Arial"/>
          <w:b/>
          <w:bCs/>
          <w:spacing w:val="-2"/>
        </w:rPr>
        <w:tab/>
        <w:t>Contract Amendments</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right="990" w:hanging="500"/>
        <w:jc w:val="both"/>
        <w:rPr>
          <w:rFonts w:ascii="Arial" w:hAnsi="Arial" w:cs="Arial"/>
          <w:spacing w:val="-2"/>
        </w:rPr>
      </w:pPr>
      <w:r w:rsidRPr="00C878E4">
        <w:rPr>
          <w:rFonts w:ascii="Arial" w:hAnsi="Arial" w:cs="Arial"/>
          <w:spacing w:val="-2"/>
        </w:rPr>
        <w:t>19.1</w:t>
      </w:r>
      <w:r w:rsidRPr="00C878E4">
        <w:rPr>
          <w:rFonts w:ascii="Arial" w:hAnsi="Arial" w:cs="Arial"/>
          <w:spacing w:val="-2"/>
        </w:rPr>
        <w:tab/>
        <w:t>Subject to GCC Clause 18, no variation in or modification of the terms of the Contract shall be made except by written amendment signed by the parties.</w:t>
      </w:r>
    </w:p>
    <w:p w:rsidR="005C2A45" w:rsidRPr="009E7541"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right="990"/>
        <w:jc w:val="both"/>
        <w:rPr>
          <w:rFonts w:ascii="Arial" w:hAnsi="Arial" w:cs="Arial"/>
          <w:b/>
          <w:spacing w:val="-2"/>
        </w:rPr>
      </w:pPr>
      <w:r w:rsidRPr="009E7541">
        <w:rPr>
          <w:rFonts w:ascii="Arial" w:hAnsi="Arial" w:cs="Arial"/>
          <w:b/>
          <w:bCs/>
          <w:spacing w:val="-2"/>
        </w:rPr>
        <w:t>20.</w:t>
      </w:r>
      <w:r w:rsidRPr="009E7541">
        <w:rPr>
          <w:rFonts w:ascii="Arial" w:hAnsi="Arial" w:cs="Arial"/>
          <w:b/>
          <w:bCs/>
          <w:spacing w:val="-2"/>
        </w:rPr>
        <w:tab/>
        <w:t>Assignment</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right="990" w:hanging="500"/>
        <w:jc w:val="both"/>
        <w:rPr>
          <w:rFonts w:ascii="Arial" w:hAnsi="Arial" w:cs="Arial"/>
          <w:spacing w:val="-2"/>
        </w:rPr>
      </w:pPr>
      <w:r w:rsidRPr="00C878E4">
        <w:rPr>
          <w:rFonts w:ascii="Arial" w:hAnsi="Arial" w:cs="Arial"/>
          <w:spacing w:val="-2"/>
        </w:rPr>
        <w:t>20.1</w:t>
      </w:r>
      <w:r w:rsidRPr="00C878E4">
        <w:rPr>
          <w:rFonts w:ascii="Arial" w:hAnsi="Arial" w:cs="Arial"/>
          <w:spacing w:val="-2"/>
        </w:rPr>
        <w:tab/>
        <w:t>The Supplier shall not assign, in whole or in part, its obligations to perform under the Contract, except with the Purchaser's prior written consent.</w:t>
      </w:r>
    </w:p>
    <w:p w:rsidR="005C2A45" w:rsidRPr="009E7541"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right="990"/>
        <w:jc w:val="both"/>
        <w:rPr>
          <w:rFonts w:ascii="Arial" w:hAnsi="Arial" w:cs="Arial"/>
          <w:b/>
          <w:spacing w:val="-2"/>
        </w:rPr>
      </w:pPr>
      <w:r w:rsidRPr="009E7541">
        <w:rPr>
          <w:rFonts w:ascii="Arial" w:hAnsi="Arial" w:cs="Arial"/>
          <w:b/>
          <w:bCs/>
          <w:spacing w:val="-2"/>
        </w:rPr>
        <w:t>21.</w:t>
      </w:r>
      <w:r w:rsidRPr="009E7541">
        <w:rPr>
          <w:rFonts w:ascii="Arial" w:hAnsi="Arial" w:cs="Arial"/>
          <w:b/>
          <w:bCs/>
          <w:spacing w:val="-2"/>
        </w:rPr>
        <w:tab/>
        <w:t>Subcontracts</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right="990" w:hanging="500"/>
        <w:jc w:val="both"/>
        <w:rPr>
          <w:rFonts w:ascii="Arial" w:hAnsi="Arial" w:cs="Arial"/>
          <w:spacing w:val="-2"/>
        </w:rPr>
      </w:pPr>
      <w:r w:rsidRPr="00C878E4">
        <w:rPr>
          <w:rFonts w:ascii="Arial" w:hAnsi="Arial" w:cs="Arial"/>
          <w:spacing w:val="-2"/>
        </w:rPr>
        <w:t>21.1</w:t>
      </w:r>
      <w:r w:rsidRPr="00C878E4">
        <w:rPr>
          <w:rFonts w:ascii="Arial" w:hAnsi="Arial" w:cs="Arial"/>
          <w:spacing w:val="-2"/>
        </w:rPr>
        <w:tab/>
        <w:t xml:space="preserve">The Supplier shall notify the Purchaser in writing of all subcontracts awarded under this Contract if not already specified in the </w:t>
      </w:r>
      <w:r>
        <w:rPr>
          <w:rFonts w:ascii="Arial" w:hAnsi="Arial" w:cs="Arial"/>
          <w:spacing w:val="-2"/>
        </w:rPr>
        <w:t>Bid</w:t>
      </w:r>
      <w:r w:rsidRPr="00C878E4">
        <w:rPr>
          <w:rFonts w:ascii="Arial" w:hAnsi="Arial" w:cs="Arial"/>
          <w:spacing w:val="-2"/>
        </w:rPr>
        <w:t xml:space="preserve">. Such notification, in his original </w:t>
      </w:r>
      <w:r>
        <w:rPr>
          <w:rFonts w:ascii="Arial" w:hAnsi="Arial" w:cs="Arial"/>
          <w:spacing w:val="-2"/>
        </w:rPr>
        <w:t>Bid</w:t>
      </w:r>
      <w:r w:rsidRPr="00C878E4">
        <w:rPr>
          <w:rFonts w:ascii="Arial" w:hAnsi="Arial" w:cs="Arial"/>
          <w:spacing w:val="-2"/>
        </w:rPr>
        <w:t xml:space="preserve"> or later, shall not relieve the Supplier from any liability or obligation under the Contract.</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r w:rsidRPr="00C878E4">
        <w:rPr>
          <w:rFonts w:ascii="Arial" w:hAnsi="Arial" w:cs="Arial"/>
          <w:spacing w:val="-2"/>
        </w:rPr>
        <w:t>21.2</w:t>
      </w:r>
      <w:r w:rsidRPr="00C878E4">
        <w:rPr>
          <w:rFonts w:ascii="Arial" w:hAnsi="Arial" w:cs="Arial"/>
          <w:spacing w:val="-2"/>
        </w:rPr>
        <w:tab/>
        <w:t>Subcontracts must comply with the provisions of GCC Clause 3.</w:t>
      </w:r>
    </w:p>
    <w:p w:rsidR="005C2A45" w:rsidRPr="009E7541" w:rsidRDefault="005C2A45" w:rsidP="00F0482A">
      <w:pPr>
        <w:keepNext/>
        <w:keepLines/>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240"/>
        <w:ind w:right="990"/>
        <w:jc w:val="both"/>
        <w:rPr>
          <w:rFonts w:ascii="Arial" w:hAnsi="Arial" w:cs="Arial"/>
          <w:b/>
          <w:spacing w:val="-2"/>
        </w:rPr>
      </w:pPr>
      <w:r w:rsidRPr="009E7541">
        <w:rPr>
          <w:rFonts w:ascii="Arial" w:hAnsi="Arial" w:cs="Arial"/>
          <w:b/>
          <w:bCs/>
          <w:spacing w:val="-2"/>
        </w:rPr>
        <w:t>22.</w:t>
      </w:r>
      <w:r w:rsidRPr="009E7541">
        <w:rPr>
          <w:rFonts w:ascii="Arial" w:hAnsi="Arial" w:cs="Arial"/>
          <w:b/>
          <w:bCs/>
          <w:spacing w:val="-2"/>
        </w:rPr>
        <w:tab/>
        <w:t>Delays in the Supplier's Performance</w:t>
      </w:r>
    </w:p>
    <w:p w:rsidR="005C2A45" w:rsidRPr="00C878E4" w:rsidRDefault="005C2A45" w:rsidP="00F0482A">
      <w:pPr>
        <w:keepLines/>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r w:rsidRPr="00C878E4">
        <w:rPr>
          <w:rFonts w:ascii="Arial" w:hAnsi="Arial" w:cs="Arial"/>
          <w:spacing w:val="-2"/>
        </w:rPr>
        <w:t>22.1</w:t>
      </w:r>
      <w:r w:rsidRPr="00C878E4">
        <w:rPr>
          <w:rFonts w:ascii="Arial" w:hAnsi="Arial" w:cs="Arial"/>
          <w:spacing w:val="-2"/>
        </w:rPr>
        <w:tab/>
        <w:t>Delivery of the Goods and performance of the Services shall be made by the Supplier in accordance with the time schedule specified by the Purchaser in the Schedule of Requirements.</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r w:rsidRPr="00C878E4">
        <w:rPr>
          <w:rFonts w:ascii="Arial" w:hAnsi="Arial" w:cs="Arial"/>
          <w:spacing w:val="-2"/>
        </w:rPr>
        <w:t>22.2</w:t>
      </w:r>
      <w:r w:rsidRPr="00C878E4">
        <w:rPr>
          <w:rFonts w:ascii="Arial" w:hAnsi="Arial" w:cs="Arial"/>
          <w:spacing w:val="-2"/>
        </w:rPr>
        <w:tab/>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amendment of the Contract.</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r w:rsidRPr="00C878E4">
        <w:rPr>
          <w:rFonts w:ascii="Arial" w:hAnsi="Arial" w:cs="Arial"/>
          <w:spacing w:val="-2"/>
        </w:rPr>
        <w:t>22.3</w:t>
      </w:r>
      <w:r w:rsidRPr="00C878E4">
        <w:rPr>
          <w:rFonts w:ascii="Arial" w:hAnsi="Arial" w:cs="Arial"/>
          <w:spacing w:val="-2"/>
        </w:rPr>
        <w:tab/>
        <w:t>Except as provided under GCC Clause 25, a delay by the Supplier in the performance of its delivery obligations shall render the Supplier liable to the imposition of liquidated damages pursuant to GCC Clause 23, unless an extension of time is agreed upon pursuant to GCC Clause 22.2 without the application of liquidated damages.</w:t>
      </w:r>
    </w:p>
    <w:p w:rsidR="005C2A45" w:rsidRPr="009E7541"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240"/>
        <w:ind w:right="990"/>
        <w:jc w:val="both"/>
        <w:rPr>
          <w:rFonts w:ascii="Arial" w:hAnsi="Arial" w:cs="Arial"/>
          <w:b/>
          <w:spacing w:val="-2"/>
        </w:rPr>
      </w:pPr>
      <w:r w:rsidRPr="009E7541">
        <w:rPr>
          <w:rFonts w:ascii="Arial" w:hAnsi="Arial" w:cs="Arial"/>
          <w:b/>
          <w:bCs/>
          <w:spacing w:val="-2"/>
        </w:rPr>
        <w:t>23.</w:t>
      </w:r>
      <w:r w:rsidRPr="009E7541">
        <w:rPr>
          <w:rFonts w:ascii="Arial" w:hAnsi="Arial" w:cs="Arial"/>
          <w:b/>
          <w:bCs/>
          <w:spacing w:val="-2"/>
        </w:rPr>
        <w:tab/>
        <w:t>Liquidated Damages</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right="990" w:hanging="500"/>
        <w:jc w:val="both"/>
        <w:rPr>
          <w:rFonts w:ascii="Arial" w:hAnsi="Arial" w:cs="Arial"/>
          <w:spacing w:val="-2"/>
        </w:rPr>
      </w:pPr>
      <w:r w:rsidRPr="00C878E4">
        <w:rPr>
          <w:rFonts w:ascii="Arial" w:hAnsi="Arial" w:cs="Arial"/>
          <w:spacing w:val="-2"/>
        </w:rPr>
        <w:t>23.1</w:t>
      </w:r>
      <w:r w:rsidRPr="00C878E4">
        <w:rPr>
          <w:rFonts w:ascii="Arial" w:hAnsi="Arial" w:cs="Arial"/>
          <w:spacing w:val="-2"/>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in </w:t>
      </w:r>
      <w:r>
        <w:rPr>
          <w:rFonts w:ascii="Arial" w:hAnsi="Arial" w:cs="Arial"/>
          <w:b/>
          <w:spacing w:val="-2"/>
        </w:rPr>
        <w:t>SCC</w:t>
      </w:r>
      <w:r w:rsidRPr="00C878E4">
        <w:rPr>
          <w:rFonts w:ascii="Arial" w:hAnsi="Arial" w:cs="Arial"/>
          <w:spacing w:val="-2"/>
        </w:rPr>
        <w:t xml:space="preserve"> of the delivered price of the delayed Goods or unperformed Services for each week or part thereof of delay until actual delivery or performance, up to a maximum deduction of the Percentage specified in SCC.  Once the maximum is reached, the Purchaser may consider termination of the Contract pursuant to GCC Clause 24.</w:t>
      </w:r>
    </w:p>
    <w:p w:rsidR="005C2A45" w:rsidRPr="009E7541"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240"/>
        <w:ind w:left="500" w:right="990" w:hanging="500"/>
        <w:jc w:val="both"/>
        <w:rPr>
          <w:rFonts w:ascii="Arial" w:hAnsi="Arial" w:cs="Arial"/>
          <w:b/>
          <w:spacing w:val="-2"/>
        </w:rPr>
      </w:pPr>
      <w:r w:rsidRPr="009E7541">
        <w:rPr>
          <w:rFonts w:ascii="Arial" w:hAnsi="Arial" w:cs="Arial"/>
          <w:b/>
          <w:bCs/>
          <w:spacing w:val="-2"/>
        </w:rPr>
        <w:lastRenderedPageBreak/>
        <w:t>24.</w:t>
      </w:r>
      <w:r w:rsidRPr="009E7541">
        <w:rPr>
          <w:rFonts w:ascii="Arial" w:hAnsi="Arial" w:cs="Arial"/>
          <w:b/>
          <w:bCs/>
          <w:spacing w:val="-2"/>
        </w:rPr>
        <w:tab/>
        <w:t>Termination for Default</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r w:rsidRPr="00C878E4">
        <w:rPr>
          <w:rFonts w:ascii="Arial" w:hAnsi="Arial" w:cs="Arial"/>
          <w:spacing w:val="-2"/>
        </w:rPr>
        <w:t>24.1</w:t>
      </w:r>
      <w:r w:rsidRPr="00C878E4">
        <w:rPr>
          <w:rFonts w:ascii="Arial" w:hAnsi="Arial" w:cs="Arial"/>
          <w:spacing w:val="-2"/>
        </w:rPr>
        <w:tab/>
        <w:t xml:space="preserve">The Purchaser may, without prejudice to any other remedy for breach of </w:t>
      </w:r>
      <w:r>
        <w:rPr>
          <w:rFonts w:ascii="Arial" w:hAnsi="Arial" w:cs="Arial"/>
          <w:spacing w:val="-2"/>
        </w:rPr>
        <w:t>C</w:t>
      </w:r>
      <w:r w:rsidRPr="00C878E4">
        <w:rPr>
          <w:rFonts w:ascii="Arial" w:hAnsi="Arial" w:cs="Arial"/>
          <w:spacing w:val="-2"/>
        </w:rPr>
        <w:t>ontract, by written notice of default sent to the Supplier, terminate the Contract in whole or part:</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920" w:right="990" w:hanging="920"/>
        <w:jc w:val="both"/>
        <w:rPr>
          <w:rFonts w:ascii="Arial" w:hAnsi="Arial" w:cs="Arial"/>
          <w:spacing w:val="-2"/>
        </w:rPr>
      </w:pPr>
      <w:r w:rsidRPr="00C878E4">
        <w:rPr>
          <w:rFonts w:ascii="Arial" w:hAnsi="Arial" w:cs="Arial"/>
          <w:spacing w:val="-2"/>
        </w:rPr>
        <w:tab/>
        <w:t>(a)</w:t>
      </w:r>
      <w:r w:rsidRPr="00C878E4">
        <w:rPr>
          <w:rFonts w:ascii="Arial" w:hAnsi="Arial" w:cs="Arial"/>
          <w:spacing w:val="-2"/>
        </w:rPr>
        <w:tab/>
        <w:t xml:space="preserve">if the Supplier fails to deliver any or all of the Goods within the period(s) specified in the Contract, or within any extension thereof granted by the Purchaser pursuant to GCC Clause 22; or </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920" w:right="990" w:hanging="920"/>
        <w:jc w:val="both"/>
        <w:rPr>
          <w:rFonts w:ascii="Arial" w:hAnsi="Arial" w:cs="Arial"/>
          <w:spacing w:val="-2"/>
        </w:rPr>
      </w:pPr>
      <w:r w:rsidRPr="00C878E4">
        <w:rPr>
          <w:rFonts w:ascii="Arial" w:hAnsi="Arial" w:cs="Arial"/>
          <w:spacing w:val="-2"/>
        </w:rPr>
        <w:tab/>
        <w:t>(b)</w:t>
      </w:r>
      <w:r w:rsidRPr="00C878E4">
        <w:rPr>
          <w:rFonts w:ascii="Arial" w:hAnsi="Arial" w:cs="Arial"/>
          <w:spacing w:val="-2"/>
        </w:rPr>
        <w:tab/>
        <w:t>if the Supplier fails to perform any other obligation(s) under the Contract.</w:t>
      </w:r>
    </w:p>
    <w:p w:rsidR="005C2A45" w:rsidRPr="00C878E4" w:rsidRDefault="005C2A45" w:rsidP="00F0482A">
      <w:pPr>
        <w:keepLines/>
        <w:tabs>
          <w:tab w:val="left" w:pos="-1440"/>
          <w:tab w:val="left" w:pos="-980"/>
          <w:tab w:val="left" w:pos="-620"/>
          <w:tab w:val="left" w:pos="-260"/>
          <w:tab w:val="left" w:pos="450"/>
          <w:tab w:val="left" w:pos="990"/>
          <w:tab w:val="left" w:pos="2760"/>
          <w:tab w:val="left" w:pos="3480"/>
          <w:tab w:val="left" w:pos="4200"/>
        </w:tabs>
        <w:suppressAutoHyphens/>
        <w:spacing w:before="120"/>
        <w:ind w:left="990" w:right="990" w:hanging="990"/>
        <w:jc w:val="both"/>
        <w:rPr>
          <w:rFonts w:ascii="Arial" w:hAnsi="Arial" w:cs="Arial"/>
          <w:spacing w:val="-2"/>
        </w:rPr>
      </w:pPr>
      <w:r w:rsidRPr="00C878E4">
        <w:rPr>
          <w:rFonts w:ascii="Arial" w:hAnsi="Arial" w:cs="Arial"/>
          <w:spacing w:val="-2"/>
        </w:rPr>
        <w:tab/>
        <w:t>(c)</w:t>
      </w:r>
      <w:r w:rsidRPr="00C878E4">
        <w:rPr>
          <w:rFonts w:ascii="Arial" w:hAnsi="Arial" w:cs="Arial"/>
          <w:spacing w:val="-2"/>
        </w:rPr>
        <w:tab/>
        <w:t>if the Supplier, in the judgment of the Purchaser has engaged in fraud and corruption, as defined in GCC Clause 34, in competing for or in executing the Contract.</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r w:rsidRPr="00C878E4">
        <w:rPr>
          <w:rFonts w:ascii="Arial" w:hAnsi="Arial" w:cs="Arial"/>
          <w:spacing w:val="-2"/>
        </w:rPr>
        <w:t>24.2</w:t>
      </w:r>
      <w:r w:rsidRPr="00C878E4">
        <w:rPr>
          <w:rFonts w:ascii="Arial" w:hAnsi="Arial" w:cs="Arial"/>
          <w:spacing w:val="-2"/>
        </w:rPr>
        <w:tab/>
        <w:t>In the event the Purchaser terminates the Contract in whole or in part, pursuant to GCC Clause 24.1, the Purchaser may procure, upon such terms and in such manner as it deems appropriate, Goods or Services similar to those undelivered, and the Supplier shall be liable to the Purchaser for any excess costs for such similar Goods or Services.  However, the Supplier shall continue the performance of the Contract to the extent not terminated.</w:t>
      </w:r>
    </w:p>
    <w:p w:rsidR="005C2A45" w:rsidRPr="009E7541" w:rsidRDefault="005C2A45" w:rsidP="00F0482A">
      <w:pPr>
        <w:keepNext/>
        <w:keepLines/>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240"/>
        <w:ind w:right="990"/>
        <w:jc w:val="both"/>
        <w:rPr>
          <w:rFonts w:ascii="Arial" w:hAnsi="Arial" w:cs="Arial"/>
          <w:b/>
          <w:spacing w:val="-2"/>
        </w:rPr>
      </w:pPr>
      <w:r w:rsidRPr="009E7541">
        <w:rPr>
          <w:rFonts w:ascii="Arial" w:hAnsi="Arial" w:cs="Arial"/>
          <w:b/>
          <w:bCs/>
          <w:spacing w:val="-2"/>
        </w:rPr>
        <w:t>25.</w:t>
      </w:r>
      <w:r w:rsidRPr="009E7541">
        <w:rPr>
          <w:rFonts w:ascii="Arial" w:hAnsi="Arial" w:cs="Arial"/>
          <w:b/>
          <w:bCs/>
          <w:spacing w:val="-2"/>
        </w:rPr>
        <w:tab/>
        <w:t>Force Majeure</w:t>
      </w:r>
    </w:p>
    <w:p w:rsidR="005C2A45" w:rsidRPr="00C878E4" w:rsidRDefault="005C2A45" w:rsidP="00F0482A">
      <w:pPr>
        <w:keepLines/>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r w:rsidRPr="00C878E4">
        <w:rPr>
          <w:rFonts w:ascii="Arial" w:hAnsi="Arial" w:cs="Arial"/>
          <w:spacing w:val="-2"/>
        </w:rPr>
        <w:t>25.1</w:t>
      </w:r>
      <w:r w:rsidRPr="00C878E4">
        <w:rPr>
          <w:rFonts w:ascii="Arial" w:hAnsi="Arial" w:cs="Arial"/>
          <w:spacing w:val="-2"/>
        </w:rPr>
        <w:tab/>
        <w:t xml:space="preserve">Notwithstanding the provisions of GCC Clauses 22, 23, 24, 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r w:rsidRPr="00C878E4">
        <w:rPr>
          <w:rFonts w:ascii="Arial" w:hAnsi="Arial" w:cs="Arial"/>
          <w:spacing w:val="-2"/>
        </w:rPr>
        <w:t>25.2</w:t>
      </w:r>
      <w:r w:rsidRPr="00C878E4">
        <w:rPr>
          <w:rFonts w:ascii="Arial" w:hAnsi="Arial" w:cs="Arial"/>
          <w:spacing w:val="-2"/>
        </w:rPr>
        <w:tab/>
        <w:t>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r w:rsidRPr="00C878E4">
        <w:rPr>
          <w:rFonts w:ascii="Arial" w:hAnsi="Arial" w:cs="Arial"/>
          <w:spacing w:val="-2"/>
        </w:rPr>
        <w:t>25.3</w:t>
      </w:r>
      <w:r w:rsidRPr="00C878E4">
        <w:rPr>
          <w:rFonts w:ascii="Arial" w:hAnsi="Arial" w:cs="Arial"/>
          <w:spacing w:val="-2"/>
        </w:rPr>
        <w:tab/>
        <w:t xml:space="preserve">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5C2A45" w:rsidRPr="009E7541" w:rsidRDefault="005C2A45" w:rsidP="00F0482A">
      <w:pPr>
        <w:keepNext/>
        <w:keepLines/>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240"/>
        <w:ind w:right="990"/>
        <w:jc w:val="both"/>
        <w:rPr>
          <w:rFonts w:ascii="Arial" w:hAnsi="Arial" w:cs="Arial"/>
          <w:b/>
          <w:spacing w:val="-2"/>
        </w:rPr>
      </w:pPr>
      <w:r w:rsidRPr="009E7541">
        <w:rPr>
          <w:rFonts w:ascii="Arial" w:hAnsi="Arial" w:cs="Arial"/>
          <w:b/>
          <w:bCs/>
          <w:spacing w:val="-2"/>
        </w:rPr>
        <w:t>26.</w:t>
      </w:r>
      <w:r w:rsidRPr="009E7541">
        <w:rPr>
          <w:rFonts w:ascii="Arial" w:hAnsi="Arial" w:cs="Arial"/>
          <w:b/>
          <w:bCs/>
          <w:spacing w:val="-2"/>
        </w:rPr>
        <w:tab/>
        <w:t>Termination for Insolvency</w:t>
      </w:r>
    </w:p>
    <w:p w:rsidR="005C2A45" w:rsidRPr="00C878E4" w:rsidRDefault="005C2A45" w:rsidP="00F0482A">
      <w:pPr>
        <w:keepLines/>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right="990" w:hanging="500"/>
        <w:jc w:val="both"/>
        <w:rPr>
          <w:rFonts w:ascii="Arial" w:hAnsi="Arial" w:cs="Arial"/>
          <w:spacing w:val="-2"/>
        </w:rPr>
      </w:pPr>
      <w:r w:rsidRPr="00C878E4">
        <w:rPr>
          <w:rFonts w:ascii="Arial" w:hAnsi="Arial" w:cs="Arial"/>
          <w:spacing w:val="-2"/>
        </w:rPr>
        <w:t>26.1</w:t>
      </w:r>
      <w:r w:rsidRPr="00C878E4">
        <w:rPr>
          <w:rFonts w:ascii="Arial" w:hAnsi="Arial" w:cs="Arial"/>
          <w:spacing w:val="-2"/>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5C2A45" w:rsidRPr="009E7541" w:rsidRDefault="005C2A45" w:rsidP="00F0482A">
      <w:pPr>
        <w:keepNext/>
        <w:keepLines/>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240"/>
        <w:ind w:right="990"/>
        <w:jc w:val="both"/>
        <w:rPr>
          <w:rFonts w:ascii="Arial" w:hAnsi="Arial" w:cs="Arial"/>
          <w:b/>
          <w:bCs/>
          <w:spacing w:val="-2"/>
        </w:rPr>
      </w:pPr>
      <w:r w:rsidRPr="009E7541">
        <w:rPr>
          <w:rFonts w:ascii="Arial" w:hAnsi="Arial" w:cs="Arial"/>
          <w:b/>
          <w:bCs/>
          <w:spacing w:val="-2"/>
        </w:rPr>
        <w:lastRenderedPageBreak/>
        <w:t>27.</w:t>
      </w:r>
      <w:r w:rsidRPr="009E7541">
        <w:rPr>
          <w:rFonts w:ascii="Arial" w:hAnsi="Arial" w:cs="Arial"/>
          <w:b/>
          <w:bCs/>
          <w:spacing w:val="-2"/>
        </w:rPr>
        <w:tab/>
        <w:t>Termination for Convenience</w:t>
      </w:r>
    </w:p>
    <w:p w:rsidR="005C2A45" w:rsidRPr="00C878E4" w:rsidRDefault="005C2A45" w:rsidP="00F0482A">
      <w:pPr>
        <w:keepNext/>
        <w:keepLines/>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r w:rsidRPr="00C878E4">
        <w:rPr>
          <w:rFonts w:ascii="Arial" w:hAnsi="Arial" w:cs="Arial"/>
          <w:spacing w:val="-2"/>
        </w:rPr>
        <w:t>27.1</w:t>
      </w:r>
      <w:r w:rsidRPr="00C878E4">
        <w:rPr>
          <w:rFonts w:ascii="Arial" w:hAnsi="Arial" w:cs="Arial"/>
          <w:spacing w:val="-2"/>
        </w:rPr>
        <w:tab/>
        <w:t>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r w:rsidRPr="00C878E4">
        <w:rPr>
          <w:rFonts w:ascii="Arial" w:hAnsi="Arial" w:cs="Arial"/>
          <w:spacing w:val="-2"/>
        </w:rPr>
        <w:t>27.2</w:t>
      </w:r>
      <w:r w:rsidRPr="00C878E4">
        <w:rPr>
          <w:rFonts w:ascii="Arial" w:hAnsi="Arial" w:cs="Arial"/>
          <w:spacing w:val="-2"/>
        </w:rPr>
        <w:tab/>
        <w:t>The Goods that are complete and ready for shipment within 30 days after the Supplier's receipt of notice of termination shall be accepted by the Purchaser at the Contract terms and prices.  For the remaining Goods, the Purchaser may elect:</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920" w:right="990" w:hanging="920"/>
        <w:jc w:val="both"/>
        <w:rPr>
          <w:rFonts w:ascii="Arial" w:hAnsi="Arial" w:cs="Arial"/>
          <w:spacing w:val="-2"/>
        </w:rPr>
      </w:pPr>
      <w:r w:rsidRPr="00C878E4">
        <w:rPr>
          <w:rFonts w:ascii="Arial" w:hAnsi="Arial" w:cs="Arial"/>
          <w:spacing w:val="-2"/>
        </w:rPr>
        <w:tab/>
        <w:t>(a)</w:t>
      </w:r>
      <w:r w:rsidRPr="00C878E4">
        <w:rPr>
          <w:rFonts w:ascii="Arial" w:hAnsi="Arial" w:cs="Arial"/>
          <w:spacing w:val="-2"/>
        </w:rPr>
        <w:tab/>
        <w:t>to have any portion completed and delivered at the Contract terms and prices; and/or</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920" w:right="990" w:hanging="920"/>
        <w:jc w:val="both"/>
        <w:rPr>
          <w:rFonts w:ascii="Arial" w:hAnsi="Arial" w:cs="Arial"/>
          <w:spacing w:val="-2"/>
        </w:rPr>
      </w:pPr>
      <w:r w:rsidRPr="00C878E4">
        <w:rPr>
          <w:rFonts w:ascii="Arial" w:hAnsi="Arial" w:cs="Arial"/>
          <w:spacing w:val="-2"/>
        </w:rPr>
        <w:tab/>
        <w:t>(b)</w:t>
      </w:r>
      <w:r w:rsidRPr="00C878E4">
        <w:rPr>
          <w:rFonts w:ascii="Arial" w:hAnsi="Arial" w:cs="Arial"/>
          <w:spacing w:val="-2"/>
        </w:rPr>
        <w:tab/>
        <w:t>to cancel the remainder and pay to the Supplier an agreed amount for partially completed Goods and for materials and parts previously procured by the Supplier.</w:t>
      </w:r>
    </w:p>
    <w:p w:rsidR="005C2A45" w:rsidRPr="009E7541"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240"/>
        <w:ind w:right="990"/>
        <w:jc w:val="both"/>
        <w:rPr>
          <w:rFonts w:ascii="Arial" w:hAnsi="Arial" w:cs="Arial"/>
          <w:b/>
          <w:spacing w:val="-2"/>
        </w:rPr>
      </w:pPr>
      <w:r w:rsidRPr="009E7541">
        <w:rPr>
          <w:rFonts w:ascii="Arial" w:hAnsi="Arial" w:cs="Arial"/>
          <w:b/>
          <w:bCs/>
          <w:spacing w:val="-2"/>
        </w:rPr>
        <w:t>28.</w:t>
      </w:r>
      <w:r w:rsidRPr="009E7541">
        <w:rPr>
          <w:rFonts w:ascii="Arial" w:hAnsi="Arial" w:cs="Arial"/>
          <w:b/>
          <w:bCs/>
          <w:spacing w:val="-2"/>
        </w:rPr>
        <w:tab/>
        <w:t>Settlement of Disputes</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r w:rsidRPr="00C878E4">
        <w:rPr>
          <w:rFonts w:ascii="Arial" w:hAnsi="Arial" w:cs="Arial"/>
          <w:spacing w:val="-2"/>
        </w:rPr>
        <w:t>28.1</w:t>
      </w:r>
      <w:r w:rsidRPr="00C878E4">
        <w:rPr>
          <w:rFonts w:ascii="Arial" w:hAnsi="Arial" w:cs="Arial"/>
          <w:spacing w:val="-2"/>
        </w:rPr>
        <w:tab/>
        <w:t>The Purchaser and the Supplier shall make every effort to resolve amicably by direct informal negotiation any disagreement or dispute arising between them under or in connection with the Contract.</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720" w:right="990" w:hanging="500"/>
        <w:jc w:val="both"/>
        <w:rPr>
          <w:rFonts w:ascii="Arial" w:hAnsi="Arial" w:cs="Arial"/>
          <w:spacing w:val="-2"/>
        </w:rPr>
      </w:pPr>
      <w:r w:rsidRPr="00C878E4">
        <w:rPr>
          <w:rFonts w:ascii="Arial" w:hAnsi="Arial" w:cs="Arial"/>
          <w:spacing w:val="-2"/>
        </w:rPr>
        <w:t>28.2</w:t>
      </w:r>
      <w:r w:rsidRPr="00C878E4">
        <w:rPr>
          <w:rFonts w:ascii="Arial" w:hAnsi="Arial" w:cs="Arial"/>
          <w:spacing w:val="-2"/>
        </w:rPr>
        <w:tab/>
        <w:t>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rsidR="005C2A45" w:rsidRDefault="005C2A45" w:rsidP="00F0482A">
      <w:pPr>
        <w:pStyle w:val="BodyTextIndent3"/>
        <w:spacing w:before="120"/>
        <w:ind w:left="709" w:right="990" w:hanging="709"/>
        <w:rPr>
          <w:rFonts w:ascii="Arial" w:hAnsi="Arial" w:cs="Arial"/>
          <w:sz w:val="22"/>
          <w:szCs w:val="22"/>
        </w:rPr>
      </w:pPr>
      <w:r w:rsidRPr="00C878E4">
        <w:rPr>
          <w:rFonts w:ascii="Arial" w:hAnsi="Arial" w:cs="Arial"/>
          <w:sz w:val="22"/>
          <w:szCs w:val="22"/>
        </w:rPr>
        <w:t>28.2.1</w:t>
      </w:r>
      <w:r w:rsidRPr="00C878E4">
        <w:rPr>
          <w:rFonts w:ascii="Arial" w:hAnsi="Arial" w:cs="Arial"/>
          <w:sz w:val="22"/>
          <w:szCs w:val="22"/>
        </w:rPr>
        <w:tab/>
        <w:t>Any dispute or difference in respect of which a notice of intention to</w:t>
      </w:r>
      <w:r>
        <w:rPr>
          <w:rFonts w:ascii="Arial" w:hAnsi="Arial" w:cs="Arial"/>
          <w:sz w:val="22"/>
          <w:szCs w:val="22"/>
        </w:rPr>
        <w:t xml:space="preserve"> </w:t>
      </w:r>
      <w:r w:rsidRPr="00C878E4">
        <w:rPr>
          <w:rFonts w:ascii="Arial" w:hAnsi="Arial" w:cs="Arial"/>
          <w:sz w:val="22"/>
          <w:szCs w:val="22"/>
        </w:rPr>
        <w:t>commence arbitration has been given in accordance with this Clause shall be finally settled by arbitration. Arbitration may be commenced prior to or after delivery of the Goods under the Contract.</w:t>
      </w:r>
    </w:p>
    <w:p w:rsidR="005C2A45" w:rsidRDefault="005C2A45" w:rsidP="00F0482A">
      <w:pPr>
        <w:pStyle w:val="BodyTextIndent3"/>
        <w:spacing w:before="120"/>
        <w:ind w:left="709" w:right="990" w:hanging="709"/>
        <w:rPr>
          <w:rFonts w:ascii="Arial" w:hAnsi="Arial" w:cs="Arial"/>
          <w:sz w:val="22"/>
          <w:szCs w:val="22"/>
        </w:rPr>
      </w:pPr>
      <w:r w:rsidRPr="00C878E4">
        <w:rPr>
          <w:rFonts w:ascii="Arial" w:hAnsi="Arial" w:cs="Arial"/>
          <w:sz w:val="22"/>
          <w:szCs w:val="22"/>
        </w:rPr>
        <w:t>28.2.2</w:t>
      </w:r>
      <w:r w:rsidRPr="00C878E4">
        <w:rPr>
          <w:rFonts w:ascii="Arial" w:hAnsi="Arial" w:cs="Arial"/>
          <w:sz w:val="22"/>
          <w:szCs w:val="22"/>
        </w:rPr>
        <w:tab/>
        <w:t xml:space="preserve">Arbitration proceedings shall be conducted in accordance with the rules of procedure specified in the SCC. </w:t>
      </w:r>
    </w:p>
    <w:p w:rsidR="005C2A45" w:rsidRPr="00C878E4" w:rsidRDefault="005C2A45" w:rsidP="00F0482A">
      <w:pPr>
        <w:tabs>
          <w:tab w:val="left" w:pos="540"/>
        </w:tabs>
        <w:spacing w:before="120"/>
        <w:ind w:left="540" w:right="990" w:hanging="540"/>
        <w:rPr>
          <w:rFonts w:ascii="Arial" w:hAnsi="Arial" w:cs="Arial"/>
        </w:rPr>
      </w:pPr>
      <w:r w:rsidRPr="00C878E4">
        <w:rPr>
          <w:rFonts w:ascii="Arial" w:hAnsi="Arial" w:cs="Arial"/>
        </w:rPr>
        <w:t xml:space="preserve">28.3 </w:t>
      </w:r>
      <w:r w:rsidRPr="00C878E4">
        <w:rPr>
          <w:rFonts w:ascii="Arial" w:hAnsi="Arial" w:cs="Arial"/>
        </w:rPr>
        <w:tab/>
        <w:t xml:space="preserve">Notwithstanding any reference to arbitration herein, </w:t>
      </w:r>
    </w:p>
    <w:p w:rsidR="005C2A45" w:rsidRPr="00C878E4" w:rsidRDefault="005C2A45" w:rsidP="00F0482A">
      <w:pPr>
        <w:tabs>
          <w:tab w:val="left" w:pos="540"/>
          <w:tab w:val="left" w:pos="990"/>
        </w:tabs>
        <w:spacing w:before="120"/>
        <w:ind w:left="990" w:right="990" w:hanging="990"/>
        <w:rPr>
          <w:rFonts w:ascii="Arial" w:hAnsi="Arial" w:cs="Arial"/>
        </w:rPr>
      </w:pPr>
      <w:r w:rsidRPr="00C878E4">
        <w:rPr>
          <w:rFonts w:ascii="Arial" w:hAnsi="Arial" w:cs="Arial"/>
        </w:rPr>
        <w:tab/>
        <w:t>(a)</w:t>
      </w:r>
      <w:r w:rsidRPr="00C878E4">
        <w:rPr>
          <w:rFonts w:ascii="Arial" w:hAnsi="Arial" w:cs="Arial"/>
        </w:rPr>
        <w:tab/>
        <w:t>the parties shall continue to perform their respective obligations under the Contract unless they otherwise agree; and</w:t>
      </w:r>
    </w:p>
    <w:p w:rsidR="005C2A45" w:rsidRPr="00C878E4" w:rsidRDefault="005C2A45" w:rsidP="00F0482A">
      <w:pPr>
        <w:tabs>
          <w:tab w:val="left" w:pos="540"/>
          <w:tab w:val="left" w:pos="990"/>
        </w:tabs>
        <w:spacing w:before="120"/>
        <w:ind w:left="990" w:right="990" w:hanging="990"/>
        <w:rPr>
          <w:rFonts w:ascii="Arial" w:hAnsi="Arial" w:cs="Arial"/>
        </w:rPr>
      </w:pPr>
      <w:r w:rsidRPr="00C878E4">
        <w:rPr>
          <w:rFonts w:ascii="Arial" w:hAnsi="Arial" w:cs="Arial"/>
        </w:rPr>
        <w:tab/>
        <w:t xml:space="preserve"> (b)</w:t>
      </w:r>
      <w:r w:rsidRPr="00C878E4">
        <w:rPr>
          <w:rFonts w:ascii="Arial" w:hAnsi="Arial" w:cs="Arial"/>
        </w:rPr>
        <w:tab/>
        <w:t>the Purchaser shall pay the Supplier any monies due the Supplier.</w:t>
      </w:r>
    </w:p>
    <w:p w:rsidR="005C2A45" w:rsidRPr="009E7541" w:rsidRDefault="005C2A45" w:rsidP="00F0482A">
      <w:pPr>
        <w:tabs>
          <w:tab w:val="left" w:pos="540"/>
        </w:tabs>
        <w:spacing w:before="240"/>
        <w:ind w:right="990"/>
        <w:rPr>
          <w:rFonts w:ascii="Arial" w:hAnsi="Arial" w:cs="Arial"/>
          <w:b/>
          <w:bCs/>
          <w:spacing w:val="-2"/>
        </w:rPr>
      </w:pPr>
      <w:r w:rsidRPr="009E7541">
        <w:rPr>
          <w:rFonts w:ascii="Arial" w:hAnsi="Arial" w:cs="Arial"/>
          <w:b/>
          <w:bCs/>
          <w:spacing w:val="-2"/>
        </w:rPr>
        <w:t>29.</w:t>
      </w:r>
      <w:r w:rsidRPr="009E7541">
        <w:rPr>
          <w:rFonts w:ascii="Arial" w:hAnsi="Arial" w:cs="Arial"/>
          <w:b/>
          <w:bCs/>
          <w:spacing w:val="-2"/>
        </w:rPr>
        <w:tab/>
        <w:t>Limitation of Liability</w:t>
      </w:r>
    </w:p>
    <w:p w:rsidR="005C2A45" w:rsidRPr="00C878E4" w:rsidRDefault="005C2A45" w:rsidP="00F0482A">
      <w:pPr>
        <w:keepLines/>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r w:rsidRPr="00C878E4">
        <w:rPr>
          <w:rFonts w:ascii="Arial" w:hAnsi="Arial" w:cs="Arial"/>
          <w:spacing w:val="-2"/>
        </w:rPr>
        <w:t>29.1</w:t>
      </w:r>
      <w:r w:rsidRPr="00C878E4">
        <w:rPr>
          <w:rFonts w:ascii="Arial" w:hAnsi="Arial" w:cs="Arial"/>
          <w:spacing w:val="-2"/>
        </w:rPr>
        <w:tab/>
        <w:t xml:space="preserve">Except in cases of criminal negligence or willful misconduct, and in the case of infringement pursuant to Clause 6, </w:t>
      </w:r>
    </w:p>
    <w:p w:rsidR="005C2A45" w:rsidRPr="00C878E4" w:rsidRDefault="005C2A45" w:rsidP="00F0482A">
      <w:pPr>
        <w:keepLines/>
        <w:tabs>
          <w:tab w:val="left" w:pos="-1440"/>
          <w:tab w:val="left" w:pos="-980"/>
          <w:tab w:val="left" w:pos="-620"/>
          <w:tab w:val="left" w:pos="-260"/>
          <w:tab w:val="left" w:pos="540"/>
          <w:tab w:val="left" w:pos="920"/>
          <w:tab w:val="left" w:pos="1280"/>
          <w:tab w:val="left" w:pos="1640"/>
          <w:tab w:val="left" w:pos="2760"/>
          <w:tab w:val="left" w:pos="3480"/>
          <w:tab w:val="left" w:pos="4200"/>
          <w:tab w:val="left" w:pos="7180"/>
        </w:tabs>
        <w:suppressAutoHyphens/>
        <w:spacing w:before="120"/>
        <w:ind w:left="900" w:right="990" w:hanging="900"/>
        <w:rPr>
          <w:rFonts w:ascii="Arial" w:hAnsi="Arial" w:cs="Arial"/>
          <w:spacing w:val="-2"/>
        </w:rPr>
      </w:pPr>
      <w:r w:rsidRPr="00C878E4">
        <w:rPr>
          <w:rFonts w:ascii="Arial" w:hAnsi="Arial" w:cs="Arial"/>
          <w:spacing w:val="-2"/>
        </w:rPr>
        <w:tab/>
        <w:t>(a)</w:t>
      </w:r>
      <w:r w:rsidRPr="00C878E4">
        <w:rPr>
          <w:rFonts w:ascii="Arial" w:hAnsi="Arial" w:cs="Arial"/>
          <w:spacing w:val="-2"/>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5C2A45" w:rsidRDefault="005C2A45" w:rsidP="00F0482A">
      <w:pPr>
        <w:keepLines/>
        <w:tabs>
          <w:tab w:val="left" w:pos="-1440"/>
          <w:tab w:val="left" w:pos="-980"/>
          <w:tab w:val="left" w:pos="-620"/>
          <w:tab w:val="left" w:pos="-260"/>
          <w:tab w:val="left" w:pos="540"/>
          <w:tab w:val="left" w:pos="920"/>
          <w:tab w:val="left" w:pos="1280"/>
          <w:tab w:val="left" w:pos="1640"/>
          <w:tab w:val="left" w:pos="2760"/>
          <w:tab w:val="left" w:pos="3480"/>
          <w:tab w:val="left" w:pos="4200"/>
          <w:tab w:val="left" w:pos="7180"/>
        </w:tabs>
        <w:suppressAutoHyphens/>
        <w:spacing w:before="120"/>
        <w:ind w:left="900" w:right="990" w:hanging="900"/>
        <w:rPr>
          <w:rFonts w:ascii="Arial" w:hAnsi="Arial" w:cs="Arial"/>
          <w:spacing w:val="-2"/>
        </w:rPr>
      </w:pPr>
      <w:r w:rsidRPr="00C878E4">
        <w:rPr>
          <w:rFonts w:ascii="Arial" w:hAnsi="Arial" w:cs="Arial"/>
          <w:spacing w:val="-2"/>
        </w:rPr>
        <w:lastRenderedPageBreak/>
        <w:tab/>
        <w:t>(b)</w:t>
      </w:r>
      <w:r w:rsidRPr="00C878E4">
        <w:rPr>
          <w:rFonts w:ascii="Arial" w:hAnsi="Arial" w:cs="Arial"/>
          <w:spacing w:val="-2"/>
        </w:rPr>
        <w:tab/>
        <w:t>the aggregate liability of the Supplier to the Purchaser, whether under the Contract, in tort or otherwise, shall not exceed the total Contract Price, provided that this limitation shall not apply to the cost of repairing or</w:t>
      </w:r>
      <w:r>
        <w:rPr>
          <w:rFonts w:ascii="Arial" w:hAnsi="Arial" w:cs="Arial"/>
          <w:spacing w:val="-2"/>
        </w:rPr>
        <w:t xml:space="preserve"> replacing defective equipment.</w:t>
      </w:r>
    </w:p>
    <w:p w:rsidR="005C2A45" w:rsidRPr="009E7541" w:rsidRDefault="005C2A45" w:rsidP="00F0482A">
      <w:pPr>
        <w:keepLines/>
        <w:tabs>
          <w:tab w:val="left" w:pos="-1440"/>
          <w:tab w:val="left" w:pos="-980"/>
          <w:tab w:val="left" w:pos="-620"/>
          <w:tab w:val="left" w:pos="-260"/>
          <w:tab w:val="left" w:pos="540"/>
          <w:tab w:val="left" w:pos="920"/>
          <w:tab w:val="left" w:pos="1280"/>
          <w:tab w:val="left" w:pos="1640"/>
          <w:tab w:val="left" w:pos="2760"/>
          <w:tab w:val="left" w:pos="3480"/>
          <w:tab w:val="left" w:pos="4200"/>
          <w:tab w:val="left" w:pos="7180"/>
        </w:tabs>
        <w:suppressAutoHyphens/>
        <w:spacing w:before="120"/>
        <w:ind w:left="900" w:right="990" w:hanging="900"/>
        <w:rPr>
          <w:rFonts w:ascii="Arial" w:hAnsi="Arial" w:cs="Arial"/>
          <w:b/>
          <w:spacing w:val="-2"/>
        </w:rPr>
      </w:pPr>
      <w:r w:rsidRPr="009E7541">
        <w:rPr>
          <w:rFonts w:ascii="Arial" w:hAnsi="Arial" w:cs="Arial"/>
          <w:b/>
          <w:bCs/>
          <w:spacing w:val="-2"/>
        </w:rPr>
        <w:t>30.</w:t>
      </w:r>
      <w:r w:rsidRPr="009E7541">
        <w:rPr>
          <w:rFonts w:ascii="Arial" w:hAnsi="Arial" w:cs="Arial"/>
          <w:b/>
          <w:bCs/>
          <w:spacing w:val="-2"/>
        </w:rPr>
        <w:tab/>
        <w:t>Governing Language</w:t>
      </w:r>
    </w:p>
    <w:p w:rsidR="005C2A45" w:rsidRPr="00C878E4" w:rsidRDefault="005C2A45" w:rsidP="00F0482A">
      <w:pPr>
        <w:keepLines/>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right="990" w:hanging="500"/>
        <w:jc w:val="both"/>
        <w:rPr>
          <w:rFonts w:ascii="Arial" w:hAnsi="Arial" w:cs="Arial"/>
          <w:spacing w:val="-2"/>
        </w:rPr>
      </w:pPr>
      <w:r w:rsidRPr="00C878E4">
        <w:rPr>
          <w:rFonts w:ascii="Arial" w:hAnsi="Arial" w:cs="Arial"/>
          <w:spacing w:val="-2"/>
        </w:rPr>
        <w:t>30.1</w:t>
      </w:r>
      <w:r w:rsidRPr="00C878E4">
        <w:rPr>
          <w:rFonts w:ascii="Arial" w:hAnsi="Arial" w:cs="Arial"/>
          <w:spacing w:val="-2"/>
        </w:rPr>
        <w:tab/>
        <w:t>The contract shall be written in English language. Subject to GCC Clause 30, English language version of the Contract shall govern its interpretation. All correspondence and other documents pertaining to the Contract which are exchanged by the parties shall be written in the same language.</w:t>
      </w:r>
    </w:p>
    <w:p w:rsidR="005C2A45" w:rsidRPr="009E7541"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right="990"/>
        <w:jc w:val="both"/>
        <w:rPr>
          <w:rFonts w:ascii="Arial" w:hAnsi="Arial" w:cs="Arial"/>
          <w:b/>
          <w:spacing w:val="-2"/>
        </w:rPr>
      </w:pPr>
      <w:r w:rsidRPr="009E7541">
        <w:rPr>
          <w:rFonts w:ascii="Arial" w:hAnsi="Arial" w:cs="Arial"/>
          <w:b/>
          <w:bCs/>
          <w:spacing w:val="-2"/>
        </w:rPr>
        <w:t>31.</w:t>
      </w:r>
      <w:r w:rsidRPr="009E7541">
        <w:rPr>
          <w:rFonts w:ascii="Arial" w:hAnsi="Arial" w:cs="Arial"/>
          <w:b/>
          <w:bCs/>
          <w:spacing w:val="-2"/>
        </w:rPr>
        <w:tab/>
        <w:t>Applicable Law</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right="990" w:hanging="500"/>
        <w:jc w:val="both"/>
        <w:rPr>
          <w:rFonts w:ascii="Arial" w:hAnsi="Arial" w:cs="Arial"/>
          <w:spacing w:val="-2"/>
        </w:rPr>
      </w:pPr>
      <w:r w:rsidRPr="00C878E4">
        <w:rPr>
          <w:rFonts w:ascii="Arial" w:hAnsi="Arial" w:cs="Arial"/>
          <w:spacing w:val="-2"/>
        </w:rPr>
        <w:t>31.1</w:t>
      </w:r>
      <w:r w:rsidRPr="00C878E4">
        <w:rPr>
          <w:rFonts w:ascii="Arial" w:hAnsi="Arial" w:cs="Arial"/>
          <w:spacing w:val="-2"/>
        </w:rPr>
        <w:tab/>
        <w:t>The Contract shall be interpreted in accordance with the laws of the Union of India.</w:t>
      </w:r>
    </w:p>
    <w:p w:rsidR="005C2A45"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240"/>
        <w:ind w:right="990"/>
        <w:contextualSpacing/>
        <w:jc w:val="both"/>
        <w:rPr>
          <w:rFonts w:ascii="Arial" w:hAnsi="Arial" w:cs="Arial"/>
          <w:spacing w:val="-2"/>
        </w:rPr>
      </w:pPr>
    </w:p>
    <w:p w:rsidR="005C2A45" w:rsidRPr="009E7541"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240"/>
        <w:ind w:right="990"/>
        <w:contextualSpacing/>
        <w:jc w:val="both"/>
        <w:rPr>
          <w:rFonts w:ascii="Arial" w:hAnsi="Arial" w:cs="Arial"/>
          <w:b/>
          <w:spacing w:val="-2"/>
        </w:rPr>
      </w:pPr>
      <w:r w:rsidRPr="009E7541">
        <w:rPr>
          <w:rFonts w:ascii="Arial" w:hAnsi="Arial" w:cs="Arial"/>
          <w:b/>
          <w:bCs/>
          <w:spacing w:val="-2"/>
        </w:rPr>
        <w:t>32.</w:t>
      </w:r>
      <w:r w:rsidRPr="009E7541">
        <w:rPr>
          <w:rFonts w:ascii="Arial" w:hAnsi="Arial" w:cs="Arial"/>
          <w:b/>
          <w:bCs/>
          <w:spacing w:val="-2"/>
        </w:rPr>
        <w:tab/>
        <w:t>Notices</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right="990" w:hanging="500"/>
        <w:jc w:val="both"/>
        <w:rPr>
          <w:rFonts w:ascii="Arial" w:hAnsi="Arial" w:cs="Arial"/>
          <w:spacing w:val="-2"/>
        </w:rPr>
      </w:pPr>
      <w:r w:rsidRPr="00C878E4">
        <w:rPr>
          <w:rFonts w:ascii="Arial" w:hAnsi="Arial" w:cs="Arial"/>
          <w:spacing w:val="-2"/>
        </w:rPr>
        <w:t>32.1</w:t>
      </w:r>
      <w:r w:rsidRPr="00C878E4">
        <w:rPr>
          <w:rFonts w:ascii="Arial" w:hAnsi="Arial" w:cs="Arial"/>
          <w:spacing w:val="-2"/>
        </w:rPr>
        <w:tab/>
        <w:t xml:space="preserve">Any notice given by one party to the other pursuant to this Contract shall be sent to other party in writing or by cable, telex or facsimile and confirmed in writing to the other Party’s address specified in </w:t>
      </w:r>
      <w:r w:rsidRPr="00A01BDD">
        <w:rPr>
          <w:rFonts w:ascii="Arial" w:hAnsi="Arial" w:cs="Arial"/>
          <w:b/>
          <w:spacing w:val="-2"/>
        </w:rPr>
        <w:t>SCC</w:t>
      </w:r>
      <w:r w:rsidRPr="00C878E4">
        <w:rPr>
          <w:rFonts w:ascii="Arial" w:hAnsi="Arial" w:cs="Arial"/>
          <w:spacing w:val="-2"/>
        </w:rPr>
        <w:t>.</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right="990"/>
        <w:jc w:val="both"/>
        <w:rPr>
          <w:rFonts w:ascii="Arial" w:hAnsi="Arial" w:cs="Arial"/>
          <w:spacing w:val="-2"/>
        </w:rPr>
      </w:pP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right="990" w:hanging="500"/>
        <w:jc w:val="both"/>
        <w:rPr>
          <w:rFonts w:ascii="Arial" w:hAnsi="Arial" w:cs="Arial"/>
          <w:spacing w:val="-2"/>
        </w:rPr>
      </w:pPr>
      <w:r w:rsidRPr="00C878E4">
        <w:rPr>
          <w:rFonts w:ascii="Arial" w:hAnsi="Arial" w:cs="Arial"/>
          <w:spacing w:val="-2"/>
        </w:rPr>
        <w:t>32.2</w:t>
      </w:r>
      <w:r w:rsidRPr="00C878E4">
        <w:rPr>
          <w:rFonts w:ascii="Arial" w:hAnsi="Arial" w:cs="Arial"/>
          <w:spacing w:val="-2"/>
        </w:rPr>
        <w:tab/>
        <w:t>A notice shall be effective when delivered or on the notice's effective date, whichever is later.</w:t>
      </w:r>
    </w:p>
    <w:p w:rsidR="005C2A45" w:rsidRPr="009E7541"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240"/>
        <w:ind w:right="990"/>
        <w:jc w:val="both"/>
        <w:rPr>
          <w:rFonts w:ascii="Arial" w:hAnsi="Arial" w:cs="Arial"/>
          <w:b/>
          <w:bCs/>
          <w:spacing w:val="-2"/>
        </w:rPr>
      </w:pPr>
      <w:r w:rsidRPr="009E7541">
        <w:rPr>
          <w:rFonts w:ascii="Arial" w:hAnsi="Arial" w:cs="Arial"/>
          <w:b/>
          <w:bCs/>
          <w:spacing w:val="-2"/>
        </w:rPr>
        <w:t>33.</w:t>
      </w:r>
      <w:r w:rsidRPr="009E7541">
        <w:rPr>
          <w:rFonts w:ascii="Arial" w:hAnsi="Arial" w:cs="Arial"/>
          <w:b/>
          <w:bCs/>
          <w:spacing w:val="-2"/>
        </w:rPr>
        <w:tab/>
        <w:t>Taxes and Duties</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r w:rsidRPr="00C878E4">
        <w:rPr>
          <w:rFonts w:ascii="Arial" w:hAnsi="Arial" w:cs="Arial"/>
          <w:spacing w:val="-2"/>
        </w:rPr>
        <w:t>33.1</w:t>
      </w:r>
      <w:r w:rsidRPr="00C878E4">
        <w:rPr>
          <w:rFonts w:ascii="Arial" w:hAnsi="Arial" w:cs="Arial"/>
          <w:spacing w:val="-2"/>
        </w:rPr>
        <w:tab/>
        <w:t>Deleted.</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120"/>
        <w:ind w:left="500" w:right="990" w:hanging="500"/>
        <w:jc w:val="both"/>
        <w:rPr>
          <w:rFonts w:ascii="Arial" w:hAnsi="Arial" w:cs="Arial"/>
          <w:spacing w:val="-2"/>
        </w:rPr>
      </w:pPr>
      <w:r w:rsidRPr="00C878E4">
        <w:rPr>
          <w:rFonts w:ascii="Arial" w:hAnsi="Arial" w:cs="Arial"/>
          <w:spacing w:val="-2"/>
        </w:rPr>
        <w:t>33.2</w:t>
      </w:r>
      <w:r w:rsidRPr="00C878E4">
        <w:rPr>
          <w:rFonts w:ascii="Arial" w:hAnsi="Arial" w:cs="Arial"/>
          <w:spacing w:val="-2"/>
        </w:rPr>
        <w:tab/>
        <w:t>Suppliers shall be entirely responsible for all taxes, duties, license fees, octroi, road permits, etc., incurred until delivery of the contracted Goods to the Purchaser.</w:t>
      </w:r>
    </w:p>
    <w:p w:rsidR="005C2A45" w:rsidRPr="009E7541"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240"/>
        <w:ind w:left="500" w:right="990" w:hanging="500"/>
        <w:jc w:val="both"/>
        <w:rPr>
          <w:rFonts w:ascii="Arial" w:hAnsi="Arial" w:cs="Arial"/>
          <w:b/>
          <w:bCs/>
          <w:spacing w:val="-2"/>
        </w:rPr>
      </w:pPr>
      <w:r w:rsidRPr="009E7541">
        <w:rPr>
          <w:rFonts w:ascii="Arial" w:hAnsi="Arial" w:cs="Arial"/>
          <w:b/>
          <w:bCs/>
          <w:spacing w:val="-2"/>
        </w:rPr>
        <w:t>34.</w:t>
      </w:r>
      <w:r w:rsidRPr="009E7541">
        <w:rPr>
          <w:rFonts w:ascii="Arial" w:hAnsi="Arial" w:cs="Arial"/>
          <w:b/>
          <w:bCs/>
          <w:spacing w:val="-2"/>
        </w:rPr>
        <w:tab/>
        <w:t>Fraud and Corruption</w:t>
      </w:r>
    </w:p>
    <w:p w:rsidR="005C2A45" w:rsidRPr="00C878E4" w:rsidRDefault="005C2A45" w:rsidP="00F0482A">
      <w:pPr>
        <w:ind w:left="612" w:right="990" w:hanging="612"/>
        <w:jc w:val="both"/>
        <w:rPr>
          <w:rFonts w:ascii="Arial" w:hAnsi="Arial" w:cs="Arial"/>
        </w:rPr>
      </w:pPr>
      <w:r w:rsidRPr="00C878E4">
        <w:rPr>
          <w:rFonts w:ascii="Arial" w:hAnsi="Arial" w:cs="Arial"/>
        </w:rPr>
        <w:t>34.1</w:t>
      </w:r>
      <w:r>
        <w:rPr>
          <w:rFonts w:ascii="Arial" w:hAnsi="Arial" w:cs="Arial"/>
        </w:rPr>
        <w:tab/>
      </w:r>
      <w:r w:rsidRPr="00C878E4">
        <w:rPr>
          <w:rFonts w:ascii="Arial" w:hAnsi="Arial" w:cs="Arial"/>
        </w:rPr>
        <w:t>If the Purchaser determines that the Supplier has engaged in corrupt, fraudulent, collusive, coercive or obstructive practices, in competing for or in executing the Contract, then the Purchaser may, after giving 14 days notice to the Supplier, terminate the Contract, and the provisions of Clause 24 shall apply as if such termination had been made under Sub-Clause 24.1.</w:t>
      </w:r>
    </w:p>
    <w:p w:rsidR="005C2A45" w:rsidRPr="00C878E4" w:rsidRDefault="005C2A45" w:rsidP="00F0482A">
      <w:pPr>
        <w:ind w:left="1224" w:right="990" w:hanging="612"/>
        <w:jc w:val="both"/>
        <w:rPr>
          <w:rFonts w:ascii="Arial" w:hAnsi="Arial" w:cs="Arial"/>
        </w:rPr>
      </w:pPr>
      <w:r w:rsidRPr="00C878E4">
        <w:rPr>
          <w:rFonts w:ascii="Arial" w:hAnsi="Arial" w:cs="Arial"/>
        </w:rPr>
        <w:t>(a)</w:t>
      </w:r>
      <w:r w:rsidRPr="00C878E4">
        <w:rPr>
          <w:rFonts w:ascii="Arial" w:hAnsi="Arial" w:cs="Arial"/>
        </w:rPr>
        <w:tab/>
        <w:t xml:space="preserve">For the purposes of this Sub-Clause: </w:t>
      </w:r>
    </w:p>
    <w:p w:rsidR="005C2A45" w:rsidRPr="00C878E4" w:rsidRDefault="005C2A45" w:rsidP="00F0482A">
      <w:pPr>
        <w:ind w:left="1836" w:right="990" w:hanging="612"/>
        <w:jc w:val="both"/>
        <w:rPr>
          <w:rFonts w:ascii="Arial" w:hAnsi="Arial" w:cs="Arial"/>
        </w:rPr>
      </w:pPr>
      <w:r w:rsidRPr="00C878E4">
        <w:rPr>
          <w:rFonts w:ascii="Arial" w:hAnsi="Arial" w:cs="Arial"/>
        </w:rPr>
        <w:t xml:space="preserve">(i) </w:t>
      </w:r>
      <w:r w:rsidRPr="00C878E4">
        <w:rPr>
          <w:rFonts w:ascii="Arial" w:hAnsi="Arial" w:cs="Arial"/>
        </w:rPr>
        <w:tab/>
        <w:t>“corrupt practice”</w:t>
      </w:r>
      <w:r w:rsidRPr="00C878E4">
        <w:rPr>
          <w:rStyle w:val="FootnoteReference"/>
          <w:rFonts w:ascii="Arial" w:hAnsi="Arial" w:cs="Arial"/>
        </w:rPr>
        <w:footnoteReference w:id="7"/>
      </w:r>
      <w:r w:rsidRPr="00C878E4">
        <w:rPr>
          <w:rFonts w:ascii="Arial" w:hAnsi="Arial" w:cs="Arial"/>
        </w:rPr>
        <w:t xml:space="preserve"> is the offering, giving, receiving or soliciting, directly or indirectly, of anything of value to influence improperly the actions of another party;</w:t>
      </w:r>
    </w:p>
    <w:p w:rsidR="005C2A45" w:rsidRPr="00C878E4" w:rsidRDefault="005C2A45" w:rsidP="00F0482A">
      <w:pPr>
        <w:ind w:left="1836" w:right="990" w:hanging="612"/>
        <w:jc w:val="both"/>
        <w:rPr>
          <w:rFonts w:ascii="Arial" w:hAnsi="Arial" w:cs="Arial"/>
        </w:rPr>
      </w:pPr>
      <w:r w:rsidRPr="00C878E4">
        <w:rPr>
          <w:rFonts w:ascii="Arial" w:hAnsi="Arial" w:cs="Arial"/>
        </w:rPr>
        <w:lastRenderedPageBreak/>
        <w:t xml:space="preserve">(ii) </w:t>
      </w:r>
      <w:r w:rsidRPr="00C878E4">
        <w:rPr>
          <w:rFonts w:ascii="Arial" w:hAnsi="Arial" w:cs="Arial"/>
        </w:rPr>
        <w:tab/>
        <w:t>“fraudulent practice”</w:t>
      </w:r>
      <w:r w:rsidRPr="00C878E4">
        <w:rPr>
          <w:rStyle w:val="FootnoteReference"/>
          <w:rFonts w:ascii="Arial" w:hAnsi="Arial" w:cs="Arial"/>
        </w:rPr>
        <w:footnoteReference w:id="8"/>
      </w:r>
      <w:r w:rsidRPr="00C878E4">
        <w:rPr>
          <w:rFonts w:ascii="Arial" w:hAnsi="Arial" w:cs="Arial"/>
        </w:rPr>
        <w:t xml:space="preserve"> is any act or omission, including a misrepresentation, that knowingly or recklessly misleads, or attempts to mislead, a party to obtain a financial or other benefit or to avoid an obligation;</w:t>
      </w:r>
    </w:p>
    <w:p w:rsidR="005C2A45" w:rsidRPr="00C878E4" w:rsidRDefault="005C2A45" w:rsidP="00F0482A">
      <w:pPr>
        <w:ind w:left="1836" w:right="990" w:hanging="612"/>
        <w:jc w:val="both"/>
        <w:rPr>
          <w:rFonts w:ascii="Arial" w:hAnsi="Arial" w:cs="Arial"/>
        </w:rPr>
      </w:pPr>
      <w:r w:rsidRPr="00C878E4">
        <w:rPr>
          <w:rFonts w:ascii="Arial" w:hAnsi="Arial" w:cs="Arial"/>
        </w:rPr>
        <w:t xml:space="preserve">(iii) </w:t>
      </w:r>
      <w:r w:rsidRPr="00C878E4">
        <w:rPr>
          <w:rFonts w:ascii="Arial" w:hAnsi="Arial" w:cs="Arial"/>
        </w:rPr>
        <w:tab/>
        <w:t>“collusive practice”</w:t>
      </w:r>
      <w:r w:rsidRPr="00C878E4">
        <w:rPr>
          <w:rStyle w:val="FootnoteReference"/>
          <w:rFonts w:ascii="Arial" w:hAnsi="Arial" w:cs="Arial"/>
        </w:rPr>
        <w:footnoteReference w:id="9"/>
      </w:r>
      <w:r w:rsidRPr="00C878E4">
        <w:rPr>
          <w:rFonts w:ascii="Arial" w:hAnsi="Arial" w:cs="Arial"/>
        </w:rPr>
        <w:t xml:space="preserve"> is an arrangement between two or more parties designed to achieve an improper purpose, including to influence improperly the actions of another party;</w:t>
      </w:r>
    </w:p>
    <w:p w:rsidR="005C2A45" w:rsidRPr="00C878E4" w:rsidRDefault="005C2A45" w:rsidP="00F0482A">
      <w:pPr>
        <w:ind w:left="1836" w:right="990" w:hanging="612"/>
        <w:jc w:val="both"/>
        <w:rPr>
          <w:rFonts w:ascii="Arial" w:hAnsi="Arial" w:cs="Arial"/>
        </w:rPr>
      </w:pPr>
      <w:r w:rsidRPr="00C878E4">
        <w:rPr>
          <w:rFonts w:ascii="Arial" w:hAnsi="Arial" w:cs="Arial"/>
        </w:rPr>
        <w:t xml:space="preserve">(iv) </w:t>
      </w:r>
      <w:r w:rsidRPr="00C878E4">
        <w:rPr>
          <w:rFonts w:ascii="Arial" w:hAnsi="Arial" w:cs="Arial"/>
        </w:rPr>
        <w:tab/>
        <w:t>“coercive practice”</w:t>
      </w:r>
      <w:r w:rsidRPr="00C878E4">
        <w:rPr>
          <w:rStyle w:val="FootnoteReference"/>
          <w:rFonts w:ascii="Arial" w:hAnsi="Arial" w:cs="Arial"/>
        </w:rPr>
        <w:footnoteReference w:id="10"/>
      </w:r>
      <w:r w:rsidRPr="00C878E4">
        <w:rPr>
          <w:rFonts w:ascii="Arial" w:hAnsi="Arial" w:cs="Arial"/>
        </w:rPr>
        <w:t xml:space="preserve"> is impairing or harming, or threatening to impair or harm, directly or indirectly, any party or the property of the party to influence improperly the actions of a party;</w:t>
      </w:r>
    </w:p>
    <w:p w:rsidR="005C2A45" w:rsidRPr="00C878E4" w:rsidRDefault="005C2A45" w:rsidP="00F0482A">
      <w:pPr>
        <w:ind w:left="1836" w:right="990" w:hanging="612"/>
        <w:jc w:val="both"/>
        <w:rPr>
          <w:rFonts w:ascii="Arial" w:hAnsi="Arial" w:cs="Arial"/>
        </w:rPr>
      </w:pPr>
      <w:r w:rsidRPr="00C878E4">
        <w:rPr>
          <w:rFonts w:ascii="Arial" w:hAnsi="Arial" w:cs="Arial"/>
        </w:rPr>
        <w:t>(v)</w:t>
      </w:r>
      <w:r w:rsidRPr="00C878E4">
        <w:rPr>
          <w:rFonts w:ascii="Arial" w:hAnsi="Arial" w:cs="Arial"/>
        </w:rPr>
        <w:tab/>
        <w:t>“obstructive practice” is</w:t>
      </w:r>
    </w:p>
    <w:p w:rsidR="005C2A45" w:rsidRPr="00C878E4" w:rsidRDefault="005C2A45" w:rsidP="00F0482A">
      <w:pPr>
        <w:tabs>
          <w:tab w:val="left" w:pos="2430"/>
        </w:tabs>
        <w:ind w:left="2448" w:right="990" w:hanging="612"/>
        <w:jc w:val="both"/>
        <w:rPr>
          <w:rFonts w:ascii="Arial" w:hAnsi="Arial" w:cs="Arial"/>
        </w:rPr>
      </w:pPr>
      <w:r w:rsidRPr="00C878E4">
        <w:rPr>
          <w:rFonts w:ascii="Arial" w:hAnsi="Arial" w:cs="Arial"/>
        </w:rPr>
        <w:t>(aa)</w:t>
      </w:r>
      <w:r>
        <w:rPr>
          <w:rFonts w:ascii="Arial" w:hAnsi="Arial" w:cs="Arial"/>
        </w:rPr>
        <w:tab/>
      </w:r>
      <w:r w:rsidRPr="00C878E4">
        <w:rPr>
          <w:rFonts w:ascii="Arial" w:hAnsi="Arial" w:cs="Arial"/>
        </w:rPr>
        <w:t>deliber</w:t>
      </w:r>
      <w:r w:rsidRPr="00C878E4">
        <w:rPr>
          <w:rFonts w:ascii="Arial" w:hAnsi="Arial" w:cs="Arial"/>
          <w:color w:val="000000"/>
        </w:rPr>
        <w:t>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5C2A45" w:rsidRPr="00C878E4" w:rsidRDefault="005C2A45" w:rsidP="00F0482A">
      <w:pPr>
        <w:tabs>
          <w:tab w:val="left" w:pos="2430"/>
        </w:tabs>
        <w:ind w:left="2448" w:right="990" w:hanging="612"/>
        <w:jc w:val="both"/>
        <w:rPr>
          <w:rFonts w:ascii="Arial" w:hAnsi="Arial" w:cs="Arial"/>
          <w:color w:val="000000"/>
        </w:rPr>
      </w:pPr>
      <w:r w:rsidRPr="00C878E4">
        <w:rPr>
          <w:rFonts w:ascii="Arial" w:hAnsi="Arial" w:cs="Arial"/>
          <w:color w:val="000000"/>
        </w:rPr>
        <w:t>(bb)</w:t>
      </w:r>
      <w:r w:rsidRPr="00C878E4">
        <w:rPr>
          <w:rFonts w:ascii="Arial" w:hAnsi="Arial" w:cs="Arial"/>
          <w:color w:val="000000"/>
        </w:rPr>
        <w:tab/>
        <w:t xml:space="preserve">acts intended to materially impede the exercise of the Bank’s inspection and audit </w:t>
      </w:r>
      <w:r w:rsidRPr="00C878E4">
        <w:rPr>
          <w:rFonts w:ascii="Arial" w:hAnsi="Arial" w:cs="Arial"/>
        </w:rPr>
        <w:t>rights</w:t>
      </w:r>
      <w:r w:rsidRPr="00C878E4">
        <w:rPr>
          <w:rFonts w:ascii="Arial" w:hAnsi="Arial" w:cs="Arial"/>
          <w:color w:val="000000"/>
        </w:rPr>
        <w:t xml:space="preserve"> provided for under Clause 35 [Inspections and Audits by the Bank].</w:t>
      </w:r>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right="990" w:hanging="500"/>
        <w:jc w:val="both"/>
        <w:rPr>
          <w:rFonts w:ascii="Arial" w:hAnsi="Arial" w:cs="Arial"/>
          <w:spacing w:val="-2"/>
        </w:rPr>
      </w:pPr>
      <w:r w:rsidRPr="00C878E4">
        <w:rPr>
          <w:rFonts w:ascii="Arial" w:hAnsi="Arial" w:cs="Arial"/>
        </w:rPr>
        <w:t>34.2</w:t>
      </w:r>
      <w:r w:rsidRPr="00C878E4">
        <w:rPr>
          <w:rFonts w:ascii="Arial" w:hAnsi="Arial" w:cs="Arial"/>
        </w:rPr>
        <w:tab/>
        <w:t>Should any employee of the Supplier be determined to have engaged in corrupt, fraudulent, collusive, coercive, or obstructive practice during the purchase of the Goods, then that employee shall be removed.</w:t>
      </w:r>
    </w:p>
    <w:p w:rsidR="005C2A45" w:rsidRPr="009E7541"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before="240"/>
        <w:ind w:right="990"/>
        <w:jc w:val="both"/>
        <w:rPr>
          <w:rFonts w:ascii="Arial" w:hAnsi="Arial" w:cs="Arial"/>
          <w:b/>
          <w:bCs/>
        </w:rPr>
      </w:pPr>
      <w:r w:rsidRPr="009E7541">
        <w:rPr>
          <w:rFonts w:ascii="Arial" w:hAnsi="Arial" w:cs="Arial"/>
          <w:b/>
          <w:bCs/>
        </w:rPr>
        <w:t>35.</w:t>
      </w:r>
      <w:r w:rsidRPr="009E7541">
        <w:rPr>
          <w:rFonts w:ascii="Arial" w:hAnsi="Arial" w:cs="Arial"/>
          <w:b/>
          <w:bCs/>
        </w:rPr>
        <w:tab/>
      </w:r>
      <w:bookmarkStart w:id="1" w:name="_Toc167083646"/>
      <w:r w:rsidRPr="009E7541">
        <w:rPr>
          <w:rFonts w:ascii="Arial" w:hAnsi="Arial" w:cs="Arial"/>
          <w:b/>
          <w:bCs/>
        </w:rPr>
        <w:t>Inspections and Audit by the Bank</w:t>
      </w:r>
      <w:bookmarkEnd w:id="1"/>
    </w:p>
    <w:p w:rsidR="005C2A45" w:rsidRPr="00C878E4"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right="990"/>
        <w:jc w:val="both"/>
        <w:rPr>
          <w:rFonts w:ascii="Arial" w:hAnsi="Arial" w:cs="Arial"/>
        </w:rPr>
      </w:pPr>
      <w:r w:rsidRPr="00C878E4">
        <w:rPr>
          <w:rFonts w:ascii="Arial" w:hAnsi="Arial" w:cs="Arial"/>
        </w:rPr>
        <w:t xml:space="preserve">35.1 </w:t>
      </w:r>
      <w:bookmarkStart w:id="2" w:name="OLE_LINK1"/>
      <w:bookmarkStart w:id="3" w:name="OLE_LINK2"/>
      <w:r w:rsidRPr="00C878E4">
        <w:rPr>
          <w:rFonts w:ascii="Arial" w:hAnsi="Arial" w:cs="Arial"/>
        </w:rPr>
        <w:t>The Supplier shall permit the Bank and/or persons appointed by the Bank to inspect the Supplier’s offices and/or the accounts and records of the Supplier and its sub-contractors relating to the performance of the Contract, and to have such accounts and records audited by auditors appointed by the Bank if required by the Bank. The Supplier’s attention is drawn to Clause 34, which provides, inter alia, that acts intended to materially impede the exercise of the Bank’s inspection and audit rights provided for under Sub-Clause 35.1 constitute a prohibited practice subject to contract termination (as well as to a determination of ineligibility under the Procurement Guidelines).</w:t>
      </w:r>
      <w:bookmarkEnd w:id="2"/>
      <w:bookmarkEnd w:id="3"/>
    </w:p>
    <w:p w:rsidR="005C2A45" w:rsidRPr="009B617F"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right="990"/>
        <w:jc w:val="both"/>
        <w:rPr>
          <w:rFonts w:ascii="Arial" w:hAnsi="Arial" w:cs="Arial"/>
          <w:spacing w:val="-2"/>
        </w:rPr>
      </w:pPr>
    </w:p>
    <w:p w:rsidR="005C2A45" w:rsidRPr="009B617F"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right="990" w:hanging="500"/>
        <w:jc w:val="both"/>
        <w:rPr>
          <w:rFonts w:ascii="Arial" w:hAnsi="Arial" w:cs="Arial"/>
          <w:spacing w:val="-2"/>
        </w:rPr>
      </w:pPr>
    </w:p>
    <w:p w:rsidR="005C2A45" w:rsidRPr="009B617F" w:rsidRDefault="005C2A45" w:rsidP="00F0482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right="990" w:hanging="500"/>
        <w:jc w:val="both"/>
        <w:rPr>
          <w:rFonts w:ascii="Arial" w:hAnsi="Arial" w:cs="Arial"/>
          <w:spacing w:val="-2"/>
        </w:rPr>
      </w:pPr>
      <w:r w:rsidRPr="009B617F">
        <w:rPr>
          <w:rFonts w:ascii="Arial" w:hAnsi="Arial" w:cs="Arial"/>
          <w:spacing w:val="-2"/>
        </w:rPr>
        <w:lastRenderedPageBreak/>
        <w:br w:type="page"/>
      </w:r>
    </w:p>
    <w:p w:rsidR="005C2A45" w:rsidRPr="009B617F" w:rsidRDefault="005C2A45" w:rsidP="009F4023">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right="-288" w:hanging="500"/>
        <w:jc w:val="both"/>
        <w:rPr>
          <w:rFonts w:ascii="Arial" w:hAnsi="Arial" w:cs="Arial"/>
          <w:spacing w:val="-2"/>
        </w:rPr>
        <w:sectPr w:rsidR="005C2A45" w:rsidRPr="009B617F" w:rsidSect="00211ED3">
          <w:footerReference w:type="default" r:id="rId13"/>
          <w:footerReference w:type="first" r:id="rId14"/>
          <w:endnotePr>
            <w:numFmt w:val="decimal"/>
          </w:endnotePr>
          <w:pgSz w:w="12240" w:h="15840" w:code="1"/>
          <w:pgMar w:top="1440" w:right="0" w:bottom="1440" w:left="1170" w:header="0" w:footer="144" w:gutter="0"/>
          <w:cols w:space="720"/>
          <w:noEndnote/>
          <w:titlePg/>
        </w:sectPr>
      </w:pPr>
    </w:p>
    <w:p w:rsidR="005C2A45" w:rsidRPr="009B617F" w:rsidRDefault="005C2A45" w:rsidP="009F4023">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right="-288"/>
        <w:jc w:val="both"/>
        <w:rPr>
          <w:rFonts w:ascii="Arial" w:hAnsi="Arial" w:cs="Arial"/>
          <w:spacing w:val="-2"/>
        </w:rPr>
      </w:pPr>
    </w:p>
    <w:p w:rsidR="005C2A45" w:rsidRPr="009B617F" w:rsidRDefault="005C2A45" w:rsidP="009F4023">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right="-288"/>
        <w:jc w:val="both"/>
        <w:rPr>
          <w:rFonts w:ascii="Arial" w:hAnsi="Arial" w:cs="Arial"/>
          <w:spacing w:val="-2"/>
        </w:rPr>
      </w:pPr>
    </w:p>
    <w:p w:rsidR="005C2A45" w:rsidRPr="009B617F" w:rsidRDefault="005C2A45" w:rsidP="009F4023">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right="-288"/>
        <w:jc w:val="both"/>
        <w:rPr>
          <w:rFonts w:ascii="Arial" w:hAnsi="Arial" w:cs="Arial"/>
          <w:spacing w:val="-2"/>
        </w:rPr>
      </w:pPr>
    </w:p>
    <w:p w:rsidR="005C2A45" w:rsidRPr="009B617F" w:rsidRDefault="005C2A45" w:rsidP="009F4023">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right="-288"/>
        <w:jc w:val="both"/>
        <w:rPr>
          <w:rFonts w:ascii="Arial" w:hAnsi="Arial" w:cs="Arial"/>
          <w:spacing w:val="-2"/>
        </w:rPr>
      </w:pPr>
    </w:p>
    <w:p w:rsidR="005C2A45" w:rsidRPr="009B617F" w:rsidRDefault="005C2A45" w:rsidP="009F4023">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right="-288"/>
        <w:jc w:val="both"/>
        <w:rPr>
          <w:rFonts w:ascii="Arial" w:hAnsi="Arial" w:cs="Arial"/>
          <w:spacing w:val="-2"/>
        </w:rPr>
      </w:pPr>
    </w:p>
    <w:p w:rsidR="005C2A45" w:rsidRPr="009B617F" w:rsidRDefault="005C2A45" w:rsidP="009F4023">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right="-288"/>
        <w:jc w:val="both"/>
        <w:rPr>
          <w:rFonts w:ascii="Arial" w:hAnsi="Arial" w:cs="Arial"/>
          <w:spacing w:val="-2"/>
        </w:rPr>
      </w:pPr>
    </w:p>
    <w:p w:rsidR="005C2A45" w:rsidRPr="009B617F" w:rsidRDefault="005C2A45" w:rsidP="009F4023">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right="-288"/>
        <w:jc w:val="both"/>
        <w:rPr>
          <w:rFonts w:ascii="Arial" w:hAnsi="Arial" w:cs="Arial"/>
          <w:spacing w:val="-2"/>
        </w:rPr>
      </w:pPr>
    </w:p>
    <w:p w:rsidR="005C2A45" w:rsidRPr="009B617F" w:rsidRDefault="005C2A45" w:rsidP="009F4023">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right="-288"/>
        <w:jc w:val="both"/>
        <w:rPr>
          <w:rFonts w:ascii="Arial" w:hAnsi="Arial" w:cs="Arial"/>
          <w:spacing w:val="-2"/>
        </w:rPr>
      </w:pPr>
    </w:p>
    <w:p w:rsidR="005C2A45" w:rsidRPr="009B617F" w:rsidRDefault="005C2A45" w:rsidP="009F4023">
      <w:pPr>
        <w:tabs>
          <w:tab w:val="center" w:pos="4680"/>
        </w:tabs>
        <w:suppressAutoHyphens/>
        <w:ind w:right="-288"/>
        <w:jc w:val="both"/>
        <w:rPr>
          <w:rFonts w:ascii="Arial" w:hAnsi="Arial" w:cs="Arial"/>
          <w:b/>
          <w:bCs/>
          <w:spacing w:val="-3"/>
        </w:rPr>
      </w:pPr>
      <w:r w:rsidRPr="009B617F">
        <w:rPr>
          <w:rFonts w:ascii="Arial" w:hAnsi="Arial" w:cs="Arial"/>
          <w:b/>
          <w:bCs/>
          <w:spacing w:val="-3"/>
        </w:rPr>
        <w:tab/>
      </w:r>
    </w:p>
    <w:p w:rsidR="005C2A45" w:rsidRPr="009B617F" w:rsidRDefault="005C2A45" w:rsidP="009F4023">
      <w:pPr>
        <w:tabs>
          <w:tab w:val="center" w:pos="4680"/>
        </w:tabs>
        <w:suppressAutoHyphens/>
        <w:ind w:right="-288"/>
        <w:jc w:val="both"/>
        <w:rPr>
          <w:rFonts w:ascii="Arial" w:hAnsi="Arial" w:cs="Arial"/>
          <w:b/>
          <w:bCs/>
          <w:spacing w:val="-3"/>
        </w:rPr>
      </w:pPr>
    </w:p>
    <w:p w:rsidR="005C2A45" w:rsidRPr="009B617F" w:rsidRDefault="005C2A45" w:rsidP="009F4023">
      <w:pPr>
        <w:tabs>
          <w:tab w:val="center" w:pos="4680"/>
        </w:tabs>
        <w:suppressAutoHyphens/>
        <w:ind w:right="-288"/>
        <w:jc w:val="both"/>
        <w:rPr>
          <w:rFonts w:ascii="Arial" w:hAnsi="Arial" w:cs="Arial"/>
          <w:b/>
          <w:bCs/>
          <w:spacing w:val="-3"/>
        </w:rPr>
      </w:pPr>
    </w:p>
    <w:p w:rsidR="005C2A45" w:rsidRPr="009B617F" w:rsidRDefault="005C2A45" w:rsidP="009F4023">
      <w:pPr>
        <w:tabs>
          <w:tab w:val="center" w:pos="4680"/>
        </w:tabs>
        <w:suppressAutoHyphens/>
        <w:ind w:right="-288"/>
        <w:jc w:val="both"/>
        <w:rPr>
          <w:rFonts w:ascii="Arial" w:hAnsi="Arial" w:cs="Arial"/>
          <w:b/>
          <w:bCs/>
          <w:spacing w:val="-3"/>
        </w:rPr>
      </w:pPr>
    </w:p>
    <w:p w:rsidR="005C2A45" w:rsidRDefault="005C2A45" w:rsidP="009F4023">
      <w:pPr>
        <w:tabs>
          <w:tab w:val="center" w:pos="4680"/>
        </w:tabs>
        <w:suppressAutoHyphens/>
        <w:ind w:right="-288"/>
        <w:jc w:val="center"/>
        <w:rPr>
          <w:rFonts w:ascii="Arial" w:hAnsi="Arial" w:cs="Arial"/>
          <w:b/>
          <w:bCs/>
          <w:spacing w:val="-3"/>
          <w:u w:val="single"/>
        </w:rPr>
      </w:pPr>
      <w:r w:rsidRPr="009B617F">
        <w:rPr>
          <w:rFonts w:ascii="Arial" w:hAnsi="Arial" w:cs="Arial"/>
          <w:b/>
          <w:bCs/>
          <w:spacing w:val="-3"/>
          <w:u w:val="single"/>
        </w:rPr>
        <w:t xml:space="preserve">SECTION IV:  </w:t>
      </w:r>
    </w:p>
    <w:p w:rsidR="005C2A45" w:rsidRPr="009B617F" w:rsidRDefault="005C2A45" w:rsidP="009F4023">
      <w:pPr>
        <w:tabs>
          <w:tab w:val="center" w:pos="4680"/>
        </w:tabs>
        <w:suppressAutoHyphens/>
        <w:ind w:right="-288"/>
        <w:jc w:val="center"/>
        <w:rPr>
          <w:rFonts w:ascii="Arial" w:hAnsi="Arial" w:cs="Arial"/>
          <w:spacing w:val="-2"/>
        </w:rPr>
      </w:pPr>
      <w:r w:rsidRPr="009B617F">
        <w:rPr>
          <w:rFonts w:ascii="Arial" w:hAnsi="Arial" w:cs="Arial"/>
          <w:b/>
          <w:bCs/>
          <w:spacing w:val="-3"/>
          <w:u w:val="single"/>
        </w:rPr>
        <w:t>SPECIAL CONDITIONS OF CONTRACT</w:t>
      </w:r>
      <w:r>
        <w:rPr>
          <w:rFonts w:ascii="Arial" w:hAnsi="Arial" w:cs="Arial"/>
          <w:b/>
          <w:bCs/>
          <w:spacing w:val="-3"/>
          <w:u w:val="single"/>
        </w:rPr>
        <w:t xml:space="preserve"> (SCC)</w:t>
      </w:r>
    </w:p>
    <w:p w:rsidR="005C2A45" w:rsidRDefault="005C2A45" w:rsidP="009F4023">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right="-288"/>
        <w:jc w:val="center"/>
        <w:rPr>
          <w:rFonts w:ascii="Arial" w:hAnsi="Arial" w:cs="Arial"/>
          <w:spacing w:val="-2"/>
        </w:rPr>
      </w:pPr>
      <w:r w:rsidRPr="009B617F">
        <w:rPr>
          <w:rFonts w:ascii="Arial" w:hAnsi="Arial" w:cs="Arial"/>
          <w:spacing w:val="-2"/>
        </w:rPr>
        <w:br w:type="page"/>
      </w:r>
    </w:p>
    <w:p w:rsidR="005C2A45" w:rsidRPr="000374F9" w:rsidRDefault="005C2A45" w:rsidP="009F4023">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right="-288"/>
        <w:jc w:val="center"/>
        <w:rPr>
          <w:rFonts w:ascii="Arial" w:hAnsi="Arial" w:cs="Arial"/>
          <w:b/>
          <w:bCs/>
        </w:rPr>
      </w:pPr>
      <w:r w:rsidRPr="000374F9">
        <w:rPr>
          <w:rFonts w:ascii="Arial" w:hAnsi="Arial" w:cs="Arial"/>
          <w:b/>
          <w:bCs/>
        </w:rPr>
        <w:lastRenderedPageBreak/>
        <w:t>SECTION IV: SPECIAL CONDITIONS OF CONTRACT</w:t>
      </w:r>
    </w:p>
    <w:p w:rsidR="005C2A45" w:rsidRPr="009B617F" w:rsidRDefault="005C2A45" w:rsidP="009F4023">
      <w:pPr>
        <w:tabs>
          <w:tab w:val="center" w:pos="4680"/>
        </w:tabs>
        <w:suppressAutoHyphens/>
        <w:ind w:right="-288"/>
        <w:jc w:val="center"/>
        <w:rPr>
          <w:rFonts w:ascii="Arial" w:hAnsi="Arial" w:cs="Arial"/>
          <w:b/>
          <w:bCs/>
          <w:u w:val="single"/>
        </w:rPr>
      </w:pPr>
    </w:p>
    <w:p w:rsidR="005C2A45" w:rsidRPr="009B617F" w:rsidRDefault="005C2A45" w:rsidP="005C2A45">
      <w:pPr>
        <w:tabs>
          <w:tab w:val="center" w:pos="4680"/>
        </w:tabs>
        <w:suppressAutoHyphens/>
        <w:jc w:val="center"/>
        <w:rPr>
          <w:rFonts w:ascii="Arial" w:hAnsi="Arial" w:cs="Arial"/>
          <w:b/>
          <w:bCs/>
          <w:u w:val="single"/>
        </w:rPr>
      </w:pPr>
    </w:p>
    <w:p w:rsidR="005C2A45" w:rsidRPr="000374F9" w:rsidRDefault="005C2A45" w:rsidP="005C2A45">
      <w:pPr>
        <w:tabs>
          <w:tab w:val="center" w:pos="4680"/>
        </w:tabs>
        <w:suppressAutoHyphens/>
        <w:jc w:val="center"/>
        <w:rPr>
          <w:rFonts w:ascii="Arial" w:hAnsi="Arial" w:cs="Arial"/>
          <w:b/>
          <w:bCs/>
        </w:rPr>
      </w:pPr>
      <w:r w:rsidRPr="000374F9">
        <w:rPr>
          <w:rFonts w:ascii="Arial" w:hAnsi="Arial" w:cs="Arial"/>
          <w:b/>
          <w:bCs/>
        </w:rPr>
        <w:t>TABLE OF CLAUSES</w:t>
      </w:r>
    </w:p>
    <w:p w:rsidR="005C2A45" w:rsidRPr="009B617F" w:rsidRDefault="005C2A45" w:rsidP="005C2A45">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Arial" w:hAnsi="Arial" w:cs="Arial"/>
          <w:spacing w:val="-2"/>
        </w:rPr>
      </w:pPr>
    </w:p>
    <w:p w:rsidR="005C2A45" w:rsidRPr="009B617F" w:rsidRDefault="005C2A45" w:rsidP="005C2A45">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Arial" w:hAnsi="Arial" w:cs="Arial"/>
          <w:spacing w:val="-2"/>
        </w:rPr>
      </w:pPr>
    </w:p>
    <w:p w:rsidR="005C2A45" w:rsidRPr="009B617F" w:rsidRDefault="005C2A45" w:rsidP="005C2A45">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Arial" w:hAnsi="Arial" w:cs="Arial"/>
          <w:spacing w:val="-2"/>
        </w:rPr>
      </w:pPr>
    </w:p>
    <w:p w:rsidR="005C2A45" w:rsidRPr="009B617F" w:rsidRDefault="005C2A45" w:rsidP="005C2A45">
      <w:pPr>
        <w:tabs>
          <w:tab w:val="left" w:pos="-1440"/>
          <w:tab w:val="left" w:pos="-980"/>
          <w:tab w:val="left" w:pos="-620"/>
          <w:tab w:val="left" w:pos="-260"/>
          <w:tab w:val="left" w:pos="0"/>
          <w:tab w:val="left" w:pos="600"/>
          <w:tab w:val="left" w:pos="1160"/>
          <w:tab w:val="left" w:pos="1800"/>
          <w:tab w:val="left" w:pos="2760"/>
          <w:tab w:val="left" w:pos="3480"/>
          <w:tab w:val="left" w:pos="4200"/>
          <w:tab w:val="left" w:pos="6460"/>
          <w:tab w:val="left" w:pos="7180"/>
          <w:tab w:val="decimal" w:pos="7760"/>
        </w:tabs>
        <w:suppressAutoHyphens/>
        <w:jc w:val="both"/>
        <w:rPr>
          <w:rFonts w:ascii="Arial" w:hAnsi="Arial" w:cs="Arial"/>
          <w:spacing w:val="-2"/>
          <w:u w:val="single"/>
        </w:rPr>
      </w:pPr>
      <w:r w:rsidRPr="009B617F">
        <w:rPr>
          <w:rFonts w:ascii="Arial" w:hAnsi="Arial" w:cs="Arial"/>
          <w:b/>
          <w:bCs/>
          <w:spacing w:val="-2"/>
        </w:rPr>
        <w:tab/>
      </w:r>
      <w:r w:rsidRPr="009B617F">
        <w:rPr>
          <w:rFonts w:ascii="Arial" w:hAnsi="Arial" w:cs="Arial"/>
          <w:b/>
          <w:bCs/>
          <w:spacing w:val="-2"/>
        </w:rPr>
        <w:tab/>
      </w:r>
      <w:r w:rsidRPr="009B617F">
        <w:rPr>
          <w:rFonts w:ascii="Arial" w:hAnsi="Arial" w:cs="Arial"/>
          <w:b/>
          <w:bCs/>
          <w:spacing w:val="-2"/>
        </w:rPr>
        <w:tab/>
      </w:r>
      <w:r w:rsidRPr="009B617F">
        <w:rPr>
          <w:rFonts w:ascii="Arial" w:hAnsi="Arial" w:cs="Arial"/>
          <w:b/>
          <w:bCs/>
          <w:spacing w:val="-2"/>
        </w:rPr>
        <w:tab/>
      </w:r>
      <w:r w:rsidRPr="009B617F">
        <w:rPr>
          <w:rFonts w:ascii="Arial" w:hAnsi="Arial" w:cs="Arial"/>
          <w:b/>
          <w:bCs/>
          <w:spacing w:val="-2"/>
        </w:rPr>
        <w:tab/>
      </w:r>
      <w:r w:rsidRPr="009B617F">
        <w:rPr>
          <w:rFonts w:ascii="Arial" w:hAnsi="Arial" w:cs="Arial"/>
          <w:spacing w:val="-2"/>
        </w:rPr>
        <w:tab/>
      </w:r>
    </w:p>
    <w:p w:rsidR="005C2A45" w:rsidRPr="009B617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Arial" w:hAnsi="Arial" w:cs="Arial"/>
          <w:spacing w:val="-2"/>
        </w:rPr>
      </w:pPr>
    </w:p>
    <w:p w:rsidR="005C2A45" w:rsidRPr="009B617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Arial" w:hAnsi="Arial" w:cs="Arial"/>
          <w:spacing w:val="-2"/>
        </w:rPr>
      </w:pPr>
      <w:r w:rsidRPr="009B617F">
        <w:rPr>
          <w:rFonts w:ascii="Arial" w:hAnsi="Arial" w:cs="Arial"/>
          <w:spacing w:val="-2"/>
        </w:rPr>
        <w:tab/>
      </w:r>
    </w:p>
    <w:p w:rsidR="005C2A45" w:rsidRPr="009B617F" w:rsidRDefault="005C2A45" w:rsidP="005C2A45">
      <w:pPr>
        <w:tabs>
          <w:tab w:val="center" w:pos="4680"/>
        </w:tabs>
        <w:suppressAutoHyphens/>
        <w:jc w:val="both"/>
        <w:rPr>
          <w:rFonts w:ascii="Arial" w:hAnsi="Arial" w:cs="Arial"/>
          <w:b/>
          <w:bCs/>
          <w:spacing w:val="-2"/>
        </w:rPr>
      </w:pPr>
      <w:r w:rsidRPr="009B617F">
        <w:rPr>
          <w:rFonts w:ascii="Arial" w:hAnsi="Arial" w:cs="Arial"/>
          <w:spacing w:val="-2"/>
        </w:rPr>
        <w:br w:type="page"/>
      </w:r>
      <w:r w:rsidRPr="009B617F">
        <w:rPr>
          <w:rFonts w:ascii="Arial" w:hAnsi="Arial" w:cs="Arial"/>
          <w:b/>
          <w:bCs/>
          <w:spacing w:val="-2"/>
        </w:rPr>
        <w:lastRenderedPageBreak/>
        <w:tab/>
      </w:r>
      <w:r w:rsidRPr="009B617F">
        <w:rPr>
          <w:rFonts w:ascii="Arial" w:hAnsi="Arial" w:cs="Arial"/>
          <w:b/>
          <w:bCs/>
          <w:spacing w:val="-2"/>
          <w:u w:val="single"/>
        </w:rPr>
        <w:t>Special Conditions of Contract</w:t>
      </w:r>
      <w:r>
        <w:rPr>
          <w:rFonts w:ascii="Arial" w:hAnsi="Arial" w:cs="Arial"/>
          <w:b/>
          <w:bCs/>
          <w:spacing w:val="-2"/>
          <w:u w:val="single"/>
        </w:rPr>
        <w:t xml:space="preserve"> (SCC)</w:t>
      </w:r>
    </w:p>
    <w:p w:rsidR="005C2A45" w:rsidRPr="003C4AE6"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Arial" w:hAnsi="Arial" w:cs="Arial"/>
          <w:color w:val="000000" w:themeColor="text1"/>
          <w:spacing w:val="-2"/>
        </w:rPr>
      </w:pPr>
    </w:p>
    <w:p w:rsidR="005C2A45" w:rsidRPr="003C4AE6"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600" w:hanging="600"/>
        <w:jc w:val="both"/>
        <w:rPr>
          <w:rFonts w:ascii="Arial" w:hAnsi="Arial" w:cs="Arial"/>
          <w:color w:val="000000" w:themeColor="text1"/>
          <w:spacing w:val="-2"/>
        </w:rPr>
      </w:pPr>
      <w:r w:rsidRPr="003C4AE6">
        <w:rPr>
          <w:rFonts w:ascii="Arial" w:hAnsi="Arial" w:cs="Arial"/>
          <w:color w:val="000000" w:themeColor="text1"/>
          <w:spacing w:val="-2"/>
        </w:rPr>
        <w:tab/>
        <w:t>The following Special Conditions of Contract (SCC) shall supplement the General Conditions of Contract (GCC).  Whenever there is a conflict, the provisions herein shall prevail over those in the General Conditions of Contract (GCC).  The corresponding clause number of the General Conditions is indicated in parentheses.</w:t>
      </w:r>
    </w:p>
    <w:p w:rsidR="005C2A45" w:rsidRPr="003C4AE6"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before="240"/>
        <w:ind w:left="600" w:hanging="600"/>
        <w:jc w:val="both"/>
        <w:rPr>
          <w:rFonts w:ascii="Arial" w:hAnsi="Arial" w:cs="Arial"/>
          <w:color w:val="000000" w:themeColor="text1"/>
          <w:spacing w:val="-2"/>
        </w:rPr>
      </w:pPr>
      <w:r w:rsidRPr="003C4AE6">
        <w:rPr>
          <w:rFonts w:ascii="Arial" w:hAnsi="Arial" w:cs="Arial"/>
          <w:color w:val="000000" w:themeColor="text1"/>
          <w:spacing w:val="-2"/>
        </w:rPr>
        <w:t>1.</w:t>
      </w:r>
      <w:r w:rsidRPr="003C4AE6">
        <w:rPr>
          <w:rFonts w:ascii="Arial" w:hAnsi="Arial" w:cs="Arial"/>
          <w:b/>
          <w:bCs/>
          <w:color w:val="000000" w:themeColor="text1"/>
          <w:spacing w:val="-2"/>
        </w:rPr>
        <w:tab/>
        <w:t>Definitions (GCC Clause 1)</w:t>
      </w:r>
    </w:p>
    <w:p w:rsidR="005C2A45" w:rsidRPr="003C4AE6" w:rsidRDefault="005C2A45" w:rsidP="00470199">
      <w:pPr>
        <w:numPr>
          <w:ilvl w:val="0"/>
          <w:numId w:val="9"/>
        </w:numPr>
        <w:tabs>
          <w:tab w:val="left" w:pos="-720"/>
          <w:tab w:val="left" w:pos="0"/>
          <w:tab w:val="left" w:pos="720"/>
          <w:tab w:val="left" w:pos="1080"/>
          <w:tab w:val="left" w:pos="2160"/>
          <w:tab w:val="left" w:pos="2970"/>
          <w:tab w:val="left" w:pos="3690"/>
          <w:tab w:val="left" w:pos="4120"/>
          <w:tab w:val="left" w:pos="5040"/>
          <w:tab w:val="left" w:pos="7220"/>
          <w:tab w:val="left" w:pos="9360"/>
          <w:tab w:val="left" w:pos="10080"/>
          <w:tab w:val="left" w:pos="10800"/>
        </w:tabs>
        <w:suppressAutoHyphens/>
        <w:spacing w:before="120" w:after="0"/>
        <w:jc w:val="both"/>
        <w:rPr>
          <w:rFonts w:ascii="Arial" w:hAnsi="Arial" w:cs="Arial"/>
          <w:color w:val="000000" w:themeColor="text1"/>
          <w:spacing w:val="-2"/>
        </w:rPr>
      </w:pPr>
      <w:r w:rsidRPr="003C4AE6">
        <w:rPr>
          <w:rFonts w:ascii="Arial" w:hAnsi="Arial" w:cs="Arial"/>
          <w:color w:val="000000" w:themeColor="text1"/>
          <w:spacing w:val="-2"/>
        </w:rPr>
        <w:t>The Purchaser is : The Superintending Engineer, Damodar Irrigation Circle, I &amp; WD,Burdawan-713101</w:t>
      </w:r>
    </w:p>
    <w:p w:rsidR="005C2A45" w:rsidRPr="003C4AE6" w:rsidRDefault="005C2A45" w:rsidP="00470199">
      <w:pPr>
        <w:numPr>
          <w:ilvl w:val="0"/>
          <w:numId w:val="9"/>
        </w:num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before="120" w:after="0"/>
        <w:jc w:val="both"/>
        <w:rPr>
          <w:rFonts w:ascii="Arial" w:hAnsi="Arial" w:cs="Arial"/>
          <w:color w:val="000000" w:themeColor="text1"/>
          <w:spacing w:val="-2"/>
          <w:highlight w:val="yellow"/>
        </w:rPr>
      </w:pPr>
      <w:r w:rsidRPr="003C4AE6">
        <w:rPr>
          <w:rFonts w:ascii="Arial" w:hAnsi="Arial" w:cs="Arial"/>
          <w:color w:val="000000" w:themeColor="text1"/>
          <w:spacing w:val="-2"/>
        </w:rPr>
        <w:t xml:space="preserve">The Supplier is </w:t>
      </w:r>
      <w:r w:rsidRPr="003C4AE6">
        <w:rPr>
          <w:rFonts w:ascii="Arial" w:hAnsi="Arial" w:cs="Arial"/>
          <w:color w:val="000000" w:themeColor="text1"/>
          <w:spacing w:val="-2"/>
          <w:highlight w:val="yellow"/>
        </w:rPr>
        <w:t>..: ..............................................</w:t>
      </w:r>
    </w:p>
    <w:p w:rsidR="005C2A45" w:rsidRPr="003C4AE6"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before="240"/>
        <w:jc w:val="both"/>
        <w:rPr>
          <w:rFonts w:ascii="Arial" w:hAnsi="Arial" w:cs="Arial"/>
          <w:color w:val="000000" w:themeColor="text1"/>
          <w:spacing w:val="-2"/>
        </w:rPr>
      </w:pPr>
      <w:r w:rsidRPr="003C4AE6">
        <w:rPr>
          <w:rFonts w:ascii="Arial" w:hAnsi="Arial" w:cs="Arial"/>
          <w:color w:val="000000" w:themeColor="text1"/>
          <w:spacing w:val="-2"/>
        </w:rPr>
        <w:t>2.</w:t>
      </w:r>
      <w:r w:rsidRPr="003C4AE6">
        <w:rPr>
          <w:rFonts w:ascii="Arial" w:hAnsi="Arial" w:cs="Arial"/>
          <w:b/>
          <w:bCs/>
          <w:color w:val="000000" w:themeColor="text1"/>
          <w:spacing w:val="-2"/>
        </w:rPr>
        <w:tab/>
        <w:t>Country of Origin (GCC Clause 3)</w:t>
      </w:r>
    </w:p>
    <w:p w:rsidR="005C2A45" w:rsidRPr="003C4AE6"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600" w:hanging="600"/>
        <w:jc w:val="both"/>
        <w:rPr>
          <w:rFonts w:ascii="Arial" w:hAnsi="Arial" w:cs="Arial"/>
          <w:color w:val="000000" w:themeColor="text1"/>
          <w:spacing w:val="-2"/>
        </w:rPr>
      </w:pPr>
      <w:r w:rsidRPr="003C4AE6">
        <w:rPr>
          <w:rFonts w:ascii="Arial" w:hAnsi="Arial" w:cs="Arial"/>
          <w:color w:val="000000" w:themeColor="text1"/>
          <w:spacing w:val="-2"/>
        </w:rPr>
        <w:tab/>
        <w:t>All countries and territories as indicated in Section XIV of the Bid</w:t>
      </w:r>
      <w:r>
        <w:rPr>
          <w:rFonts w:ascii="Arial" w:hAnsi="Arial" w:cs="Arial"/>
          <w:color w:val="000000" w:themeColor="text1"/>
          <w:spacing w:val="-2"/>
        </w:rPr>
        <w:t xml:space="preserve"> </w:t>
      </w:r>
      <w:r w:rsidRPr="003C4AE6">
        <w:rPr>
          <w:rFonts w:ascii="Arial" w:hAnsi="Arial" w:cs="Arial"/>
          <w:color w:val="000000" w:themeColor="text1"/>
          <w:spacing w:val="-2"/>
        </w:rPr>
        <w:t>Document, “Eligibility for the Provisions of Goods, Works, and Services in Bank-Financed Procurement”.</w:t>
      </w:r>
    </w:p>
    <w:p w:rsidR="005C2A45" w:rsidRPr="003C4AE6"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before="240"/>
        <w:jc w:val="both"/>
        <w:rPr>
          <w:rFonts w:ascii="Arial" w:hAnsi="Arial" w:cs="Arial"/>
          <w:color w:val="000000" w:themeColor="text1"/>
          <w:spacing w:val="-2"/>
        </w:rPr>
      </w:pPr>
      <w:r w:rsidRPr="003C4AE6">
        <w:rPr>
          <w:rFonts w:ascii="Arial" w:hAnsi="Arial" w:cs="Arial"/>
          <w:color w:val="000000" w:themeColor="text1"/>
          <w:spacing w:val="-2"/>
        </w:rPr>
        <w:t>3.</w:t>
      </w:r>
      <w:r w:rsidRPr="003C4AE6">
        <w:rPr>
          <w:rFonts w:ascii="Arial" w:hAnsi="Arial" w:cs="Arial"/>
          <w:b/>
          <w:bCs/>
          <w:color w:val="000000" w:themeColor="text1"/>
          <w:spacing w:val="-2"/>
        </w:rPr>
        <w:tab/>
        <w:t>Performance Security (GCC Clause 7)</w:t>
      </w:r>
    </w:p>
    <w:p w:rsidR="005C2A45" w:rsidRPr="003C4AE6"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before="120"/>
        <w:ind w:left="600" w:hanging="600"/>
        <w:jc w:val="both"/>
        <w:rPr>
          <w:rFonts w:ascii="Arial" w:hAnsi="Arial" w:cs="Arial"/>
          <w:color w:val="000000" w:themeColor="text1"/>
          <w:spacing w:val="-2"/>
        </w:rPr>
      </w:pPr>
      <w:r w:rsidRPr="003C4AE6">
        <w:rPr>
          <w:rFonts w:ascii="Arial" w:hAnsi="Arial" w:cs="Arial"/>
          <w:color w:val="000000" w:themeColor="text1"/>
          <w:spacing w:val="-2"/>
        </w:rPr>
        <w:t>3.1</w:t>
      </w:r>
      <w:r w:rsidRPr="003C4AE6">
        <w:rPr>
          <w:rFonts w:ascii="Arial" w:hAnsi="Arial" w:cs="Arial"/>
          <w:color w:val="000000" w:themeColor="text1"/>
          <w:spacing w:val="-2"/>
        </w:rPr>
        <w:tab/>
        <w:t xml:space="preserve">Within 21 days after the Supplier’s receipt of Notification of Award, the Supplier shall furnish Performance Security to the Purchaser for an amount of </w:t>
      </w:r>
      <w:r w:rsidRPr="003C4AE6">
        <w:rPr>
          <w:rFonts w:ascii="Arial" w:hAnsi="Arial" w:cs="Arial"/>
          <w:i/>
          <w:color w:val="000000" w:themeColor="text1"/>
          <w:spacing w:val="-2"/>
        </w:rPr>
        <w:t>10%</w:t>
      </w:r>
      <w:r w:rsidRPr="003C4AE6">
        <w:rPr>
          <w:rFonts w:ascii="Arial" w:hAnsi="Arial" w:cs="Arial"/>
          <w:color w:val="000000" w:themeColor="text1"/>
          <w:spacing w:val="-2"/>
        </w:rPr>
        <w:t xml:space="preserve"> of the Contract Price, valid upto 60 days after the date of completion of performance obligations including warranty and Annual Maintenance Services obligations.</w:t>
      </w:r>
    </w:p>
    <w:p w:rsidR="005C2A45" w:rsidRPr="003C4AE6"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before="120"/>
        <w:ind w:left="600" w:hanging="600"/>
        <w:jc w:val="both"/>
        <w:rPr>
          <w:rFonts w:ascii="Arial" w:hAnsi="Arial" w:cs="Arial"/>
          <w:color w:val="000000" w:themeColor="text1"/>
          <w:spacing w:val="-2"/>
        </w:rPr>
      </w:pPr>
      <w:r w:rsidRPr="003C4AE6">
        <w:rPr>
          <w:rFonts w:ascii="Arial" w:hAnsi="Arial" w:cs="Arial"/>
          <w:color w:val="000000" w:themeColor="text1"/>
          <w:spacing w:val="-2"/>
        </w:rPr>
        <w:tab/>
        <w:t xml:space="preserve">In the event of any correction of defects or replacement of defective material during the warranty and Annual Maintenance Services period, the warranty for the corrected/replaced material shall be extended to a further period of </w:t>
      </w:r>
      <w:r w:rsidRPr="003C4AE6">
        <w:rPr>
          <w:rFonts w:ascii="Arial" w:hAnsi="Arial" w:cs="Arial"/>
          <w:i/>
          <w:color w:val="000000" w:themeColor="text1"/>
          <w:spacing w:val="-2"/>
        </w:rPr>
        <w:t>12months, beyond the original warranty period</w:t>
      </w:r>
      <w:r w:rsidRPr="003C4AE6">
        <w:rPr>
          <w:rFonts w:ascii="Arial" w:hAnsi="Arial" w:cs="Arial"/>
          <w:color w:val="000000" w:themeColor="text1"/>
          <w:spacing w:val="-2"/>
        </w:rPr>
        <w:t xml:space="preserve"> and the Performance Bank Guarantee for proportionate value shall be extended 60 days over and above the extended warranty period.</w:t>
      </w:r>
    </w:p>
    <w:p w:rsidR="005C2A45" w:rsidRPr="003C4AE6"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before="120"/>
        <w:ind w:left="600" w:hanging="600"/>
        <w:jc w:val="both"/>
        <w:rPr>
          <w:rFonts w:ascii="Arial" w:hAnsi="Arial" w:cs="Arial"/>
          <w:color w:val="000000" w:themeColor="text1"/>
          <w:spacing w:val="-2"/>
        </w:rPr>
      </w:pPr>
      <w:r w:rsidRPr="003C4AE6">
        <w:rPr>
          <w:rFonts w:ascii="Arial" w:hAnsi="Arial" w:cs="Arial"/>
          <w:color w:val="000000" w:themeColor="text1"/>
          <w:spacing w:val="-2"/>
        </w:rPr>
        <w:t>3.2</w:t>
      </w:r>
      <w:r w:rsidRPr="003C4AE6">
        <w:rPr>
          <w:rFonts w:ascii="Arial" w:hAnsi="Arial" w:cs="Arial"/>
          <w:color w:val="000000" w:themeColor="text1"/>
          <w:spacing w:val="-2"/>
        </w:rPr>
        <w:tab/>
        <w:t>Substitute Clause 7.3 (b) of the GCC by the following:</w:t>
      </w:r>
    </w:p>
    <w:p w:rsidR="005C2A45" w:rsidRPr="003C4AE6"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600" w:hanging="600"/>
        <w:jc w:val="both"/>
        <w:rPr>
          <w:rFonts w:ascii="Arial" w:hAnsi="Arial" w:cs="Arial"/>
          <w:color w:val="000000" w:themeColor="text1"/>
          <w:spacing w:val="-2"/>
        </w:rPr>
      </w:pPr>
      <w:r w:rsidRPr="003C4AE6">
        <w:rPr>
          <w:rFonts w:ascii="Arial" w:hAnsi="Arial" w:cs="Arial"/>
          <w:color w:val="000000" w:themeColor="text1"/>
          <w:spacing w:val="-2"/>
        </w:rPr>
        <w:tab/>
        <w:t xml:space="preserve">A cashier’s cheque or banker’s certified cheque or crossed demand draft or pay order drawn in favour of </w:t>
      </w:r>
      <w:r w:rsidRPr="003C4AE6">
        <w:rPr>
          <w:rFonts w:ascii="Arial" w:hAnsi="Arial" w:cs="Arial"/>
          <w:i/>
          <w:color w:val="000000" w:themeColor="text1"/>
          <w:spacing w:val="-2"/>
        </w:rPr>
        <w:t>Executive Engineer</w:t>
      </w:r>
      <w:r>
        <w:rPr>
          <w:rFonts w:ascii="Arial" w:hAnsi="Arial" w:cs="Arial"/>
          <w:i/>
          <w:color w:val="000000" w:themeColor="text1"/>
          <w:spacing w:val="-2"/>
        </w:rPr>
        <w:t xml:space="preserve">, </w:t>
      </w:r>
      <w:r w:rsidRPr="003C4AE6">
        <w:rPr>
          <w:rFonts w:ascii="Arial" w:hAnsi="Arial" w:cs="Arial"/>
          <w:i/>
          <w:color w:val="000000" w:themeColor="text1"/>
          <w:spacing w:val="-2"/>
        </w:rPr>
        <w:t>Damodar Irrigation Circle, I &amp; WD,Burdawan-713101</w:t>
      </w:r>
    </w:p>
    <w:p w:rsidR="005C2A45" w:rsidRPr="003C4AE6"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before="120"/>
        <w:ind w:left="600" w:hanging="600"/>
        <w:jc w:val="both"/>
        <w:rPr>
          <w:rFonts w:ascii="Arial" w:hAnsi="Arial" w:cs="Arial"/>
          <w:color w:val="000000" w:themeColor="text1"/>
          <w:spacing w:val="-2"/>
        </w:rPr>
      </w:pPr>
      <w:r w:rsidRPr="003C4AE6">
        <w:rPr>
          <w:rFonts w:ascii="Arial" w:hAnsi="Arial" w:cs="Arial"/>
          <w:color w:val="000000" w:themeColor="text1"/>
          <w:spacing w:val="-2"/>
        </w:rPr>
        <w:t>3.3</w:t>
      </w:r>
      <w:r w:rsidRPr="003C4AE6">
        <w:rPr>
          <w:rFonts w:ascii="Arial" w:hAnsi="Arial" w:cs="Arial"/>
          <w:color w:val="000000" w:themeColor="text1"/>
          <w:spacing w:val="-2"/>
        </w:rPr>
        <w:tab/>
        <w:t>Substitute Clause 7.4 of the GCC by the following:</w:t>
      </w:r>
    </w:p>
    <w:p w:rsidR="005C2A45" w:rsidRPr="003C4AE6"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600" w:hanging="600"/>
        <w:jc w:val="both"/>
        <w:rPr>
          <w:rFonts w:ascii="Arial" w:hAnsi="Arial" w:cs="Arial"/>
          <w:color w:val="000000" w:themeColor="text1"/>
          <w:spacing w:val="-2"/>
        </w:rPr>
      </w:pPr>
      <w:r w:rsidRPr="003C4AE6">
        <w:rPr>
          <w:rFonts w:ascii="Arial" w:hAnsi="Arial" w:cs="Arial"/>
          <w:color w:val="000000" w:themeColor="text1"/>
          <w:spacing w:val="-2"/>
        </w:rPr>
        <w:tab/>
        <w:t xml:space="preserve">The Performance Security will be discharged by the Purchaser and returned to the Supplier not later than 60 days following the date of completion of the Supplier’s performance obligations, including the </w:t>
      </w:r>
      <w:r w:rsidRPr="003C4AE6">
        <w:rPr>
          <w:rFonts w:ascii="Arial" w:hAnsi="Arial" w:cs="Arial"/>
          <w:i/>
          <w:color w:val="000000" w:themeColor="text1"/>
          <w:spacing w:val="-2"/>
        </w:rPr>
        <w:t xml:space="preserve">warranty </w:t>
      </w:r>
      <w:r w:rsidRPr="003C4AE6">
        <w:rPr>
          <w:rFonts w:ascii="Arial" w:hAnsi="Arial" w:cs="Arial"/>
          <w:color w:val="000000" w:themeColor="text1"/>
          <w:spacing w:val="-2"/>
        </w:rPr>
        <w:t>and Annual Maintenance Services</w:t>
      </w:r>
      <w:r>
        <w:rPr>
          <w:rFonts w:ascii="Arial" w:hAnsi="Arial" w:cs="Arial"/>
          <w:color w:val="000000" w:themeColor="text1"/>
          <w:spacing w:val="-2"/>
        </w:rPr>
        <w:t xml:space="preserve"> </w:t>
      </w:r>
      <w:r w:rsidRPr="003C4AE6">
        <w:rPr>
          <w:rFonts w:ascii="Arial" w:hAnsi="Arial" w:cs="Arial"/>
          <w:color w:val="000000" w:themeColor="text1"/>
          <w:spacing w:val="-2"/>
        </w:rPr>
        <w:t xml:space="preserve">obligations, under the Contract. </w:t>
      </w:r>
    </w:p>
    <w:p w:rsidR="005C2A45" w:rsidRPr="003C4AE6"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before="240"/>
        <w:ind w:left="600" w:hanging="600"/>
        <w:jc w:val="both"/>
        <w:rPr>
          <w:rFonts w:ascii="Arial" w:hAnsi="Arial" w:cs="Arial"/>
          <w:color w:val="000000" w:themeColor="text1"/>
          <w:spacing w:val="-2"/>
        </w:rPr>
      </w:pPr>
      <w:r w:rsidRPr="003C4AE6">
        <w:rPr>
          <w:rFonts w:ascii="Arial" w:hAnsi="Arial" w:cs="Arial"/>
          <w:color w:val="000000" w:themeColor="text1"/>
          <w:spacing w:val="-2"/>
        </w:rPr>
        <w:t>3.4</w:t>
      </w:r>
      <w:r w:rsidRPr="003C4AE6">
        <w:rPr>
          <w:rFonts w:ascii="Arial" w:hAnsi="Arial" w:cs="Arial"/>
          <w:color w:val="000000" w:themeColor="text1"/>
          <w:spacing w:val="-2"/>
        </w:rPr>
        <w:tab/>
        <w:t>Add as Clause 7.5 to the GCC the following:</w:t>
      </w:r>
    </w:p>
    <w:p w:rsidR="005C2A45" w:rsidRPr="003C4AE6"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600" w:hanging="600"/>
        <w:jc w:val="both"/>
        <w:rPr>
          <w:rFonts w:ascii="Arial" w:hAnsi="Arial" w:cs="Arial"/>
          <w:color w:val="000000" w:themeColor="text1"/>
          <w:spacing w:val="-2"/>
        </w:rPr>
      </w:pPr>
      <w:r w:rsidRPr="003C4AE6">
        <w:rPr>
          <w:rFonts w:ascii="Arial" w:hAnsi="Arial" w:cs="Arial"/>
          <w:color w:val="000000" w:themeColor="text1"/>
          <w:spacing w:val="-2"/>
        </w:rPr>
        <w:lastRenderedPageBreak/>
        <w:tab/>
        <w:t>In the event of any contract amendment, the Supplier shall, within 21 days of receipt of such amendment, furnish the amendment to the Performance Security, rendering the same valid for the duration of the Contract as amended for 60 days after the completion of performance obligations including warranty and Annual Maintenance Services</w:t>
      </w:r>
      <w:r>
        <w:rPr>
          <w:rFonts w:ascii="Arial" w:hAnsi="Arial" w:cs="Arial"/>
          <w:color w:val="000000" w:themeColor="text1"/>
          <w:spacing w:val="-2"/>
        </w:rPr>
        <w:t xml:space="preserve"> </w:t>
      </w:r>
      <w:r w:rsidRPr="003C4AE6">
        <w:rPr>
          <w:rFonts w:ascii="Arial" w:hAnsi="Arial" w:cs="Arial"/>
          <w:color w:val="000000" w:themeColor="text1"/>
          <w:spacing w:val="-2"/>
        </w:rPr>
        <w:t>obligations.</w:t>
      </w:r>
    </w:p>
    <w:p w:rsidR="005C2A45" w:rsidRPr="009B617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before="240"/>
        <w:ind w:left="600" w:hanging="600"/>
        <w:jc w:val="both"/>
        <w:rPr>
          <w:rFonts w:ascii="Arial" w:hAnsi="Arial" w:cs="Arial"/>
          <w:spacing w:val="-2"/>
        </w:rPr>
      </w:pPr>
      <w:r w:rsidRPr="009B617F">
        <w:rPr>
          <w:rFonts w:ascii="Arial" w:hAnsi="Arial" w:cs="Arial"/>
          <w:spacing w:val="-2"/>
        </w:rPr>
        <w:t>4.</w:t>
      </w:r>
      <w:r w:rsidRPr="009B617F">
        <w:rPr>
          <w:rFonts w:ascii="Arial" w:hAnsi="Arial" w:cs="Arial"/>
          <w:b/>
          <w:bCs/>
          <w:spacing w:val="-2"/>
        </w:rPr>
        <w:tab/>
        <w:t>Inspection and Tests (GCC Clause 8)</w:t>
      </w:r>
    </w:p>
    <w:p w:rsidR="005C2A45" w:rsidRPr="00C855FC"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600" w:hanging="600"/>
        <w:jc w:val="both"/>
        <w:rPr>
          <w:rFonts w:ascii="Arial" w:hAnsi="Arial" w:cs="Arial"/>
          <w:spacing w:val="-2"/>
        </w:rPr>
      </w:pPr>
      <w:r w:rsidRPr="009B617F">
        <w:rPr>
          <w:rFonts w:ascii="Arial" w:hAnsi="Arial" w:cs="Arial"/>
          <w:spacing w:val="-2"/>
        </w:rPr>
        <w:tab/>
      </w:r>
      <w:r w:rsidRPr="00C855FC">
        <w:rPr>
          <w:rFonts w:ascii="Arial" w:hAnsi="Arial" w:cs="Arial"/>
          <w:spacing w:val="-2"/>
        </w:rPr>
        <w:t>Any or all of the following inspection procedures and tests are required by the Purchaser</w:t>
      </w:r>
      <w:r>
        <w:rPr>
          <w:rFonts w:ascii="Arial" w:hAnsi="Arial" w:cs="Arial"/>
          <w:spacing w:val="-2"/>
        </w:rPr>
        <w:t>.</w:t>
      </w:r>
    </w:p>
    <w:p w:rsidR="005C2A45" w:rsidRPr="00C855FC" w:rsidRDefault="005C2A45" w:rsidP="00470199">
      <w:pPr>
        <w:numPr>
          <w:ilvl w:val="0"/>
          <w:numId w:val="7"/>
        </w:numPr>
        <w:tabs>
          <w:tab w:val="left" w:pos="0"/>
          <w:tab w:val="left" w:pos="600"/>
          <w:tab w:val="left" w:pos="960"/>
          <w:tab w:val="left" w:pos="1160"/>
          <w:tab w:val="left" w:pos="1800"/>
          <w:tab w:val="left" w:pos="2760"/>
          <w:tab w:val="decimal" w:pos="6940"/>
          <w:tab w:val="left" w:pos="7180"/>
          <w:tab w:val="decimal" w:pos="7760"/>
          <w:tab w:val="right" w:pos="9720"/>
        </w:tabs>
        <w:suppressAutoHyphens/>
        <w:autoSpaceDE w:val="0"/>
        <w:autoSpaceDN w:val="0"/>
        <w:adjustRightInd w:val="0"/>
        <w:spacing w:before="120" w:after="0"/>
        <w:ind w:left="1080" w:right="-360" w:hanging="450"/>
        <w:jc w:val="both"/>
        <w:rPr>
          <w:rFonts w:ascii="Arial" w:hAnsi="Arial" w:cs="Arial"/>
        </w:rPr>
      </w:pPr>
      <w:r w:rsidRPr="00C855FC">
        <w:rPr>
          <w:rFonts w:ascii="Arial" w:hAnsi="Arial" w:cs="Arial"/>
        </w:rPr>
        <w:t>Inspection of equipments before dispatch.</w:t>
      </w:r>
    </w:p>
    <w:p w:rsidR="005C2A45" w:rsidRPr="00C855FC" w:rsidRDefault="005C2A45" w:rsidP="00470199">
      <w:pPr>
        <w:numPr>
          <w:ilvl w:val="0"/>
          <w:numId w:val="7"/>
        </w:numPr>
        <w:tabs>
          <w:tab w:val="left" w:pos="0"/>
          <w:tab w:val="left" w:pos="600"/>
          <w:tab w:val="left" w:pos="960"/>
          <w:tab w:val="left" w:pos="1160"/>
          <w:tab w:val="left" w:pos="1800"/>
          <w:tab w:val="left" w:pos="2760"/>
          <w:tab w:val="decimal" w:pos="6940"/>
          <w:tab w:val="left" w:pos="7180"/>
          <w:tab w:val="decimal" w:pos="7760"/>
          <w:tab w:val="right" w:pos="9720"/>
        </w:tabs>
        <w:suppressAutoHyphens/>
        <w:autoSpaceDE w:val="0"/>
        <w:autoSpaceDN w:val="0"/>
        <w:adjustRightInd w:val="0"/>
        <w:spacing w:before="120" w:after="0"/>
        <w:ind w:left="1080" w:right="-360" w:hanging="450"/>
        <w:jc w:val="both"/>
        <w:rPr>
          <w:rFonts w:ascii="Arial" w:hAnsi="Arial" w:cs="Arial"/>
        </w:rPr>
      </w:pPr>
      <w:r w:rsidRPr="00C855FC">
        <w:rPr>
          <w:rFonts w:ascii="Arial" w:hAnsi="Arial" w:cs="Arial"/>
        </w:rPr>
        <w:t>Inspection of equipments at site of work before installation/commissioning.</w:t>
      </w:r>
    </w:p>
    <w:p w:rsidR="005C2A45" w:rsidRPr="00C855FC" w:rsidRDefault="005C2A45" w:rsidP="00470199">
      <w:pPr>
        <w:numPr>
          <w:ilvl w:val="0"/>
          <w:numId w:val="7"/>
        </w:numPr>
        <w:tabs>
          <w:tab w:val="left" w:pos="0"/>
          <w:tab w:val="left" w:pos="600"/>
          <w:tab w:val="left" w:pos="960"/>
          <w:tab w:val="left" w:pos="990"/>
          <w:tab w:val="left" w:pos="1800"/>
          <w:tab w:val="left" w:pos="2760"/>
          <w:tab w:val="decimal" w:pos="6940"/>
          <w:tab w:val="left" w:pos="7180"/>
          <w:tab w:val="decimal" w:pos="7760"/>
          <w:tab w:val="right" w:pos="9720"/>
        </w:tabs>
        <w:suppressAutoHyphens/>
        <w:autoSpaceDE w:val="0"/>
        <w:autoSpaceDN w:val="0"/>
        <w:adjustRightInd w:val="0"/>
        <w:spacing w:before="120" w:after="0"/>
        <w:ind w:left="990" w:right="-360"/>
        <w:jc w:val="both"/>
        <w:rPr>
          <w:rFonts w:ascii="Arial" w:hAnsi="Arial" w:cs="Arial"/>
        </w:rPr>
      </w:pPr>
      <w:r w:rsidRPr="00C855FC">
        <w:rPr>
          <w:rFonts w:ascii="Arial" w:hAnsi="Arial" w:cs="Arial"/>
        </w:rPr>
        <w:t>Testing of equipments at site of work after installation to ensure conformity to the</w:t>
      </w:r>
      <w:r>
        <w:rPr>
          <w:rFonts w:ascii="Arial" w:hAnsi="Arial" w:cs="Arial"/>
        </w:rPr>
        <w:t xml:space="preserve"> </w:t>
      </w:r>
      <w:r w:rsidRPr="00C855FC">
        <w:rPr>
          <w:rFonts w:ascii="Arial" w:hAnsi="Arial" w:cs="Arial"/>
        </w:rPr>
        <w:t xml:space="preserve">specification. </w:t>
      </w:r>
    </w:p>
    <w:p w:rsidR="005C2A45" w:rsidRPr="00C855FC" w:rsidRDefault="005C2A45" w:rsidP="005C2A45">
      <w:pPr>
        <w:pStyle w:val="TOCNumber1"/>
        <w:spacing w:line="276" w:lineRule="auto"/>
        <w:ind w:left="630"/>
        <w:jc w:val="both"/>
        <w:rPr>
          <w:rFonts w:ascii="Arial" w:hAnsi="Arial" w:cs="Arial"/>
          <w:sz w:val="22"/>
          <w:szCs w:val="22"/>
        </w:rPr>
      </w:pPr>
      <w:r w:rsidRPr="00C855FC">
        <w:rPr>
          <w:rFonts w:ascii="Arial" w:hAnsi="Arial" w:cs="Arial"/>
          <w:sz w:val="22"/>
          <w:szCs w:val="22"/>
        </w:rPr>
        <w:t xml:space="preserve">The Evaluation Committee shall decide and propose necessary tests as it may deem fit for the purpose of </w:t>
      </w:r>
      <w:r w:rsidRPr="00A71755">
        <w:rPr>
          <w:rFonts w:ascii="Arial" w:hAnsi="Arial" w:cs="Arial"/>
          <w:sz w:val="22"/>
          <w:szCs w:val="22"/>
        </w:rPr>
        <w:t>evaluation. The detailed procedure of testing for the purpose of acceptance of the Goods and Services is given under “Schedule of Requirements”.</w:t>
      </w:r>
    </w:p>
    <w:p w:rsidR="005C2A45" w:rsidRPr="009B617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before="240"/>
        <w:jc w:val="both"/>
        <w:rPr>
          <w:rFonts w:ascii="Arial" w:hAnsi="Arial" w:cs="Arial"/>
          <w:spacing w:val="-2"/>
        </w:rPr>
      </w:pPr>
      <w:r w:rsidRPr="009B617F">
        <w:rPr>
          <w:rFonts w:ascii="Arial" w:hAnsi="Arial" w:cs="Arial"/>
          <w:spacing w:val="-2"/>
        </w:rPr>
        <w:t>5.</w:t>
      </w:r>
      <w:r w:rsidRPr="009B617F">
        <w:rPr>
          <w:rFonts w:ascii="Arial" w:hAnsi="Arial" w:cs="Arial"/>
          <w:b/>
          <w:bCs/>
          <w:spacing w:val="-2"/>
        </w:rPr>
        <w:tab/>
        <w:t>Packing (GCC Clause 9)</w:t>
      </w:r>
    </w:p>
    <w:p w:rsidR="005C2A45" w:rsidRPr="009B617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600" w:hanging="600"/>
        <w:jc w:val="both"/>
        <w:rPr>
          <w:rFonts w:ascii="Arial" w:hAnsi="Arial" w:cs="Arial"/>
          <w:spacing w:val="-2"/>
        </w:rPr>
      </w:pPr>
      <w:r w:rsidRPr="009B617F">
        <w:rPr>
          <w:rFonts w:ascii="Arial" w:hAnsi="Arial" w:cs="Arial"/>
          <w:spacing w:val="-2"/>
        </w:rPr>
        <w:tab/>
        <w:t>Add as Clause 9.3 of the GCC the following:</w:t>
      </w:r>
    </w:p>
    <w:p w:rsidR="005C2A45" w:rsidRPr="009B617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before="120"/>
        <w:ind w:left="600" w:hanging="600"/>
        <w:jc w:val="both"/>
        <w:rPr>
          <w:rFonts w:ascii="Arial" w:hAnsi="Arial" w:cs="Arial"/>
          <w:spacing w:val="-2"/>
        </w:rPr>
      </w:pPr>
      <w:r w:rsidRPr="009B617F">
        <w:rPr>
          <w:rFonts w:ascii="Arial" w:hAnsi="Arial" w:cs="Arial"/>
          <w:spacing w:val="-2"/>
        </w:rPr>
        <w:tab/>
      </w:r>
      <w:r w:rsidRPr="009B617F">
        <w:rPr>
          <w:rFonts w:ascii="Arial" w:hAnsi="Arial" w:cs="Arial"/>
          <w:spacing w:val="-2"/>
          <w:u w:val="single"/>
        </w:rPr>
        <w:t>Packing Instructions</w:t>
      </w:r>
      <w:r w:rsidRPr="009B617F">
        <w:rPr>
          <w:rFonts w:ascii="Arial" w:hAnsi="Arial" w:cs="Arial"/>
          <w:spacing w:val="-2"/>
        </w:rPr>
        <w:t xml:space="preserve"> :  The Supplier will be required to make separate packages for each Consignee. Each package will be marked on three sides with proper paint/indelible ink, the following:</w:t>
      </w:r>
    </w:p>
    <w:p w:rsidR="005C2A45" w:rsidRPr="009B617F" w:rsidRDefault="005C2A45" w:rsidP="005C2A45">
      <w:pPr>
        <w:tabs>
          <w:tab w:val="left" w:pos="-1440"/>
          <w:tab w:val="left" w:pos="-980"/>
          <w:tab w:val="left" w:pos="-620"/>
          <w:tab w:val="left" w:pos="-260"/>
          <w:tab w:val="left" w:pos="0"/>
          <w:tab w:val="left" w:pos="600"/>
          <w:tab w:val="left" w:pos="630"/>
          <w:tab w:val="left" w:pos="1800"/>
          <w:tab w:val="left" w:pos="2760"/>
          <w:tab w:val="decimal" w:pos="6940"/>
          <w:tab w:val="left" w:pos="7180"/>
          <w:tab w:val="decimal" w:pos="7760"/>
        </w:tabs>
        <w:suppressAutoHyphens/>
        <w:spacing w:before="120"/>
        <w:ind w:left="600"/>
        <w:jc w:val="both"/>
        <w:rPr>
          <w:rFonts w:ascii="Arial" w:hAnsi="Arial" w:cs="Arial"/>
          <w:b/>
          <w:bCs/>
          <w:spacing w:val="-2"/>
        </w:rPr>
      </w:pPr>
      <w:r w:rsidRPr="009B617F">
        <w:rPr>
          <w:rFonts w:ascii="Arial" w:hAnsi="Arial" w:cs="Arial"/>
          <w:spacing w:val="-2"/>
        </w:rPr>
        <w:tab/>
        <w:t>i) Project ii) Contract No. iii) Country of Origin of Goods iv)  Supplier's Name, and v) Packing list reference number.</w:t>
      </w:r>
    </w:p>
    <w:p w:rsidR="005C2A45" w:rsidRPr="009B617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before="120"/>
        <w:jc w:val="both"/>
        <w:rPr>
          <w:rFonts w:ascii="Arial" w:hAnsi="Arial" w:cs="Arial"/>
          <w:spacing w:val="-2"/>
        </w:rPr>
      </w:pPr>
      <w:r w:rsidRPr="009B617F">
        <w:rPr>
          <w:rFonts w:ascii="Arial" w:hAnsi="Arial" w:cs="Arial"/>
          <w:spacing w:val="-2"/>
        </w:rPr>
        <w:t>6.</w:t>
      </w:r>
      <w:r w:rsidRPr="009B617F">
        <w:rPr>
          <w:rFonts w:ascii="Arial" w:hAnsi="Arial" w:cs="Arial"/>
          <w:b/>
          <w:bCs/>
          <w:spacing w:val="-2"/>
        </w:rPr>
        <w:tab/>
        <w:t>Delivery and Documents (GCC Clause 10)</w:t>
      </w:r>
    </w:p>
    <w:p w:rsidR="005C2A45" w:rsidRPr="009B617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600" w:hanging="600"/>
        <w:jc w:val="both"/>
        <w:rPr>
          <w:rFonts w:ascii="Arial" w:hAnsi="Arial" w:cs="Arial"/>
          <w:spacing w:val="-2"/>
        </w:rPr>
      </w:pPr>
      <w:r w:rsidRPr="009B617F">
        <w:rPr>
          <w:rFonts w:ascii="Arial" w:hAnsi="Arial" w:cs="Arial"/>
          <w:spacing w:val="-2"/>
        </w:rPr>
        <w:tab/>
        <w:t xml:space="preserve">Upon delivery of the Goods, the </w:t>
      </w:r>
      <w:r>
        <w:rPr>
          <w:rFonts w:ascii="Arial" w:hAnsi="Arial" w:cs="Arial"/>
          <w:spacing w:val="-2"/>
        </w:rPr>
        <w:t>S</w:t>
      </w:r>
      <w:r w:rsidRPr="009B617F">
        <w:rPr>
          <w:rFonts w:ascii="Arial" w:hAnsi="Arial" w:cs="Arial"/>
          <w:spacing w:val="-2"/>
        </w:rPr>
        <w:t xml:space="preserve">upplier shall notify the </w:t>
      </w:r>
      <w:r>
        <w:rPr>
          <w:rFonts w:ascii="Arial" w:hAnsi="Arial" w:cs="Arial"/>
          <w:spacing w:val="-2"/>
        </w:rPr>
        <w:t>P</w:t>
      </w:r>
      <w:r w:rsidRPr="009B617F">
        <w:rPr>
          <w:rFonts w:ascii="Arial" w:hAnsi="Arial" w:cs="Arial"/>
          <w:spacing w:val="-2"/>
        </w:rPr>
        <w:t xml:space="preserve">urchaser and the insurance company by cable/telex/fax the full details of the shipment including contract number, railway receipt number and date, description of goods, quantity, name of the consignee etc. The </w:t>
      </w:r>
      <w:r>
        <w:rPr>
          <w:rFonts w:ascii="Arial" w:hAnsi="Arial" w:cs="Arial"/>
          <w:spacing w:val="-2"/>
        </w:rPr>
        <w:t>S</w:t>
      </w:r>
      <w:r w:rsidRPr="009B617F">
        <w:rPr>
          <w:rFonts w:ascii="Arial" w:hAnsi="Arial" w:cs="Arial"/>
          <w:spacing w:val="-2"/>
        </w:rPr>
        <w:t xml:space="preserve">upplier shall mail the following documents to the </w:t>
      </w:r>
      <w:r>
        <w:rPr>
          <w:rFonts w:ascii="Arial" w:hAnsi="Arial" w:cs="Arial"/>
          <w:spacing w:val="-2"/>
        </w:rPr>
        <w:t>P</w:t>
      </w:r>
      <w:r w:rsidRPr="009B617F">
        <w:rPr>
          <w:rFonts w:ascii="Arial" w:hAnsi="Arial" w:cs="Arial"/>
          <w:spacing w:val="-2"/>
        </w:rPr>
        <w:t>urchaser with a copy to the insurance company:</w:t>
      </w:r>
    </w:p>
    <w:p w:rsidR="005C2A45" w:rsidRPr="009B617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before="120"/>
        <w:ind w:left="1160" w:hanging="1160"/>
        <w:jc w:val="both"/>
        <w:rPr>
          <w:rFonts w:ascii="Arial" w:hAnsi="Arial" w:cs="Arial"/>
          <w:spacing w:val="-2"/>
        </w:rPr>
      </w:pPr>
      <w:r w:rsidRPr="009B617F">
        <w:rPr>
          <w:rFonts w:ascii="Arial" w:hAnsi="Arial" w:cs="Arial"/>
          <w:spacing w:val="-2"/>
        </w:rPr>
        <w:tab/>
        <w:t>(i)</w:t>
      </w:r>
      <w:r w:rsidRPr="009B617F">
        <w:rPr>
          <w:rFonts w:ascii="Arial" w:hAnsi="Arial" w:cs="Arial"/>
          <w:spacing w:val="-2"/>
        </w:rPr>
        <w:tab/>
      </w:r>
      <w:r>
        <w:rPr>
          <w:rFonts w:ascii="Arial" w:hAnsi="Arial" w:cs="Arial"/>
          <w:spacing w:val="-2"/>
        </w:rPr>
        <w:t xml:space="preserve">Two </w:t>
      </w:r>
      <w:r w:rsidRPr="009B617F">
        <w:rPr>
          <w:rFonts w:ascii="Arial" w:hAnsi="Arial" w:cs="Arial"/>
          <w:spacing w:val="-2"/>
        </w:rPr>
        <w:t xml:space="preserve">Copies of the Supplier invoice showing </w:t>
      </w:r>
      <w:r>
        <w:rPr>
          <w:rFonts w:ascii="Arial" w:hAnsi="Arial" w:cs="Arial"/>
          <w:spacing w:val="-2"/>
        </w:rPr>
        <w:t>C</w:t>
      </w:r>
      <w:r w:rsidRPr="009B617F">
        <w:rPr>
          <w:rFonts w:ascii="Arial" w:hAnsi="Arial" w:cs="Arial"/>
          <w:spacing w:val="-2"/>
        </w:rPr>
        <w:t>ontract number, goods' description, quantity, unit price, total amount;</w:t>
      </w:r>
    </w:p>
    <w:p w:rsidR="005C2A45" w:rsidRPr="009B617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before="120"/>
        <w:ind w:left="1160" w:hanging="1160"/>
        <w:jc w:val="both"/>
        <w:rPr>
          <w:rFonts w:ascii="Arial" w:hAnsi="Arial" w:cs="Arial"/>
          <w:spacing w:val="-2"/>
        </w:rPr>
      </w:pPr>
      <w:r w:rsidRPr="009B617F">
        <w:rPr>
          <w:rFonts w:ascii="Arial" w:hAnsi="Arial" w:cs="Arial"/>
          <w:spacing w:val="-2"/>
        </w:rPr>
        <w:tab/>
        <w:t>(ii)</w:t>
      </w:r>
      <w:r w:rsidRPr="009B617F">
        <w:rPr>
          <w:rFonts w:ascii="Arial" w:hAnsi="Arial" w:cs="Arial"/>
          <w:spacing w:val="-2"/>
        </w:rPr>
        <w:tab/>
        <w:t>Railway receipt/acknowledgment of receipt of goods from the consignee(s);</w:t>
      </w:r>
    </w:p>
    <w:p w:rsidR="005C2A45" w:rsidRPr="009B617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before="120"/>
        <w:jc w:val="both"/>
        <w:rPr>
          <w:rFonts w:ascii="Arial" w:hAnsi="Arial" w:cs="Arial"/>
          <w:spacing w:val="-2"/>
        </w:rPr>
      </w:pPr>
      <w:r w:rsidRPr="009B617F">
        <w:rPr>
          <w:rFonts w:ascii="Arial" w:hAnsi="Arial" w:cs="Arial"/>
          <w:spacing w:val="-2"/>
        </w:rPr>
        <w:tab/>
        <w:t>(iii)</w:t>
      </w:r>
      <w:r w:rsidRPr="009B617F">
        <w:rPr>
          <w:rFonts w:ascii="Arial" w:hAnsi="Arial" w:cs="Arial"/>
          <w:spacing w:val="-2"/>
        </w:rPr>
        <w:tab/>
      </w:r>
      <w:r>
        <w:rPr>
          <w:rFonts w:ascii="Arial" w:hAnsi="Arial" w:cs="Arial"/>
          <w:spacing w:val="-2"/>
        </w:rPr>
        <w:t xml:space="preserve">Two </w:t>
      </w:r>
      <w:r w:rsidRPr="009B617F">
        <w:rPr>
          <w:rFonts w:ascii="Arial" w:hAnsi="Arial" w:cs="Arial"/>
          <w:spacing w:val="-2"/>
        </w:rPr>
        <w:t>Copies of packing list identifying the contents of each package;</w:t>
      </w:r>
    </w:p>
    <w:p w:rsidR="005C2A45" w:rsidRPr="00A544D8"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before="120"/>
        <w:jc w:val="both"/>
        <w:rPr>
          <w:rFonts w:ascii="Arial" w:hAnsi="Arial" w:cs="Arial"/>
          <w:spacing w:val="-2"/>
        </w:rPr>
      </w:pPr>
      <w:r w:rsidRPr="009B617F">
        <w:rPr>
          <w:rFonts w:ascii="Arial" w:hAnsi="Arial" w:cs="Arial"/>
          <w:spacing w:val="-2"/>
        </w:rPr>
        <w:tab/>
      </w:r>
      <w:r w:rsidRPr="00A544D8">
        <w:rPr>
          <w:rFonts w:ascii="Arial" w:hAnsi="Arial" w:cs="Arial"/>
          <w:spacing w:val="-2"/>
        </w:rPr>
        <w:t>(iv)</w:t>
      </w:r>
      <w:r w:rsidRPr="00A544D8">
        <w:rPr>
          <w:rFonts w:ascii="Arial" w:hAnsi="Arial" w:cs="Arial"/>
          <w:spacing w:val="-2"/>
        </w:rPr>
        <w:tab/>
        <w:t>Insurance Certificate;</w:t>
      </w:r>
    </w:p>
    <w:p w:rsidR="005C2A45" w:rsidRPr="009B617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before="120"/>
        <w:ind w:left="1160" w:hanging="1160"/>
        <w:jc w:val="both"/>
        <w:rPr>
          <w:rFonts w:ascii="Arial" w:hAnsi="Arial" w:cs="Arial"/>
          <w:spacing w:val="-2"/>
        </w:rPr>
      </w:pPr>
      <w:r w:rsidRPr="00A544D8">
        <w:rPr>
          <w:rFonts w:ascii="Arial" w:hAnsi="Arial" w:cs="Arial"/>
          <w:spacing w:val="-2"/>
        </w:rPr>
        <w:tab/>
      </w:r>
      <w:r w:rsidRPr="009B617F">
        <w:rPr>
          <w:rFonts w:ascii="Arial" w:hAnsi="Arial" w:cs="Arial"/>
          <w:spacing w:val="-2"/>
        </w:rPr>
        <w:t>(v)</w:t>
      </w:r>
      <w:r w:rsidRPr="009B617F">
        <w:rPr>
          <w:rFonts w:ascii="Arial" w:hAnsi="Arial" w:cs="Arial"/>
          <w:spacing w:val="-2"/>
        </w:rPr>
        <w:tab/>
        <w:t>Manufacturer's/Supplier's warranty certificate;</w:t>
      </w:r>
    </w:p>
    <w:p w:rsidR="005C2A45" w:rsidRPr="009B617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before="120"/>
        <w:ind w:left="1160" w:hanging="1160"/>
        <w:jc w:val="both"/>
        <w:rPr>
          <w:rFonts w:ascii="Arial" w:hAnsi="Arial" w:cs="Arial"/>
          <w:spacing w:val="-2"/>
        </w:rPr>
      </w:pPr>
      <w:r w:rsidRPr="009B617F">
        <w:rPr>
          <w:rFonts w:ascii="Arial" w:hAnsi="Arial" w:cs="Arial"/>
          <w:spacing w:val="-2"/>
        </w:rPr>
        <w:lastRenderedPageBreak/>
        <w:tab/>
        <w:t>(vi)</w:t>
      </w:r>
      <w:r w:rsidRPr="009B617F">
        <w:rPr>
          <w:rFonts w:ascii="Arial" w:hAnsi="Arial" w:cs="Arial"/>
          <w:spacing w:val="-2"/>
        </w:rPr>
        <w:tab/>
        <w:t>Inspection Certificate issued by the nominated inspection agency, and the Supplier's factory inspection report; and</w:t>
      </w:r>
    </w:p>
    <w:p w:rsidR="005C2A45" w:rsidRPr="009B617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before="120"/>
        <w:ind w:left="1160" w:hanging="1160"/>
        <w:jc w:val="both"/>
        <w:rPr>
          <w:rFonts w:ascii="Arial" w:hAnsi="Arial" w:cs="Arial"/>
          <w:spacing w:val="-2"/>
        </w:rPr>
      </w:pPr>
      <w:r w:rsidRPr="009B617F">
        <w:rPr>
          <w:rFonts w:ascii="Arial" w:hAnsi="Arial" w:cs="Arial"/>
          <w:spacing w:val="-2"/>
        </w:rPr>
        <w:tab/>
        <w:t>(vii)</w:t>
      </w:r>
      <w:r w:rsidRPr="009B617F">
        <w:rPr>
          <w:rFonts w:ascii="Arial" w:hAnsi="Arial" w:cs="Arial"/>
          <w:spacing w:val="-2"/>
        </w:rPr>
        <w:tab/>
        <w:t>Certificate of Origin.</w:t>
      </w:r>
    </w:p>
    <w:p w:rsidR="005C2A45"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before="120"/>
        <w:ind w:left="600" w:hanging="600"/>
        <w:jc w:val="both"/>
        <w:rPr>
          <w:rFonts w:ascii="Arial" w:hAnsi="Arial" w:cs="Arial"/>
          <w:spacing w:val="-2"/>
        </w:rPr>
      </w:pPr>
      <w:r w:rsidRPr="009B617F">
        <w:rPr>
          <w:rFonts w:ascii="Arial" w:hAnsi="Arial" w:cs="Arial"/>
          <w:spacing w:val="-2"/>
        </w:rPr>
        <w:tab/>
        <w:t>The above documents shall be received by the Purchaser before arrival of the Goods (except where the Goods have been delivered directly to the Consignee with all documents) and, if not received, the Supplier will be responsible for any consequent expenses.</w:t>
      </w:r>
    </w:p>
    <w:p w:rsidR="005C2A45" w:rsidRPr="009B617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before="120"/>
        <w:ind w:left="600" w:hanging="600"/>
        <w:jc w:val="both"/>
        <w:rPr>
          <w:rFonts w:ascii="Arial" w:hAnsi="Arial" w:cs="Arial"/>
          <w:spacing w:val="-2"/>
        </w:rPr>
      </w:pPr>
    </w:p>
    <w:p w:rsidR="005C2A45" w:rsidRPr="009B617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before="240"/>
        <w:ind w:left="600" w:hanging="600"/>
        <w:jc w:val="both"/>
        <w:rPr>
          <w:rFonts w:ascii="Arial" w:hAnsi="Arial" w:cs="Arial"/>
          <w:spacing w:val="-2"/>
        </w:rPr>
      </w:pPr>
      <w:r w:rsidRPr="009B617F">
        <w:rPr>
          <w:rFonts w:ascii="Arial" w:hAnsi="Arial" w:cs="Arial"/>
          <w:spacing w:val="-2"/>
        </w:rPr>
        <w:t>7.</w:t>
      </w:r>
      <w:r w:rsidRPr="009B617F">
        <w:rPr>
          <w:rFonts w:ascii="Arial" w:hAnsi="Arial" w:cs="Arial"/>
          <w:b/>
          <w:bCs/>
          <w:spacing w:val="-2"/>
        </w:rPr>
        <w:tab/>
        <w:t>Insurance (GCC Clause 11)</w:t>
      </w:r>
    </w:p>
    <w:p w:rsidR="005C2A45" w:rsidRPr="009B617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600" w:hanging="600"/>
        <w:jc w:val="both"/>
        <w:rPr>
          <w:rFonts w:ascii="Arial" w:hAnsi="Arial" w:cs="Arial"/>
          <w:spacing w:val="-2"/>
        </w:rPr>
      </w:pPr>
      <w:r w:rsidRPr="009B617F">
        <w:rPr>
          <w:rFonts w:ascii="Arial" w:hAnsi="Arial" w:cs="Arial"/>
          <w:spacing w:val="-2"/>
        </w:rPr>
        <w:tab/>
      </w:r>
      <w:r w:rsidRPr="00A71755">
        <w:rPr>
          <w:rFonts w:ascii="Arial" w:hAnsi="Arial" w:cs="Arial"/>
          <w:spacing w:val="-2"/>
        </w:rPr>
        <w:t>For delivery of Goods at Project Site, the insurance</w:t>
      </w:r>
      <w:r w:rsidRPr="009B617F">
        <w:rPr>
          <w:rFonts w:ascii="Arial" w:hAnsi="Arial" w:cs="Arial"/>
          <w:spacing w:val="-2"/>
        </w:rPr>
        <w:t xml:space="preserve"> shall be obtained by the Supplier in an amount equal to 110% of the value of the </w:t>
      </w:r>
      <w:r>
        <w:rPr>
          <w:rFonts w:ascii="Arial" w:hAnsi="Arial" w:cs="Arial"/>
          <w:spacing w:val="-2"/>
        </w:rPr>
        <w:t>G</w:t>
      </w:r>
      <w:r w:rsidRPr="009B617F">
        <w:rPr>
          <w:rFonts w:ascii="Arial" w:hAnsi="Arial" w:cs="Arial"/>
          <w:spacing w:val="-2"/>
        </w:rPr>
        <w:t>oods from "warehouse to warehouse" (final destinations) on “All Risks" basis including War Risks and Strikes.</w:t>
      </w:r>
    </w:p>
    <w:p w:rsidR="005C2A45" w:rsidRPr="009B617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before="240"/>
        <w:jc w:val="both"/>
        <w:rPr>
          <w:rFonts w:ascii="Arial" w:hAnsi="Arial" w:cs="Arial"/>
          <w:spacing w:val="-2"/>
        </w:rPr>
      </w:pPr>
      <w:r w:rsidRPr="009B617F">
        <w:rPr>
          <w:rFonts w:ascii="Arial" w:hAnsi="Arial" w:cs="Arial"/>
          <w:spacing w:val="-2"/>
        </w:rPr>
        <w:t>8.</w:t>
      </w:r>
      <w:r w:rsidRPr="009B617F">
        <w:rPr>
          <w:rFonts w:ascii="Arial" w:hAnsi="Arial" w:cs="Arial"/>
          <w:b/>
          <w:bCs/>
          <w:spacing w:val="-2"/>
        </w:rPr>
        <w:tab/>
        <w:t>Incidental Services</w:t>
      </w:r>
      <w:r w:rsidR="002F0EE5">
        <w:rPr>
          <w:rFonts w:ascii="Arial" w:hAnsi="Arial" w:cs="Arial"/>
          <w:b/>
          <w:bCs/>
          <w:spacing w:val="-2"/>
        </w:rPr>
        <w:t xml:space="preserve"> </w:t>
      </w:r>
      <w:r w:rsidRPr="009B617F">
        <w:rPr>
          <w:rFonts w:ascii="Arial" w:hAnsi="Arial" w:cs="Arial"/>
          <w:b/>
          <w:bCs/>
          <w:spacing w:val="-2"/>
        </w:rPr>
        <w:t>(GCC Clause 13)</w:t>
      </w:r>
    </w:p>
    <w:p w:rsidR="005C2A45" w:rsidRPr="009B617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600" w:hanging="600"/>
        <w:jc w:val="both"/>
        <w:rPr>
          <w:rFonts w:ascii="Arial" w:hAnsi="Arial" w:cs="Arial"/>
          <w:spacing w:val="-2"/>
        </w:rPr>
      </w:pPr>
      <w:r w:rsidRPr="009B617F">
        <w:rPr>
          <w:rFonts w:ascii="Arial" w:hAnsi="Arial" w:cs="Arial"/>
          <w:spacing w:val="-2"/>
        </w:rPr>
        <w:tab/>
        <w:t xml:space="preserve">The following </w:t>
      </w:r>
      <w:r>
        <w:rPr>
          <w:rFonts w:ascii="Arial" w:hAnsi="Arial" w:cs="Arial"/>
          <w:spacing w:val="-2"/>
        </w:rPr>
        <w:t>s</w:t>
      </w:r>
      <w:r w:rsidRPr="009B617F">
        <w:rPr>
          <w:rFonts w:ascii="Arial" w:hAnsi="Arial" w:cs="Arial"/>
          <w:spacing w:val="-2"/>
        </w:rPr>
        <w:t xml:space="preserve">ervices covered under Clause 13 shall be furnished and the cost shall be included in the </w:t>
      </w:r>
      <w:r>
        <w:rPr>
          <w:rFonts w:ascii="Arial" w:hAnsi="Arial" w:cs="Arial"/>
          <w:spacing w:val="-2"/>
        </w:rPr>
        <w:t>C</w:t>
      </w:r>
      <w:r w:rsidRPr="009B617F">
        <w:rPr>
          <w:rFonts w:ascii="Arial" w:hAnsi="Arial" w:cs="Arial"/>
          <w:spacing w:val="-2"/>
        </w:rPr>
        <w:t xml:space="preserve">ontract </w:t>
      </w:r>
      <w:r>
        <w:rPr>
          <w:rFonts w:ascii="Arial" w:hAnsi="Arial" w:cs="Arial"/>
          <w:spacing w:val="-2"/>
        </w:rPr>
        <w:t>P</w:t>
      </w:r>
      <w:r w:rsidRPr="009B617F">
        <w:rPr>
          <w:rFonts w:ascii="Arial" w:hAnsi="Arial" w:cs="Arial"/>
          <w:spacing w:val="-2"/>
        </w:rPr>
        <w:t>rice:</w:t>
      </w:r>
    </w:p>
    <w:p w:rsidR="005C2A45" w:rsidRPr="00E50138" w:rsidRDefault="005C2A45" w:rsidP="00470199">
      <w:pPr>
        <w:numPr>
          <w:ilvl w:val="0"/>
          <w:numId w:val="5"/>
        </w:numPr>
        <w:tabs>
          <w:tab w:val="left" w:pos="-1440"/>
          <w:tab w:val="left" w:pos="-980"/>
          <w:tab w:val="left" w:pos="-620"/>
          <w:tab w:val="left" w:pos="-260"/>
          <w:tab w:val="left" w:pos="0"/>
          <w:tab w:val="left" w:pos="600"/>
          <w:tab w:val="left" w:pos="1160"/>
          <w:tab w:val="left" w:pos="2760"/>
          <w:tab w:val="decimal" w:pos="6940"/>
          <w:tab w:val="left" w:pos="7180"/>
          <w:tab w:val="decimal" w:pos="7760"/>
        </w:tabs>
        <w:suppressAutoHyphens/>
        <w:spacing w:before="120" w:after="0"/>
        <w:ind w:left="1260" w:hanging="450"/>
        <w:jc w:val="both"/>
        <w:rPr>
          <w:rFonts w:ascii="Arial" w:hAnsi="Arial" w:cs="Arial"/>
          <w:spacing w:val="-2"/>
        </w:rPr>
      </w:pPr>
      <w:r>
        <w:rPr>
          <w:rFonts w:ascii="Arial" w:hAnsi="Arial" w:cs="Arial"/>
          <w:spacing w:val="-2"/>
        </w:rPr>
        <w:t>The Services specified under the “Schedule of Requirements”.</w:t>
      </w:r>
    </w:p>
    <w:p w:rsidR="005C2A45" w:rsidRPr="009B617F" w:rsidRDefault="005C2A45" w:rsidP="005C2A45">
      <w:pPr>
        <w:keepNext/>
        <w:keepLines/>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before="240"/>
        <w:jc w:val="both"/>
        <w:rPr>
          <w:rFonts w:ascii="Arial" w:hAnsi="Arial" w:cs="Arial"/>
          <w:spacing w:val="-2"/>
        </w:rPr>
      </w:pPr>
      <w:r w:rsidRPr="009B617F">
        <w:rPr>
          <w:rFonts w:ascii="Arial" w:hAnsi="Arial" w:cs="Arial"/>
          <w:spacing w:val="-2"/>
        </w:rPr>
        <w:t>9.</w:t>
      </w:r>
      <w:r w:rsidRPr="009B617F">
        <w:rPr>
          <w:rFonts w:ascii="Arial" w:hAnsi="Arial" w:cs="Arial"/>
          <w:b/>
          <w:bCs/>
          <w:spacing w:val="-2"/>
        </w:rPr>
        <w:tab/>
        <w:t>Spare Parts (GCC Clause 14)</w:t>
      </w:r>
    </w:p>
    <w:p w:rsidR="005C2A45" w:rsidRPr="009B617F" w:rsidRDefault="005C2A45" w:rsidP="005C2A45">
      <w:pPr>
        <w:keepNext/>
        <w:keepLines/>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Arial" w:hAnsi="Arial" w:cs="Arial"/>
          <w:spacing w:val="-2"/>
        </w:rPr>
      </w:pPr>
      <w:r w:rsidRPr="009B617F">
        <w:rPr>
          <w:rFonts w:ascii="Arial" w:hAnsi="Arial" w:cs="Arial"/>
          <w:spacing w:val="-2"/>
        </w:rPr>
        <w:tab/>
        <w:t>Add as Clause 14.2 to the GCC the following:</w:t>
      </w:r>
    </w:p>
    <w:p w:rsidR="005C2A45" w:rsidRPr="009B617F" w:rsidRDefault="005C2A45" w:rsidP="005C2A45">
      <w:pPr>
        <w:keepNext/>
        <w:keepLines/>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before="120"/>
        <w:ind w:left="600"/>
        <w:jc w:val="both"/>
        <w:rPr>
          <w:rFonts w:ascii="Arial" w:hAnsi="Arial" w:cs="Arial"/>
          <w:spacing w:val="-2"/>
        </w:rPr>
      </w:pPr>
      <w:r w:rsidRPr="009B617F">
        <w:rPr>
          <w:rFonts w:ascii="Arial" w:hAnsi="Arial" w:cs="Arial"/>
          <w:spacing w:val="-2"/>
        </w:rPr>
        <w:t>Supplier shall carry sufficient inventories to assure ex-stock supply of consumable</w:t>
      </w:r>
      <w:r>
        <w:rPr>
          <w:rFonts w:ascii="Arial" w:hAnsi="Arial" w:cs="Arial"/>
          <w:spacing w:val="-2"/>
        </w:rPr>
        <w:t>s and</w:t>
      </w:r>
      <w:r w:rsidRPr="009B617F">
        <w:rPr>
          <w:rFonts w:ascii="Arial" w:hAnsi="Arial" w:cs="Arial"/>
          <w:spacing w:val="-2"/>
        </w:rPr>
        <w:t xml:space="preserve"> spares for the Goods</w:t>
      </w:r>
      <w:r>
        <w:rPr>
          <w:rFonts w:ascii="Arial" w:hAnsi="Arial" w:cs="Arial"/>
          <w:spacing w:val="-2"/>
        </w:rPr>
        <w:t xml:space="preserve"> during the entire Warranty and Annual Maintenance Services periods</w:t>
      </w:r>
      <w:r w:rsidRPr="009B617F">
        <w:rPr>
          <w:rFonts w:ascii="Arial" w:hAnsi="Arial" w:cs="Arial"/>
          <w:spacing w:val="-2"/>
        </w:rPr>
        <w:t xml:space="preserve">.  </w:t>
      </w:r>
    </w:p>
    <w:p w:rsidR="005C2A45" w:rsidRPr="009B617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before="240"/>
        <w:jc w:val="both"/>
        <w:rPr>
          <w:rFonts w:ascii="Arial" w:hAnsi="Arial" w:cs="Arial"/>
          <w:b/>
          <w:bCs/>
          <w:spacing w:val="-2"/>
        </w:rPr>
      </w:pPr>
      <w:r w:rsidRPr="009B617F">
        <w:rPr>
          <w:rFonts w:ascii="Arial" w:hAnsi="Arial" w:cs="Arial"/>
          <w:spacing w:val="-2"/>
        </w:rPr>
        <w:t>10.</w:t>
      </w:r>
      <w:r w:rsidRPr="009B617F">
        <w:rPr>
          <w:rFonts w:ascii="Arial" w:hAnsi="Arial" w:cs="Arial"/>
          <w:b/>
          <w:bCs/>
          <w:spacing w:val="-2"/>
        </w:rPr>
        <w:tab/>
        <w:t>Warranty</w:t>
      </w:r>
      <w:r w:rsidR="00F0482A">
        <w:rPr>
          <w:rFonts w:ascii="Arial" w:hAnsi="Arial" w:cs="Arial"/>
          <w:b/>
          <w:bCs/>
          <w:spacing w:val="-2"/>
        </w:rPr>
        <w:t xml:space="preserve"> </w:t>
      </w:r>
      <w:r w:rsidRPr="009B617F">
        <w:rPr>
          <w:rFonts w:ascii="Arial" w:hAnsi="Arial" w:cs="Arial"/>
          <w:b/>
          <w:bCs/>
          <w:spacing w:val="-2"/>
        </w:rPr>
        <w:t>(GCC Clause 15)</w:t>
      </w:r>
    </w:p>
    <w:p w:rsidR="005C2A45" w:rsidRPr="009B617F" w:rsidRDefault="005C2A45" w:rsidP="005C2A45">
      <w:pPr>
        <w:tabs>
          <w:tab w:val="left" w:pos="-1440"/>
          <w:tab w:val="left" w:pos="-980"/>
          <w:tab w:val="left" w:pos="-620"/>
          <w:tab w:val="left" w:pos="-260"/>
          <w:tab w:val="left" w:pos="0"/>
          <w:tab w:val="left" w:pos="630"/>
          <w:tab w:val="left" w:pos="1160"/>
          <w:tab w:val="left" w:pos="1800"/>
          <w:tab w:val="left" w:pos="2760"/>
          <w:tab w:val="decimal" w:pos="6940"/>
          <w:tab w:val="left" w:pos="7180"/>
          <w:tab w:val="decimal" w:pos="7760"/>
        </w:tabs>
        <w:suppressAutoHyphens/>
        <w:ind w:left="1170" w:hanging="1170"/>
        <w:jc w:val="both"/>
        <w:rPr>
          <w:rFonts w:ascii="Arial" w:hAnsi="Arial" w:cs="Arial"/>
          <w:spacing w:val="-2"/>
        </w:rPr>
      </w:pPr>
      <w:r w:rsidRPr="009B617F">
        <w:rPr>
          <w:rFonts w:ascii="Arial" w:hAnsi="Arial" w:cs="Arial"/>
          <w:spacing w:val="-2"/>
        </w:rPr>
        <w:tab/>
        <w:t>(i)</w:t>
      </w:r>
      <w:r w:rsidRPr="009B617F">
        <w:rPr>
          <w:rFonts w:ascii="Arial" w:hAnsi="Arial" w:cs="Arial"/>
          <w:spacing w:val="-2"/>
        </w:rPr>
        <w:tab/>
        <w:t>G.C.C. Clause 15.2:</w:t>
      </w:r>
    </w:p>
    <w:p w:rsidR="005C2A45" w:rsidRPr="009B617F" w:rsidRDefault="00396D3E" w:rsidP="005C2A45">
      <w:pPr>
        <w:tabs>
          <w:tab w:val="left" w:pos="-1440"/>
          <w:tab w:val="left" w:pos="-980"/>
          <w:tab w:val="left" w:pos="-620"/>
          <w:tab w:val="left" w:pos="-260"/>
          <w:tab w:val="left" w:pos="0"/>
          <w:tab w:val="left" w:pos="630"/>
          <w:tab w:val="left" w:pos="1160"/>
          <w:tab w:val="left" w:pos="1800"/>
          <w:tab w:val="left" w:pos="2760"/>
          <w:tab w:val="decimal" w:pos="6940"/>
          <w:tab w:val="left" w:pos="7180"/>
          <w:tab w:val="decimal" w:pos="7760"/>
        </w:tabs>
        <w:suppressAutoHyphens/>
        <w:ind w:left="1170" w:hanging="1170"/>
        <w:jc w:val="both"/>
        <w:rPr>
          <w:rFonts w:ascii="Arial" w:hAnsi="Arial" w:cs="Arial"/>
          <w:spacing w:val="-2"/>
        </w:rPr>
      </w:pPr>
      <w:r>
        <w:rPr>
          <w:rFonts w:ascii="Arial" w:hAnsi="Arial" w:cs="Arial"/>
          <w:spacing w:val="-2"/>
        </w:rPr>
        <w:tab/>
      </w:r>
      <w:r>
        <w:rPr>
          <w:rFonts w:ascii="Arial" w:hAnsi="Arial" w:cs="Arial"/>
          <w:spacing w:val="-2"/>
        </w:rPr>
        <w:tab/>
        <w:t>T</w:t>
      </w:r>
      <w:r w:rsidR="005C2A45" w:rsidRPr="009B617F">
        <w:rPr>
          <w:rFonts w:ascii="Arial" w:hAnsi="Arial" w:cs="Arial"/>
          <w:spacing w:val="-2"/>
        </w:rPr>
        <w:t xml:space="preserve">he warranty period shall be </w:t>
      </w:r>
      <w:r w:rsidR="00B57DE1" w:rsidRPr="00683B68">
        <w:rPr>
          <w:rFonts w:ascii="Arial" w:hAnsi="Arial" w:cs="Arial"/>
          <w:b/>
          <w:color w:val="FF0000"/>
          <w:spacing w:val="-2"/>
        </w:rPr>
        <w:t>2</w:t>
      </w:r>
      <w:r w:rsidR="005C2A45" w:rsidRPr="00683B68">
        <w:rPr>
          <w:rFonts w:ascii="Arial" w:hAnsi="Arial" w:cs="Arial"/>
          <w:b/>
          <w:color w:val="FF0000"/>
          <w:spacing w:val="-2"/>
        </w:rPr>
        <w:t xml:space="preserve"> years</w:t>
      </w:r>
      <w:r w:rsidR="005C2A45" w:rsidRPr="00683B68">
        <w:rPr>
          <w:rFonts w:ascii="Arial" w:hAnsi="Arial" w:cs="Arial"/>
          <w:color w:val="FF0000"/>
          <w:spacing w:val="-2"/>
        </w:rPr>
        <w:t xml:space="preserve"> </w:t>
      </w:r>
      <w:r w:rsidR="0025281E" w:rsidRPr="00683B68">
        <w:rPr>
          <w:rFonts w:ascii="Arial" w:hAnsi="Arial" w:cs="Arial"/>
          <w:color w:val="FF0000"/>
          <w:spacing w:val="-2"/>
        </w:rPr>
        <w:t>followed by 3 years of AMC</w:t>
      </w:r>
      <w:r w:rsidR="0025281E">
        <w:rPr>
          <w:rFonts w:ascii="Arial" w:hAnsi="Arial" w:cs="Arial"/>
          <w:spacing w:val="-2"/>
        </w:rPr>
        <w:t xml:space="preserve"> </w:t>
      </w:r>
      <w:r w:rsidR="005C2A45" w:rsidRPr="009B617F">
        <w:rPr>
          <w:rFonts w:ascii="Arial" w:hAnsi="Arial" w:cs="Arial"/>
          <w:spacing w:val="-2"/>
        </w:rPr>
        <w:t xml:space="preserve">from </w:t>
      </w:r>
      <w:r w:rsidR="005C2A45">
        <w:rPr>
          <w:rFonts w:ascii="Arial" w:hAnsi="Arial" w:cs="Arial"/>
          <w:spacing w:val="-2"/>
        </w:rPr>
        <w:t xml:space="preserve">the </w:t>
      </w:r>
      <w:r w:rsidR="005C2A45" w:rsidRPr="009B617F">
        <w:rPr>
          <w:rFonts w:ascii="Arial" w:hAnsi="Arial" w:cs="Arial"/>
          <w:spacing w:val="-2"/>
        </w:rPr>
        <w:t xml:space="preserve">date of </w:t>
      </w:r>
      <w:r w:rsidR="005C2A45">
        <w:rPr>
          <w:rFonts w:ascii="Arial" w:hAnsi="Arial" w:cs="Arial"/>
          <w:spacing w:val="-2"/>
        </w:rPr>
        <w:t>Final A</w:t>
      </w:r>
      <w:r w:rsidR="005C2A45" w:rsidRPr="009B617F">
        <w:rPr>
          <w:rFonts w:ascii="Arial" w:hAnsi="Arial" w:cs="Arial"/>
          <w:spacing w:val="-2"/>
        </w:rPr>
        <w:t>cceptance of Goods</w:t>
      </w:r>
      <w:r w:rsidR="005C2A45">
        <w:rPr>
          <w:rFonts w:ascii="Arial" w:hAnsi="Arial" w:cs="Arial"/>
          <w:spacing w:val="-2"/>
        </w:rPr>
        <w:t xml:space="preserve">. </w:t>
      </w:r>
      <w:r w:rsidR="005C2A45" w:rsidRPr="009B617F">
        <w:rPr>
          <w:rFonts w:ascii="Arial" w:hAnsi="Arial" w:cs="Arial"/>
          <w:spacing w:val="-2"/>
        </w:rPr>
        <w:t xml:space="preserve"> The Supplier shall, in addition, comply with the performance and/or consumption guarantees specified under the </w:t>
      </w:r>
      <w:r w:rsidR="005C2A45">
        <w:rPr>
          <w:rFonts w:ascii="Arial" w:hAnsi="Arial" w:cs="Arial"/>
          <w:spacing w:val="-2"/>
        </w:rPr>
        <w:t>C</w:t>
      </w:r>
      <w:r w:rsidR="005C2A45" w:rsidRPr="009B617F">
        <w:rPr>
          <w:rFonts w:ascii="Arial" w:hAnsi="Arial" w:cs="Arial"/>
          <w:spacing w:val="-2"/>
        </w:rPr>
        <w:t>ontract</w:t>
      </w:r>
      <w:r w:rsidR="00F0482A">
        <w:rPr>
          <w:rFonts w:ascii="Arial" w:hAnsi="Arial" w:cs="Arial"/>
          <w:spacing w:val="-2"/>
        </w:rPr>
        <w:t xml:space="preserve"> (Refer Performance Criteria in Section VI Clause 4</w:t>
      </w:r>
      <w:r w:rsidR="005C2A45" w:rsidRPr="009B617F">
        <w:rPr>
          <w:rFonts w:ascii="Arial" w:hAnsi="Arial" w:cs="Arial"/>
          <w:spacing w:val="-2"/>
        </w:rPr>
        <w:t>.  If for reasons attributable to the Supplier, these guarantees are not attained in whole or in part, the Supplier shall at its discretion either:</w:t>
      </w:r>
    </w:p>
    <w:p w:rsidR="005C2A45" w:rsidRDefault="005C2A45" w:rsidP="00470199">
      <w:pPr>
        <w:numPr>
          <w:ilvl w:val="1"/>
          <w:numId w:val="7"/>
        </w:num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after="0"/>
        <w:jc w:val="both"/>
        <w:rPr>
          <w:rFonts w:ascii="Arial" w:hAnsi="Arial" w:cs="Arial"/>
          <w:spacing w:val="-2"/>
        </w:rPr>
      </w:pPr>
      <w:r w:rsidRPr="009B617F">
        <w:rPr>
          <w:rFonts w:ascii="Arial" w:hAnsi="Arial" w:cs="Arial"/>
          <w:spacing w:val="-2"/>
        </w:rPr>
        <w:t xml:space="preserve">make such changes, modifications, and/or additions to the Goods or any part thereof as may be necessary in order to attain the contractual guarantees specified in the Contract at its own cost and expense and to carry out further performance tests in accordance with SCC 4 ; </w:t>
      </w:r>
    </w:p>
    <w:p w:rsidR="005C2A45" w:rsidRPr="009B617F" w:rsidRDefault="005C2A45" w:rsidP="005C2A45">
      <w:pPr>
        <w:tabs>
          <w:tab w:val="left" w:pos="-1440"/>
          <w:tab w:val="left" w:pos="-980"/>
          <w:tab w:val="left" w:pos="-620"/>
          <w:tab w:val="left" w:pos="-260"/>
          <w:tab w:val="left" w:pos="0"/>
          <w:tab w:val="left" w:pos="630"/>
          <w:tab w:val="left" w:pos="1170"/>
          <w:tab w:val="left" w:pos="1800"/>
          <w:tab w:val="left" w:pos="2760"/>
          <w:tab w:val="decimal" w:pos="6940"/>
          <w:tab w:val="left" w:pos="7180"/>
          <w:tab w:val="decimal" w:pos="7760"/>
        </w:tabs>
        <w:suppressAutoHyphens/>
        <w:jc w:val="both"/>
        <w:rPr>
          <w:rFonts w:ascii="Arial" w:hAnsi="Arial" w:cs="Arial"/>
          <w:spacing w:val="-2"/>
        </w:rPr>
      </w:pPr>
      <w:r w:rsidRPr="009B617F">
        <w:rPr>
          <w:rFonts w:ascii="Arial" w:hAnsi="Arial" w:cs="Arial"/>
          <w:spacing w:val="-2"/>
        </w:rPr>
        <w:lastRenderedPageBreak/>
        <w:tab/>
        <w:t>(ii)</w:t>
      </w:r>
      <w:r w:rsidRPr="009B617F">
        <w:rPr>
          <w:rFonts w:ascii="Arial" w:hAnsi="Arial" w:cs="Arial"/>
          <w:spacing w:val="-2"/>
        </w:rPr>
        <w:tab/>
        <w:t>Substitute Clause 15.4 of the GCC by the following:</w:t>
      </w:r>
    </w:p>
    <w:p w:rsidR="005C2A45" w:rsidRPr="009B617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Arial" w:hAnsi="Arial" w:cs="Arial"/>
          <w:spacing w:val="-2"/>
        </w:rPr>
      </w:pPr>
    </w:p>
    <w:p w:rsidR="005C2A45" w:rsidRPr="009B617F" w:rsidRDefault="005C2A45" w:rsidP="009B4257">
      <w:pPr>
        <w:tabs>
          <w:tab w:val="left" w:pos="-1440"/>
          <w:tab w:val="left" w:pos="-980"/>
          <w:tab w:val="left" w:pos="-620"/>
          <w:tab w:val="left" w:pos="-260"/>
          <w:tab w:val="left" w:pos="600"/>
          <w:tab w:val="left" w:pos="630"/>
          <w:tab w:val="left" w:pos="1800"/>
          <w:tab w:val="left" w:pos="2760"/>
          <w:tab w:val="decimal" w:pos="6940"/>
          <w:tab w:val="left" w:pos="7180"/>
          <w:tab w:val="decimal" w:pos="7760"/>
        </w:tabs>
        <w:suppressAutoHyphens/>
        <w:ind w:left="630" w:hanging="630"/>
        <w:jc w:val="both"/>
        <w:rPr>
          <w:rFonts w:ascii="Arial" w:hAnsi="Arial" w:cs="Arial"/>
          <w:spacing w:val="-2"/>
        </w:rPr>
      </w:pPr>
      <w:r w:rsidRPr="009B617F">
        <w:rPr>
          <w:rFonts w:ascii="Arial" w:hAnsi="Arial" w:cs="Arial"/>
          <w:spacing w:val="-2"/>
        </w:rPr>
        <w:tab/>
        <w:t xml:space="preserve">“Upon receipt of such notice, the Supplier shall, within the period specified in SCC </w:t>
      </w:r>
      <w:r>
        <w:rPr>
          <w:rFonts w:ascii="Arial" w:hAnsi="Arial" w:cs="Arial"/>
          <w:spacing w:val="-2"/>
        </w:rPr>
        <w:t xml:space="preserve"> 10(iii) </w:t>
      </w:r>
      <w:r w:rsidRPr="009B617F">
        <w:rPr>
          <w:rFonts w:ascii="Arial" w:hAnsi="Arial" w:cs="Arial"/>
          <w:spacing w:val="-2"/>
        </w:rPr>
        <w:t>and with all reasonable speed, repair or replace the defective goods or parts thereof, free of cost at the ultimate destination.  The Supplier shall take over the replaced parts/goods at the time of their replacement.  No claim whatsoever shall lie on the Purchaser for the replaced parts/goods thereafter.</w:t>
      </w:r>
    </w:p>
    <w:p w:rsidR="005C2A45" w:rsidRPr="009B617F" w:rsidRDefault="005C2A45" w:rsidP="005C2A45">
      <w:pPr>
        <w:tabs>
          <w:tab w:val="left" w:pos="-1440"/>
          <w:tab w:val="left" w:pos="-980"/>
          <w:tab w:val="left" w:pos="-620"/>
          <w:tab w:val="left" w:pos="-260"/>
          <w:tab w:val="left" w:pos="600"/>
          <w:tab w:val="left" w:pos="630"/>
          <w:tab w:val="left" w:pos="1800"/>
          <w:tab w:val="left" w:pos="2760"/>
          <w:tab w:val="decimal" w:pos="6940"/>
          <w:tab w:val="left" w:pos="7180"/>
          <w:tab w:val="decimal" w:pos="7760"/>
        </w:tabs>
        <w:suppressAutoHyphens/>
        <w:ind w:left="630" w:hanging="630"/>
        <w:jc w:val="both"/>
        <w:rPr>
          <w:rFonts w:ascii="Arial" w:hAnsi="Arial" w:cs="Arial"/>
          <w:spacing w:val="-2"/>
        </w:rPr>
      </w:pPr>
      <w:r w:rsidRPr="009B617F">
        <w:rPr>
          <w:rFonts w:ascii="Arial" w:hAnsi="Arial" w:cs="Arial"/>
          <w:spacing w:val="-2"/>
        </w:rPr>
        <w:tab/>
        <w:t xml:space="preserve">In the event of any correction of defects or replacement of defective material during the warranty period, the warranty for the corrected/replaced material shall be extended to a further period of </w:t>
      </w:r>
      <w:r>
        <w:rPr>
          <w:rFonts w:ascii="Arial" w:hAnsi="Arial" w:cs="Arial"/>
          <w:spacing w:val="-2"/>
        </w:rPr>
        <w:t xml:space="preserve">12 </w:t>
      </w:r>
      <w:r w:rsidRPr="009B617F">
        <w:rPr>
          <w:rFonts w:ascii="Arial" w:hAnsi="Arial" w:cs="Arial"/>
          <w:spacing w:val="-2"/>
        </w:rPr>
        <w:t>months.”</w:t>
      </w:r>
    </w:p>
    <w:p w:rsidR="005C2A45" w:rsidRPr="009B617F" w:rsidRDefault="005C2A45" w:rsidP="005C2A45">
      <w:pPr>
        <w:tabs>
          <w:tab w:val="left" w:pos="-1440"/>
          <w:tab w:val="left" w:pos="-980"/>
          <w:tab w:val="left" w:pos="-620"/>
          <w:tab w:val="left" w:pos="-260"/>
          <w:tab w:val="left" w:pos="600"/>
          <w:tab w:val="left" w:pos="1160"/>
          <w:tab w:val="left" w:pos="1800"/>
          <w:tab w:val="left" w:pos="2760"/>
          <w:tab w:val="decimal" w:pos="6940"/>
          <w:tab w:val="left" w:pos="7180"/>
          <w:tab w:val="decimal" w:pos="7760"/>
        </w:tabs>
        <w:suppressAutoHyphens/>
        <w:spacing w:before="120"/>
        <w:ind w:left="1170" w:hanging="1170"/>
        <w:jc w:val="both"/>
        <w:rPr>
          <w:rFonts w:ascii="Arial" w:hAnsi="Arial" w:cs="Arial"/>
          <w:spacing w:val="-2"/>
        </w:rPr>
      </w:pPr>
      <w:r w:rsidRPr="009B617F">
        <w:rPr>
          <w:rFonts w:ascii="Arial" w:hAnsi="Arial" w:cs="Arial"/>
          <w:spacing w:val="-2"/>
        </w:rPr>
        <w:tab/>
        <w:t>(iii)</w:t>
      </w:r>
      <w:r w:rsidRPr="009B617F">
        <w:rPr>
          <w:rFonts w:ascii="Arial" w:hAnsi="Arial" w:cs="Arial"/>
          <w:spacing w:val="-2"/>
        </w:rPr>
        <w:tab/>
        <w:t>GCC  Clauses 15.4 and 15.5:</w:t>
      </w:r>
    </w:p>
    <w:p w:rsidR="00D90AA9" w:rsidRDefault="005C2A45" w:rsidP="005C2A45">
      <w:pPr>
        <w:tabs>
          <w:tab w:val="left" w:pos="-1440"/>
          <w:tab w:val="left" w:pos="-980"/>
          <w:tab w:val="left" w:pos="-620"/>
          <w:tab w:val="left" w:pos="-260"/>
          <w:tab w:val="left" w:pos="600"/>
          <w:tab w:val="left" w:pos="630"/>
          <w:tab w:val="left" w:pos="1800"/>
          <w:tab w:val="left" w:pos="2760"/>
          <w:tab w:val="decimal" w:pos="6940"/>
          <w:tab w:val="left" w:pos="7180"/>
          <w:tab w:val="decimal" w:pos="7760"/>
        </w:tabs>
        <w:suppressAutoHyphens/>
        <w:ind w:left="630" w:hanging="630"/>
        <w:jc w:val="both"/>
        <w:rPr>
          <w:rFonts w:ascii="Arial" w:hAnsi="Arial" w:cs="Arial"/>
          <w:iCs/>
          <w:spacing w:val="-2"/>
        </w:rPr>
      </w:pPr>
      <w:r w:rsidRPr="009B617F">
        <w:rPr>
          <w:rFonts w:ascii="Arial" w:hAnsi="Arial" w:cs="Arial"/>
          <w:spacing w:val="-2"/>
        </w:rPr>
        <w:tab/>
      </w:r>
      <w:r w:rsidRPr="009B4257">
        <w:rPr>
          <w:rFonts w:ascii="Arial" w:hAnsi="Arial" w:cs="Arial"/>
          <w:color w:val="FF0000"/>
          <w:spacing w:val="-2"/>
        </w:rPr>
        <w:tab/>
      </w:r>
      <w:r w:rsidR="00616DC0" w:rsidRPr="009B4257">
        <w:rPr>
          <w:rFonts w:ascii="Arial" w:hAnsi="Arial" w:cs="Arial"/>
          <w:color w:val="FF0000"/>
          <w:spacing w:val="-2"/>
        </w:rPr>
        <w:t>Section</w:t>
      </w:r>
      <w:r w:rsidR="00616DC0">
        <w:rPr>
          <w:rFonts w:ascii="Arial" w:hAnsi="Arial" w:cs="Arial"/>
          <w:spacing w:val="-2"/>
        </w:rPr>
        <w:t xml:space="preserve"> </w:t>
      </w:r>
      <w:r w:rsidR="00616DC0" w:rsidRPr="009B4257">
        <w:rPr>
          <w:rFonts w:ascii="Arial" w:hAnsi="Arial" w:cs="Arial"/>
          <w:color w:val="FF0000"/>
          <w:spacing w:val="-2"/>
        </w:rPr>
        <w:t xml:space="preserve">VI </w:t>
      </w:r>
      <w:r w:rsidR="009B4257" w:rsidRPr="009B4257">
        <w:rPr>
          <w:rFonts w:ascii="Arial" w:hAnsi="Arial" w:cs="Arial"/>
          <w:color w:val="FF0000"/>
          <w:spacing w:val="-2"/>
        </w:rPr>
        <w:t xml:space="preserve">clause 4 </w:t>
      </w:r>
      <w:r w:rsidR="00616DC0" w:rsidRPr="009B4257">
        <w:rPr>
          <w:rFonts w:ascii="Arial" w:hAnsi="Arial" w:cs="Arial"/>
          <w:color w:val="FF0000"/>
          <w:spacing w:val="-2"/>
        </w:rPr>
        <w:t>describes the uptime and maximum time to repair (MTTR)</w:t>
      </w:r>
      <w:r w:rsidR="00616DC0">
        <w:rPr>
          <w:rFonts w:ascii="Arial" w:hAnsi="Arial" w:cs="Arial"/>
          <w:spacing w:val="-2"/>
        </w:rPr>
        <w:t>.</w:t>
      </w:r>
      <w:r w:rsidR="00F0482A">
        <w:rPr>
          <w:rFonts w:ascii="Arial" w:hAnsi="Arial" w:cs="Arial"/>
          <w:spacing w:val="-2"/>
        </w:rPr>
        <w:t xml:space="preserve"> </w:t>
      </w:r>
      <w:r w:rsidRPr="007C3A9B">
        <w:rPr>
          <w:rFonts w:ascii="Arial" w:hAnsi="Arial" w:cs="Arial"/>
        </w:rPr>
        <w:t xml:space="preserve">If the Supplier fails to remedy the defects within </w:t>
      </w:r>
      <w:r w:rsidR="00616DC0">
        <w:rPr>
          <w:rFonts w:ascii="Arial" w:hAnsi="Arial" w:cs="Arial"/>
        </w:rPr>
        <w:t>the period specified in Section VI clause 4</w:t>
      </w:r>
      <w:r w:rsidRPr="007C3A9B">
        <w:rPr>
          <w:rFonts w:ascii="Arial" w:hAnsi="Arial" w:cs="Arial"/>
        </w:rPr>
        <w:t xml:space="preserve">, </w:t>
      </w:r>
      <w:r w:rsidR="00616DC0">
        <w:rPr>
          <w:rFonts w:ascii="Arial" w:hAnsi="Arial" w:cs="Arial"/>
        </w:rPr>
        <w:t xml:space="preserve">Purchaser </w:t>
      </w:r>
      <w:r w:rsidRPr="007C3A9B">
        <w:rPr>
          <w:rFonts w:ascii="Arial" w:hAnsi="Arial" w:cs="Arial"/>
        </w:rPr>
        <w:t xml:space="preserve">shall deduct from any monies due to the </w:t>
      </w:r>
      <w:r>
        <w:rPr>
          <w:rFonts w:ascii="Arial" w:hAnsi="Arial" w:cs="Arial"/>
        </w:rPr>
        <w:t>S</w:t>
      </w:r>
      <w:r w:rsidRPr="007C3A9B">
        <w:rPr>
          <w:rFonts w:ascii="Arial" w:hAnsi="Arial" w:cs="Arial"/>
        </w:rPr>
        <w:t xml:space="preserve">upplier including the Performance Security, </w:t>
      </w:r>
      <w:r w:rsidRPr="00A71755">
        <w:rPr>
          <w:rFonts w:ascii="Arial" w:hAnsi="Arial" w:cs="Arial"/>
          <w:color w:val="FF0000"/>
        </w:rPr>
        <w:t>at the rate of Rs.</w:t>
      </w:r>
      <w:r w:rsidR="00F0482A">
        <w:rPr>
          <w:rFonts w:ascii="Arial" w:hAnsi="Arial" w:cs="Arial"/>
          <w:color w:val="FF0000"/>
        </w:rPr>
        <w:t>1</w:t>
      </w:r>
      <w:r>
        <w:rPr>
          <w:rFonts w:ascii="Arial" w:hAnsi="Arial" w:cs="Arial"/>
          <w:color w:val="FF0000"/>
        </w:rPr>
        <w:t>0</w:t>
      </w:r>
      <w:r w:rsidRPr="00A71755">
        <w:rPr>
          <w:rFonts w:ascii="Arial" w:hAnsi="Arial" w:cs="Arial"/>
          <w:color w:val="FF0000"/>
        </w:rPr>
        <w:t xml:space="preserve">00 / day for the first 30 days and at the rate of Rs </w:t>
      </w:r>
      <w:r w:rsidR="00F0482A">
        <w:rPr>
          <w:rFonts w:ascii="Arial" w:hAnsi="Arial" w:cs="Arial"/>
          <w:color w:val="FF0000"/>
        </w:rPr>
        <w:t>2</w:t>
      </w:r>
      <w:r w:rsidRPr="00A71755">
        <w:rPr>
          <w:rFonts w:ascii="Arial" w:hAnsi="Arial" w:cs="Arial"/>
          <w:color w:val="FF0000"/>
        </w:rPr>
        <w:t>000 / Day thereafter,</w:t>
      </w:r>
      <w:r>
        <w:rPr>
          <w:rFonts w:ascii="Arial" w:hAnsi="Arial" w:cs="Arial"/>
        </w:rPr>
        <w:t xml:space="preserve"> </w:t>
      </w:r>
      <w:r w:rsidRPr="007C3A9B">
        <w:rPr>
          <w:rFonts w:ascii="Arial" w:hAnsi="Arial" w:cs="Arial"/>
        </w:rPr>
        <w:t>from the date of notification till the date of setting right the defects</w:t>
      </w:r>
      <w:r>
        <w:rPr>
          <w:rFonts w:ascii="Arial" w:hAnsi="Arial" w:cs="Arial"/>
        </w:rPr>
        <w:t xml:space="preserve"> or replacing the good with </w:t>
      </w:r>
      <w:r w:rsidRPr="00A44397">
        <w:rPr>
          <w:rFonts w:ascii="Arial" w:hAnsi="Arial" w:cs="Arial"/>
        </w:rPr>
        <w:t>equivalent new</w:t>
      </w:r>
      <w:r>
        <w:rPr>
          <w:rFonts w:ascii="Arial" w:hAnsi="Arial" w:cs="Arial"/>
        </w:rPr>
        <w:t xml:space="preserve"> </w:t>
      </w:r>
      <w:r>
        <w:rPr>
          <w:rFonts w:ascii="Arial" w:hAnsi="Arial" w:cs="Arial"/>
          <w:iCs/>
          <w:spacing w:val="-2"/>
        </w:rPr>
        <w:t>G</w:t>
      </w:r>
      <w:r w:rsidRPr="00A44397">
        <w:rPr>
          <w:rFonts w:ascii="Arial" w:hAnsi="Arial" w:cs="Arial"/>
          <w:iCs/>
          <w:spacing w:val="-2"/>
        </w:rPr>
        <w:t>oods.</w:t>
      </w:r>
      <w:r>
        <w:rPr>
          <w:rFonts w:ascii="Arial" w:hAnsi="Arial" w:cs="Arial"/>
          <w:iCs/>
          <w:spacing w:val="-2"/>
        </w:rPr>
        <w:t xml:space="preserve"> The deduction of monies as above shall be limited to </w:t>
      </w:r>
      <w:r w:rsidR="00D90AA9">
        <w:rPr>
          <w:rFonts w:ascii="Arial" w:hAnsi="Arial" w:cs="Arial"/>
          <w:iCs/>
          <w:spacing w:val="-2"/>
        </w:rPr>
        <w:t>the Performance Security amount.</w:t>
      </w:r>
    </w:p>
    <w:p w:rsidR="005C2A45" w:rsidRPr="00A325D9" w:rsidRDefault="005C2A45" w:rsidP="005C2A45">
      <w:pPr>
        <w:tabs>
          <w:tab w:val="right" w:pos="7164"/>
        </w:tabs>
        <w:spacing w:before="240"/>
        <w:ind w:left="1080" w:hanging="450"/>
        <w:jc w:val="both"/>
        <w:rPr>
          <w:rFonts w:ascii="Arial" w:hAnsi="Arial" w:cs="Arial"/>
          <w:spacing w:val="-2"/>
        </w:rPr>
      </w:pPr>
      <w:r w:rsidRPr="00A325D9">
        <w:rPr>
          <w:rFonts w:ascii="Arial" w:hAnsi="Arial" w:cs="Arial"/>
          <w:iCs/>
          <w:spacing w:val="-2"/>
        </w:rPr>
        <w:t>(iv)</w:t>
      </w:r>
      <w:r>
        <w:rPr>
          <w:rFonts w:ascii="Arial" w:hAnsi="Arial" w:cs="Arial"/>
        </w:rPr>
        <w:t xml:space="preserve"> The </w:t>
      </w:r>
      <w:r w:rsidRPr="00A325D9">
        <w:rPr>
          <w:rFonts w:ascii="Arial" w:hAnsi="Arial" w:cs="Arial"/>
        </w:rPr>
        <w:t xml:space="preserve">Warranty covers the use of the Goods </w:t>
      </w:r>
      <w:r>
        <w:rPr>
          <w:rFonts w:ascii="Arial" w:hAnsi="Arial" w:cs="Arial"/>
        </w:rPr>
        <w:t xml:space="preserve">and Services </w:t>
      </w:r>
      <w:r w:rsidRPr="00A325D9">
        <w:rPr>
          <w:rFonts w:ascii="Arial" w:hAnsi="Arial" w:cs="Arial"/>
        </w:rPr>
        <w:t xml:space="preserve">anywhere in the </w:t>
      </w:r>
      <w:r w:rsidRPr="00A325D9">
        <w:rPr>
          <w:rFonts w:ascii="Arial" w:hAnsi="Arial" w:cs="Arial"/>
          <w:iCs/>
        </w:rPr>
        <w:t xml:space="preserve">state of </w:t>
      </w:r>
      <w:r w:rsidRPr="002A07C3">
        <w:rPr>
          <w:rFonts w:ascii="Arial" w:hAnsi="Arial" w:cs="Arial"/>
          <w:iCs/>
          <w:color w:val="000000" w:themeColor="text1"/>
        </w:rPr>
        <w:t>West Bengal.</w:t>
      </w:r>
      <w:r>
        <w:rPr>
          <w:rFonts w:ascii="Arial" w:hAnsi="Arial" w:cs="Arial"/>
          <w:iCs/>
        </w:rPr>
        <w:t xml:space="preserve"> </w:t>
      </w:r>
    </w:p>
    <w:p w:rsidR="005C2A45" w:rsidRPr="009B617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before="240"/>
        <w:jc w:val="both"/>
        <w:rPr>
          <w:rFonts w:ascii="Arial" w:hAnsi="Arial" w:cs="Arial"/>
          <w:spacing w:val="-2"/>
        </w:rPr>
      </w:pPr>
      <w:r w:rsidRPr="009B617F">
        <w:rPr>
          <w:rFonts w:ascii="Arial" w:hAnsi="Arial" w:cs="Arial"/>
          <w:spacing w:val="-2"/>
        </w:rPr>
        <w:t>11.</w:t>
      </w:r>
      <w:r w:rsidRPr="009B617F">
        <w:rPr>
          <w:rFonts w:ascii="Arial" w:hAnsi="Arial" w:cs="Arial"/>
          <w:b/>
          <w:bCs/>
          <w:spacing w:val="-2"/>
        </w:rPr>
        <w:tab/>
        <w:t>Payment (GCC Clause 16)</w:t>
      </w:r>
    </w:p>
    <w:p w:rsidR="005C2A45" w:rsidRPr="009B617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600" w:hanging="600"/>
        <w:jc w:val="both"/>
        <w:rPr>
          <w:rFonts w:ascii="Arial" w:hAnsi="Arial" w:cs="Arial"/>
          <w:spacing w:val="-2"/>
        </w:rPr>
      </w:pPr>
      <w:r w:rsidRPr="009B617F">
        <w:rPr>
          <w:rFonts w:ascii="Arial" w:hAnsi="Arial" w:cs="Arial"/>
          <w:spacing w:val="-2"/>
        </w:rPr>
        <w:tab/>
        <w:t>Payment for Goods and Services shall be made in Indian Rupees as follows:</w:t>
      </w:r>
    </w:p>
    <w:p w:rsidR="005C2A45" w:rsidRPr="009B617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before="120"/>
        <w:ind w:left="1160" w:hanging="1160"/>
        <w:jc w:val="both"/>
        <w:rPr>
          <w:rFonts w:ascii="Arial" w:hAnsi="Arial" w:cs="Arial"/>
          <w:spacing w:val="-2"/>
        </w:rPr>
      </w:pPr>
      <w:r>
        <w:rPr>
          <w:rFonts w:ascii="Arial" w:hAnsi="Arial" w:cs="Arial"/>
          <w:spacing w:val="-2"/>
        </w:rPr>
        <w:tab/>
      </w:r>
      <w:r w:rsidRPr="009B617F">
        <w:rPr>
          <w:rFonts w:ascii="Arial" w:hAnsi="Arial" w:cs="Arial"/>
          <w:spacing w:val="-2"/>
        </w:rPr>
        <w:t>(i)</w:t>
      </w:r>
      <w:r w:rsidRPr="009B617F">
        <w:rPr>
          <w:rFonts w:ascii="Arial" w:hAnsi="Arial" w:cs="Arial"/>
          <w:i/>
          <w:iCs/>
          <w:spacing w:val="-2"/>
        </w:rPr>
        <w:tab/>
      </w:r>
      <w:r w:rsidRPr="00CE54A7">
        <w:rPr>
          <w:rFonts w:ascii="Arial" w:hAnsi="Arial" w:cs="Arial"/>
          <w:b/>
          <w:i/>
          <w:iCs/>
          <w:spacing w:val="-2"/>
        </w:rPr>
        <w:t>Advance Payment</w:t>
      </w:r>
      <w:r w:rsidRPr="00CE54A7">
        <w:rPr>
          <w:rFonts w:ascii="Arial" w:hAnsi="Arial" w:cs="Arial"/>
          <w:b/>
          <w:spacing w:val="-2"/>
        </w:rPr>
        <w:t>:</w:t>
      </w:r>
      <w:r w:rsidRPr="009B617F">
        <w:rPr>
          <w:rFonts w:ascii="Arial" w:hAnsi="Arial" w:cs="Arial"/>
          <w:spacing w:val="-2"/>
        </w:rPr>
        <w:t xml:space="preserve">  </w:t>
      </w:r>
      <w:r>
        <w:rPr>
          <w:rFonts w:ascii="Arial" w:hAnsi="Arial" w:cs="Arial"/>
          <w:spacing w:val="-2"/>
        </w:rPr>
        <w:t>The Ten (</w:t>
      </w:r>
      <w:r>
        <w:rPr>
          <w:rFonts w:ascii="Arial" w:hAnsi="Arial" w:cs="Arial"/>
          <w:i/>
          <w:spacing w:val="-2"/>
        </w:rPr>
        <w:t xml:space="preserve">10) percent of the </w:t>
      </w:r>
      <w:r>
        <w:rPr>
          <w:rFonts w:ascii="Arial" w:hAnsi="Arial" w:cs="Arial"/>
          <w:spacing w:val="-2"/>
        </w:rPr>
        <w:t xml:space="preserve">the “Contract </w:t>
      </w:r>
      <w:r w:rsidRPr="0041251F">
        <w:rPr>
          <w:rFonts w:ascii="Arial" w:hAnsi="Arial" w:cs="Arial"/>
          <w:spacing w:val="-2"/>
          <w:highlight w:val="yellow"/>
        </w:rPr>
        <w:t xml:space="preserve">Price (item </w:t>
      </w:r>
      <w:r>
        <w:rPr>
          <w:rFonts w:ascii="Arial" w:hAnsi="Arial" w:cs="Arial"/>
          <w:spacing w:val="-2"/>
          <w:highlight w:val="yellow"/>
        </w:rPr>
        <w:t>8</w:t>
      </w:r>
      <w:r w:rsidRPr="0041251F">
        <w:rPr>
          <w:rFonts w:ascii="Arial" w:hAnsi="Arial" w:cs="Arial"/>
          <w:spacing w:val="-2"/>
          <w:highlight w:val="yellow"/>
        </w:rPr>
        <w:t>, Table:4, Section-IX</w:t>
      </w:r>
      <w:r>
        <w:rPr>
          <w:rFonts w:ascii="Arial" w:hAnsi="Arial" w:cs="Arial"/>
          <w:spacing w:val="-2"/>
        </w:rPr>
        <w:t xml:space="preserve">: Contract Form)” </w:t>
      </w:r>
      <w:r w:rsidRPr="00434BC0">
        <w:rPr>
          <w:rFonts w:ascii="Arial" w:hAnsi="Arial" w:cs="Arial"/>
          <w:spacing w:val="-2"/>
        </w:rPr>
        <w:t xml:space="preserve">shall be paid to the Supplier within </w:t>
      </w:r>
      <w:r>
        <w:rPr>
          <w:rFonts w:ascii="Arial" w:hAnsi="Arial" w:cs="Arial"/>
          <w:i/>
          <w:spacing w:val="-2"/>
        </w:rPr>
        <w:t>3</w:t>
      </w:r>
      <w:r w:rsidRPr="00434BC0">
        <w:rPr>
          <w:rFonts w:ascii="Arial" w:hAnsi="Arial" w:cs="Arial"/>
          <w:i/>
          <w:spacing w:val="-2"/>
        </w:rPr>
        <w:t>0 (sixty) days</w:t>
      </w:r>
      <w:r>
        <w:rPr>
          <w:rFonts w:ascii="Arial" w:hAnsi="Arial" w:cs="Arial"/>
          <w:spacing w:val="-2"/>
        </w:rPr>
        <w:t xml:space="preserve"> after the date of the signing of the contract against a bank guarantee of same amount (10 % of contract value).</w:t>
      </w:r>
    </w:p>
    <w:p w:rsidR="005C2A45" w:rsidRDefault="005C2A45" w:rsidP="005C2A45">
      <w:pPr>
        <w:keepLines/>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before="120"/>
        <w:ind w:left="1160" w:hanging="1160"/>
        <w:jc w:val="both"/>
        <w:rPr>
          <w:rFonts w:ascii="Arial" w:hAnsi="Arial" w:cs="Arial"/>
          <w:spacing w:val="-2"/>
        </w:rPr>
      </w:pPr>
      <w:r w:rsidRPr="009B617F">
        <w:rPr>
          <w:rFonts w:ascii="Arial" w:hAnsi="Arial" w:cs="Arial"/>
          <w:spacing w:val="-2"/>
        </w:rPr>
        <w:tab/>
        <w:t>(ii)</w:t>
      </w:r>
      <w:r w:rsidRPr="009B617F">
        <w:rPr>
          <w:rFonts w:ascii="Arial" w:hAnsi="Arial" w:cs="Arial"/>
          <w:i/>
          <w:iCs/>
          <w:spacing w:val="-2"/>
        </w:rPr>
        <w:tab/>
      </w:r>
      <w:r w:rsidRPr="00CE54A7">
        <w:rPr>
          <w:rFonts w:ascii="Arial" w:hAnsi="Arial" w:cs="Arial"/>
          <w:b/>
          <w:i/>
          <w:iCs/>
          <w:spacing w:val="-2"/>
        </w:rPr>
        <w:t>On Delivery</w:t>
      </w:r>
      <w:r w:rsidRPr="00CE54A7">
        <w:rPr>
          <w:rFonts w:ascii="Arial" w:hAnsi="Arial" w:cs="Arial"/>
          <w:b/>
          <w:spacing w:val="-2"/>
        </w:rPr>
        <w:t>:</w:t>
      </w:r>
      <w:r w:rsidRPr="009B617F">
        <w:rPr>
          <w:rFonts w:ascii="Arial" w:hAnsi="Arial" w:cs="Arial"/>
          <w:spacing w:val="-2"/>
        </w:rPr>
        <w:t xml:space="preserve"> </w:t>
      </w:r>
      <w:r>
        <w:rPr>
          <w:rFonts w:ascii="Arial" w:hAnsi="Arial" w:cs="Arial"/>
          <w:spacing w:val="-2"/>
        </w:rPr>
        <w:t>Nil</w:t>
      </w:r>
    </w:p>
    <w:p w:rsidR="005C2A45" w:rsidRDefault="005C2A45" w:rsidP="005C2A45">
      <w:pPr>
        <w:keepLines/>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before="120"/>
        <w:ind w:left="1160" w:hanging="1160"/>
        <w:jc w:val="both"/>
        <w:rPr>
          <w:rFonts w:ascii="Arial" w:hAnsi="Arial" w:cs="Arial"/>
          <w:spacing w:val="-2"/>
        </w:rPr>
      </w:pPr>
      <w:r>
        <w:rPr>
          <w:rFonts w:ascii="Arial" w:hAnsi="Arial" w:cs="Arial"/>
          <w:spacing w:val="-2"/>
        </w:rPr>
        <w:tab/>
        <w:t xml:space="preserve">(iii) </w:t>
      </w:r>
      <w:r>
        <w:rPr>
          <w:rFonts w:ascii="Arial" w:hAnsi="Arial" w:cs="Arial"/>
          <w:spacing w:val="-2"/>
        </w:rPr>
        <w:tab/>
      </w:r>
      <w:r w:rsidRPr="00CE54A7">
        <w:rPr>
          <w:rFonts w:ascii="Arial" w:hAnsi="Arial" w:cs="Arial"/>
          <w:b/>
          <w:i/>
          <w:spacing w:val="-2"/>
        </w:rPr>
        <w:t>On Installation:</w:t>
      </w:r>
      <w:r>
        <w:rPr>
          <w:rFonts w:ascii="Arial" w:hAnsi="Arial" w:cs="Arial"/>
          <w:spacing w:val="-2"/>
        </w:rPr>
        <w:t xml:space="preserve"> </w:t>
      </w:r>
      <w:r>
        <w:rPr>
          <w:rFonts w:ascii="Arial" w:hAnsi="Arial" w:cs="Arial"/>
          <w:color w:val="FF0000"/>
          <w:spacing w:val="-2"/>
        </w:rPr>
        <w:t>The 3</w:t>
      </w:r>
      <w:r w:rsidRPr="0041251F">
        <w:rPr>
          <w:rFonts w:ascii="Arial" w:hAnsi="Arial" w:cs="Arial"/>
          <w:color w:val="FF0000"/>
          <w:spacing w:val="-2"/>
        </w:rPr>
        <w:t>0 (</w:t>
      </w:r>
      <w:r>
        <w:rPr>
          <w:rFonts w:ascii="Arial" w:hAnsi="Arial" w:cs="Arial"/>
          <w:color w:val="FF0000"/>
          <w:spacing w:val="-2"/>
        </w:rPr>
        <w:t>Thirty</w:t>
      </w:r>
      <w:r>
        <w:rPr>
          <w:rFonts w:ascii="Arial" w:hAnsi="Arial" w:cs="Arial"/>
          <w:spacing w:val="-2"/>
        </w:rPr>
        <w:t xml:space="preserve">) percent of the “Contract </w:t>
      </w:r>
      <w:r w:rsidRPr="0041251F">
        <w:rPr>
          <w:rFonts w:ascii="Arial" w:hAnsi="Arial" w:cs="Arial"/>
          <w:spacing w:val="-2"/>
          <w:highlight w:val="yellow"/>
        </w:rPr>
        <w:t xml:space="preserve">Price (item </w:t>
      </w:r>
      <w:r>
        <w:rPr>
          <w:rFonts w:ascii="Arial" w:hAnsi="Arial" w:cs="Arial"/>
          <w:spacing w:val="-2"/>
          <w:highlight w:val="yellow"/>
        </w:rPr>
        <w:t>8</w:t>
      </w:r>
      <w:r w:rsidRPr="0041251F">
        <w:rPr>
          <w:rFonts w:ascii="Arial" w:hAnsi="Arial" w:cs="Arial"/>
          <w:spacing w:val="-2"/>
          <w:highlight w:val="yellow"/>
        </w:rPr>
        <w:t>, Table:4, Section-IX</w:t>
      </w:r>
      <w:r>
        <w:rPr>
          <w:rFonts w:ascii="Arial" w:hAnsi="Arial" w:cs="Arial"/>
          <w:spacing w:val="-2"/>
        </w:rPr>
        <w:t xml:space="preserve">: Contract Form)” </w:t>
      </w:r>
      <w:r w:rsidRPr="00434BC0">
        <w:rPr>
          <w:rFonts w:ascii="Arial" w:hAnsi="Arial" w:cs="Arial"/>
          <w:spacing w:val="-2"/>
        </w:rPr>
        <w:t xml:space="preserve">shall be paid to the Supplier within </w:t>
      </w:r>
      <w:r w:rsidRPr="00434BC0">
        <w:rPr>
          <w:rFonts w:ascii="Arial" w:hAnsi="Arial" w:cs="Arial"/>
          <w:i/>
          <w:spacing w:val="-2"/>
        </w:rPr>
        <w:t>60 (sixty) days</w:t>
      </w:r>
      <w:r>
        <w:rPr>
          <w:rFonts w:ascii="Arial" w:hAnsi="Arial" w:cs="Arial"/>
          <w:spacing w:val="-2"/>
        </w:rPr>
        <w:t xml:space="preserve"> after the date of the Installation</w:t>
      </w:r>
      <w:r w:rsidRPr="00434BC0">
        <w:rPr>
          <w:rFonts w:ascii="Arial" w:hAnsi="Arial" w:cs="Arial"/>
          <w:spacing w:val="-2"/>
        </w:rPr>
        <w:t xml:space="preserve"> Certificate issued by the Purchaser’s representative for the respective delivery.</w:t>
      </w:r>
      <w:r>
        <w:rPr>
          <w:rFonts w:ascii="Arial" w:hAnsi="Arial" w:cs="Arial"/>
          <w:spacing w:val="-2"/>
        </w:rPr>
        <w:t xml:space="preserve"> </w:t>
      </w:r>
    </w:p>
    <w:p w:rsidR="005C2A45" w:rsidRPr="00434BC0" w:rsidRDefault="005C2A45" w:rsidP="00470199">
      <w:pPr>
        <w:numPr>
          <w:ilvl w:val="0"/>
          <w:numId w:val="6"/>
        </w:numPr>
        <w:tabs>
          <w:tab w:val="clear" w:pos="1320"/>
          <w:tab w:val="left" w:pos="-1440"/>
          <w:tab w:val="left" w:pos="-980"/>
          <w:tab w:val="left" w:pos="-620"/>
          <w:tab w:val="left" w:pos="-260"/>
          <w:tab w:val="left" w:pos="0"/>
          <w:tab w:val="left" w:pos="600"/>
          <w:tab w:val="num" w:pos="1170"/>
          <w:tab w:val="left" w:pos="2760"/>
          <w:tab w:val="decimal" w:pos="6940"/>
          <w:tab w:val="left" w:pos="7180"/>
          <w:tab w:val="decimal" w:pos="7760"/>
        </w:tabs>
        <w:suppressAutoHyphens/>
        <w:spacing w:before="120" w:after="0"/>
        <w:ind w:left="1170" w:hanging="570"/>
        <w:jc w:val="both"/>
        <w:rPr>
          <w:rFonts w:ascii="Arial" w:hAnsi="Arial" w:cs="Arial"/>
          <w:spacing w:val="-2"/>
        </w:rPr>
      </w:pPr>
      <w:r w:rsidRPr="00CE54A7">
        <w:rPr>
          <w:rFonts w:ascii="Arial" w:hAnsi="Arial" w:cs="Arial"/>
          <w:b/>
          <w:i/>
          <w:iCs/>
          <w:spacing w:val="-2"/>
        </w:rPr>
        <w:t xml:space="preserve">On </w:t>
      </w:r>
      <w:r w:rsidRPr="003F68C8">
        <w:rPr>
          <w:rFonts w:ascii="Arial" w:hAnsi="Arial" w:cs="Arial"/>
          <w:b/>
          <w:i/>
          <w:iCs/>
          <w:spacing w:val="-2"/>
        </w:rPr>
        <w:t>Final Acceptance</w:t>
      </w:r>
      <w:r w:rsidRPr="00434BC0">
        <w:rPr>
          <w:rFonts w:ascii="Arial" w:hAnsi="Arial" w:cs="Arial"/>
          <w:spacing w:val="-2"/>
        </w:rPr>
        <w:t xml:space="preserve">: </w:t>
      </w:r>
      <w:r w:rsidRPr="00865C4F">
        <w:rPr>
          <w:rFonts w:ascii="Arial" w:hAnsi="Arial" w:cs="Arial"/>
          <w:color w:val="FF0000"/>
          <w:spacing w:val="-2"/>
        </w:rPr>
        <w:t>the 2</w:t>
      </w:r>
      <w:r w:rsidRPr="00865C4F">
        <w:rPr>
          <w:rFonts w:ascii="Arial" w:hAnsi="Arial" w:cs="Arial"/>
          <w:i/>
          <w:color w:val="FF0000"/>
          <w:spacing w:val="-2"/>
        </w:rPr>
        <w:t>0 (twenty)</w:t>
      </w:r>
      <w:r w:rsidRPr="00434BC0">
        <w:rPr>
          <w:rFonts w:ascii="Arial" w:hAnsi="Arial" w:cs="Arial"/>
          <w:i/>
          <w:spacing w:val="-2"/>
        </w:rPr>
        <w:t xml:space="preserve"> percent</w:t>
      </w:r>
      <w:r w:rsidRPr="00434BC0">
        <w:rPr>
          <w:rFonts w:ascii="Arial" w:hAnsi="Arial" w:cs="Arial"/>
          <w:spacing w:val="-2"/>
        </w:rPr>
        <w:t xml:space="preserve"> of the </w:t>
      </w:r>
      <w:r>
        <w:rPr>
          <w:rFonts w:ascii="Arial" w:hAnsi="Arial" w:cs="Arial"/>
          <w:spacing w:val="-2"/>
        </w:rPr>
        <w:t xml:space="preserve">“Contract </w:t>
      </w:r>
      <w:r w:rsidRPr="00434BC0">
        <w:rPr>
          <w:rFonts w:ascii="Arial" w:hAnsi="Arial" w:cs="Arial"/>
          <w:spacing w:val="-2"/>
        </w:rPr>
        <w:t>Price</w:t>
      </w:r>
      <w:r>
        <w:rPr>
          <w:rFonts w:ascii="Arial" w:hAnsi="Arial" w:cs="Arial"/>
          <w:spacing w:val="-2"/>
        </w:rPr>
        <w:t xml:space="preserve"> </w:t>
      </w:r>
      <w:r w:rsidRPr="0041251F">
        <w:rPr>
          <w:rFonts w:ascii="Arial" w:hAnsi="Arial" w:cs="Arial"/>
          <w:spacing w:val="-2"/>
          <w:highlight w:val="yellow"/>
        </w:rPr>
        <w:t xml:space="preserve">(item </w:t>
      </w:r>
      <w:r>
        <w:rPr>
          <w:rFonts w:ascii="Arial" w:hAnsi="Arial" w:cs="Arial"/>
          <w:spacing w:val="-2"/>
          <w:highlight w:val="yellow"/>
        </w:rPr>
        <w:t>8</w:t>
      </w:r>
      <w:r w:rsidRPr="0041251F">
        <w:rPr>
          <w:rFonts w:ascii="Arial" w:hAnsi="Arial" w:cs="Arial"/>
          <w:spacing w:val="-2"/>
          <w:highlight w:val="yellow"/>
        </w:rPr>
        <w:t>, Table:4, Section-IX:</w:t>
      </w:r>
      <w:r>
        <w:rPr>
          <w:rFonts w:ascii="Arial" w:hAnsi="Arial" w:cs="Arial"/>
          <w:spacing w:val="-2"/>
        </w:rPr>
        <w:t xml:space="preserve"> Contract Form)”</w:t>
      </w:r>
      <w:r w:rsidRPr="00434BC0">
        <w:rPr>
          <w:rFonts w:ascii="Arial" w:hAnsi="Arial" w:cs="Arial"/>
          <w:spacing w:val="-2"/>
        </w:rPr>
        <w:t xml:space="preserve"> shall be paid to the Supplier within </w:t>
      </w:r>
      <w:r w:rsidRPr="00434BC0">
        <w:rPr>
          <w:rFonts w:ascii="Arial" w:hAnsi="Arial" w:cs="Arial"/>
          <w:i/>
          <w:spacing w:val="-2"/>
        </w:rPr>
        <w:t>60 (sixty) days</w:t>
      </w:r>
      <w:r w:rsidRPr="00434BC0">
        <w:rPr>
          <w:rFonts w:ascii="Arial" w:hAnsi="Arial" w:cs="Arial"/>
          <w:spacing w:val="-2"/>
        </w:rPr>
        <w:t xml:space="preserve"> after the date of the Final</w:t>
      </w:r>
      <w:r>
        <w:rPr>
          <w:rFonts w:ascii="Arial" w:hAnsi="Arial" w:cs="Arial"/>
          <w:spacing w:val="-2"/>
        </w:rPr>
        <w:t xml:space="preserve"> </w:t>
      </w:r>
      <w:r w:rsidRPr="00434BC0">
        <w:rPr>
          <w:rFonts w:ascii="Arial" w:hAnsi="Arial" w:cs="Arial"/>
          <w:spacing w:val="-2"/>
        </w:rPr>
        <w:t>Acceptance Certificate issued by the Purchaser’s representative for the respective delivery.</w:t>
      </w:r>
    </w:p>
    <w:p w:rsidR="005C2A45" w:rsidRPr="00D90AA9" w:rsidRDefault="005C2A45" w:rsidP="00470199">
      <w:pPr>
        <w:numPr>
          <w:ilvl w:val="0"/>
          <w:numId w:val="6"/>
        </w:numPr>
        <w:tabs>
          <w:tab w:val="clear" w:pos="1320"/>
          <w:tab w:val="left" w:pos="-1440"/>
          <w:tab w:val="left" w:pos="-980"/>
          <w:tab w:val="left" w:pos="-620"/>
          <w:tab w:val="left" w:pos="-260"/>
          <w:tab w:val="left" w:pos="0"/>
          <w:tab w:val="left" w:pos="600"/>
          <w:tab w:val="left" w:pos="1170"/>
          <w:tab w:val="num" w:pos="1260"/>
          <w:tab w:val="left" w:pos="2760"/>
          <w:tab w:val="decimal" w:pos="6940"/>
          <w:tab w:val="left" w:pos="7180"/>
          <w:tab w:val="decimal" w:pos="7760"/>
        </w:tabs>
        <w:suppressAutoHyphens/>
        <w:spacing w:before="120" w:after="0"/>
        <w:ind w:left="1170" w:hanging="570"/>
        <w:jc w:val="both"/>
        <w:rPr>
          <w:rFonts w:ascii="Arial" w:hAnsi="Arial" w:cs="Arial"/>
          <w:i/>
          <w:iCs/>
          <w:color w:val="FF0000"/>
          <w:spacing w:val="-2"/>
        </w:rPr>
      </w:pPr>
      <w:r w:rsidRPr="001A0668">
        <w:rPr>
          <w:rFonts w:ascii="Arial" w:hAnsi="Arial" w:cs="Arial"/>
          <w:iCs/>
        </w:rPr>
        <w:lastRenderedPageBreak/>
        <w:t xml:space="preserve">On the </w:t>
      </w:r>
      <w:r>
        <w:rPr>
          <w:rFonts w:ascii="Arial" w:hAnsi="Arial" w:cs="Arial"/>
          <w:iCs/>
        </w:rPr>
        <w:t xml:space="preserve">satisfactory </w:t>
      </w:r>
      <w:r w:rsidRPr="001A0668">
        <w:rPr>
          <w:rFonts w:ascii="Arial" w:hAnsi="Arial" w:cs="Arial"/>
          <w:iCs/>
        </w:rPr>
        <w:t xml:space="preserve">completion of </w:t>
      </w:r>
      <w:r w:rsidRPr="00865C4F">
        <w:rPr>
          <w:rFonts w:ascii="Arial" w:hAnsi="Arial" w:cs="Arial"/>
          <w:b/>
          <w:iCs/>
        </w:rPr>
        <w:t>First year</w:t>
      </w:r>
      <w:r w:rsidRPr="001A0668">
        <w:rPr>
          <w:rFonts w:ascii="Arial" w:hAnsi="Arial" w:cs="Arial"/>
          <w:iCs/>
        </w:rPr>
        <w:t xml:space="preserve"> </w:t>
      </w:r>
      <w:r>
        <w:rPr>
          <w:rFonts w:ascii="Arial" w:hAnsi="Arial" w:cs="Arial"/>
          <w:iCs/>
        </w:rPr>
        <w:t xml:space="preserve">of </w:t>
      </w:r>
      <w:r w:rsidRPr="001A0668">
        <w:rPr>
          <w:rFonts w:ascii="Arial" w:hAnsi="Arial" w:cs="Arial"/>
          <w:iCs/>
        </w:rPr>
        <w:t>warranty</w:t>
      </w:r>
      <w:r>
        <w:rPr>
          <w:rFonts w:ascii="Arial" w:hAnsi="Arial" w:cs="Arial"/>
          <w:iCs/>
        </w:rPr>
        <w:t xml:space="preserve"> and Operation &amp; Maintenance</w:t>
      </w:r>
      <w:r w:rsidRPr="001A0668">
        <w:rPr>
          <w:rFonts w:ascii="Arial" w:hAnsi="Arial" w:cs="Arial"/>
          <w:iCs/>
        </w:rPr>
        <w:t xml:space="preserve">: the </w:t>
      </w:r>
      <w:r w:rsidRPr="00865C4F">
        <w:rPr>
          <w:rFonts w:ascii="Arial" w:hAnsi="Arial" w:cs="Arial"/>
          <w:iCs/>
          <w:color w:val="FF0000"/>
        </w:rPr>
        <w:t>8 (eight)</w:t>
      </w:r>
      <w:r w:rsidRPr="001A0668">
        <w:rPr>
          <w:rFonts w:ascii="Arial" w:hAnsi="Arial" w:cs="Arial"/>
          <w:iCs/>
        </w:rPr>
        <w:t xml:space="preserve"> </w:t>
      </w:r>
      <w:r w:rsidRPr="001A0668">
        <w:rPr>
          <w:rFonts w:ascii="Arial" w:hAnsi="Arial" w:cs="Arial"/>
          <w:i/>
          <w:spacing w:val="-2"/>
        </w:rPr>
        <w:t>percent</w:t>
      </w:r>
      <w:r w:rsidRPr="001A0668">
        <w:rPr>
          <w:rFonts w:ascii="Arial" w:hAnsi="Arial" w:cs="Arial"/>
          <w:spacing w:val="-2"/>
        </w:rPr>
        <w:t xml:space="preserve"> of the </w:t>
      </w:r>
      <w:r>
        <w:rPr>
          <w:rFonts w:ascii="Arial" w:hAnsi="Arial" w:cs="Arial"/>
          <w:spacing w:val="-2"/>
        </w:rPr>
        <w:t xml:space="preserve">“Contract </w:t>
      </w:r>
      <w:r w:rsidRPr="00434BC0">
        <w:rPr>
          <w:rFonts w:ascii="Arial" w:hAnsi="Arial" w:cs="Arial"/>
          <w:spacing w:val="-2"/>
        </w:rPr>
        <w:t>Price</w:t>
      </w:r>
      <w:r>
        <w:rPr>
          <w:rFonts w:ascii="Arial" w:hAnsi="Arial" w:cs="Arial"/>
          <w:spacing w:val="-2"/>
        </w:rPr>
        <w:t xml:space="preserve"> </w:t>
      </w:r>
      <w:r w:rsidRPr="00865C4F">
        <w:rPr>
          <w:rFonts w:ascii="Arial" w:hAnsi="Arial" w:cs="Arial"/>
          <w:spacing w:val="-2"/>
          <w:highlight w:val="yellow"/>
        </w:rPr>
        <w:t xml:space="preserve">(item </w:t>
      </w:r>
      <w:r>
        <w:rPr>
          <w:rFonts w:ascii="Arial" w:hAnsi="Arial" w:cs="Arial"/>
          <w:spacing w:val="-2"/>
          <w:highlight w:val="yellow"/>
        </w:rPr>
        <w:t>8</w:t>
      </w:r>
      <w:r w:rsidRPr="00865C4F">
        <w:rPr>
          <w:rFonts w:ascii="Arial" w:hAnsi="Arial" w:cs="Arial"/>
          <w:spacing w:val="-2"/>
          <w:highlight w:val="yellow"/>
        </w:rPr>
        <w:t>, Table:4, Section-IX: Contract Form)”</w:t>
      </w:r>
      <w:r w:rsidRPr="001A0668">
        <w:rPr>
          <w:rFonts w:ascii="Arial" w:hAnsi="Arial" w:cs="Arial"/>
          <w:spacing w:val="-2"/>
        </w:rPr>
        <w:t xml:space="preserve">shall be paid to the Supplier within </w:t>
      </w:r>
      <w:r w:rsidRPr="001A0668">
        <w:rPr>
          <w:rFonts w:ascii="Arial" w:hAnsi="Arial" w:cs="Arial"/>
          <w:i/>
          <w:spacing w:val="-2"/>
        </w:rPr>
        <w:t>60 (sixty) days</w:t>
      </w:r>
      <w:r w:rsidRPr="001A0668">
        <w:rPr>
          <w:rFonts w:ascii="Arial" w:hAnsi="Arial" w:cs="Arial"/>
          <w:spacing w:val="-2"/>
        </w:rPr>
        <w:t xml:space="preserve"> after the date of the </w:t>
      </w:r>
      <w:r>
        <w:rPr>
          <w:rFonts w:ascii="Arial" w:hAnsi="Arial" w:cs="Arial"/>
          <w:iCs/>
        </w:rPr>
        <w:t>completion of first year of  W</w:t>
      </w:r>
      <w:r w:rsidRPr="001A0668">
        <w:rPr>
          <w:rFonts w:ascii="Arial" w:hAnsi="Arial" w:cs="Arial"/>
          <w:iCs/>
        </w:rPr>
        <w:t xml:space="preserve">arranty </w:t>
      </w:r>
      <w:r>
        <w:rPr>
          <w:rFonts w:ascii="Arial" w:hAnsi="Arial" w:cs="Arial"/>
          <w:iCs/>
        </w:rPr>
        <w:t xml:space="preserve">and Operation &amp; Maintenance period </w:t>
      </w:r>
      <w:r w:rsidRPr="001A0668">
        <w:rPr>
          <w:rFonts w:ascii="Arial" w:hAnsi="Arial" w:cs="Arial"/>
          <w:iCs/>
        </w:rPr>
        <w:t xml:space="preserve">after </w:t>
      </w:r>
      <w:r w:rsidRPr="001A0668">
        <w:rPr>
          <w:rFonts w:ascii="Arial" w:hAnsi="Arial" w:cs="Arial"/>
          <w:spacing w:val="-2"/>
        </w:rPr>
        <w:t xml:space="preserve">Final Acceptance Certificate.  </w:t>
      </w:r>
      <w:r w:rsidRPr="00D90AA9">
        <w:rPr>
          <w:rFonts w:ascii="Arial" w:hAnsi="Arial" w:cs="Arial"/>
          <w:color w:val="FF0000"/>
          <w:spacing w:val="-2"/>
        </w:rPr>
        <w:t xml:space="preserve">Satisfactory completion is deemed if </w:t>
      </w:r>
      <w:r w:rsidR="00D90AA9" w:rsidRPr="00D90AA9">
        <w:rPr>
          <w:rFonts w:ascii="Arial" w:hAnsi="Arial" w:cs="Arial"/>
          <w:color w:val="FF0000"/>
          <w:spacing w:val="-2"/>
        </w:rPr>
        <w:t>performance criteria as defined in section VI clause 4 are fulfilled.</w:t>
      </w:r>
    </w:p>
    <w:p w:rsidR="00D90AA9" w:rsidRPr="00D90AA9" w:rsidRDefault="005C2A45" w:rsidP="00D90AA9">
      <w:pPr>
        <w:numPr>
          <w:ilvl w:val="0"/>
          <w:numId w:val="6"/>
        </w:numPr>
        <w:tabs>
          <w:tab w:val="clear" w:pos="1320"/>
          <w:tab w:val="left" w:pos="-1440"/>
          <w:tab w:val="left" w:pos="-980"/>
          <w:tab w:val="left" w:pos="-620"/>
          <w:tab w:val="left" w:pos="-260"/>
          <w:tab w:val="left" w:pos="0"/>
          <w:tab w:val="left" w:pos="600"/>
          <w:tab w:val="left" w:pos="1170"/>
          <w:tab w:val="num" w:pos="1260"/>
          <w:tab w:val="left" w:pos="2760"/>
          <w:tab w:val="decimal" w:pos="6940"/>
          <w:tab w:val="left" w:pos="7180"/>
          <w:tab w:val="decimal" w:pos="7760"/>
        </w:tabs>
        <w:suppressAutoHyphens/>
        <w:spacing w:before="120" w:after="0"/>
        <w:ind w:left="1170" w:hanging="570"/>
        <w:jc w:val="both"/>
        <w:rPr>
          <w:rFonts w:ascii="Arial" w:hAnsi="Arial" w:cs="Arial"/>
          <w:i/>
          <w:iCs/>
          <w:color w:val="FF0000"/>
          <w:spacing w:val="-2"/>
        </w:rPr>
      </w:pPr>
      <w:r w:rsidRPr="001A0668">
        <w:rPr>
          <w:rFonts w:ascii="Arial" w:hAnsi="Arial" w:cs="Arial"/>
          <w:iCs/>
        </w:rPr>
        <w:t xml:space="preserve">On the </w:t>
      </w:r>
      <w:r>
        <w:rPr>
          <w:rFonts w:ascii="Arial" w:hAnsi="Arial" w:cs="Arial"/>
          <w:iCs/>
        </w:rPr>
        <w:t xml:space="preserve">satisfactory </w:t>
      </w:r>
      <w:r w:rsidRPr="001A0668">
        <w:rPr>
          <w:rFonts w:ascii="Arial" w:hAnsi="Arial" w:cs="Arial"/>
          <w:iCs/>
        </w:rPr>
        <w:t xml:space="preserve">completion of </w:t>
      </w:r>
      <w:r w:rsidRPr="00865C4F">
        <w:rPr>
          <w:rFonts w:ascii="Arial" w:hAnsi="Arial" w:cs="Arial"/>
          <w:b/>
          <w:iCs/>
        </w:rPr>
        <w:t>Second year</w:t>
      </w:r>
      <w:r w:rsidRPr="001A0668">
        <w:rPr>
          <w:rFonts w:ascii="Arial" w:hAnsi="Arial" w:cs="Arial"/>
          <w:iCs/>
        </w:rPr>
        <w:t xml:space="preserve"> </w:t>
      </w:r>
      <w:r>
        <w:rPr>
          <w:rFonts w:ascii="Arial" w:hAnsi="Arial" w:cs="Arial"/>
          <w:iCs/>
        </w:rPr>
        <w:t xml:space="preserve">of </w:t>
      </w:r>
      <w:r w:rsidRPr="001A0668">
        <w:rPr>
          <w:rFonts w:ascii="Arial" w:hAnsi="Arial" w:cs="Arial"/>
          <w:iCs/>
        </w:rPr>
        <w:t>warranty</w:t>
      </w:r>
      <w:r>
        <w:rPr>
          <w:rFonts w:ascii="Arial" w:hAnsi="Arial" w:cs="Arial"/>
          <w:iCs/>
        </w:rPr>
        <w:t xml:space="preserve"> and Operation &amp; Maintenance</w:t>
      </w:r>
      <w:r w:rsidRPr="001A0668">
        <w:rPr>
          <w:rFonts w:ascii="Arial" w:hAnsi="Arial" w:cs="Arial"/>
          <w:iCs/>
        </w:rPr>
        <w:t xml:space="preserve">: the </w:t>
      </w:r>
      <w:r w:rsidRPr="00865C4F">
        <w:rPr>
          <w:rFonts w:ascii="Arial" w:hAnsi="Arial" w:cs="Arial"/>
          <w:iCs/>
          <w:color w:val="FF0000"/>
        </w:rPr>
        <w:t>8 (eight)</w:t>
      </w:r>
      <w:r w:rsidRPr="001A0668">
        <w:rPr>
          <w:rFonts w:ascii="Arial" w:hAnsi="Arial" w:cs="Arial"/>
          <w:iCs/>
        </w:rPr>
        <w:t xml:space="preserve"> </w:t>
      </w:r>
      <w:r w:rsidRPr="001A0668">
        <w:rPr>
          <w:rFonts w:ascii="Arial" w:hAnsi="Arial" w:cs="Arial"/>
          <w:i/>
          <w:spacing w:val="-2"/>
        </w:rPr>
        <w:t>percent</w:t>
      </w:r>
      <w:r w:rsidRPr="001A0668">
        <w:rPr>
          <w:rFonts w:ascii="Arial" w:hAnsi="Arial" w:cs="Arial"/>
          <w:spacing w:val="-2"/>
        </w:rPr>
        <w:t xml:space="preserve"> of the </w:t>
      </w:r>
      <w:r>
        <w:rPr>
          <w:rFonts w:ascii="Arial" w:hAnsi="Arial" w:cs="Arial"/>
          <w:spacing w:val="-2"/>
        </w:rPr>
        <w:t xml:space="preserve">“Contract </w:t>
      </w:r>
      <w:r w:rsidRPr="00434BC0">
        <w:rPr>
          <w:rFonts w:ascii="Arial" w:hAnsi="Arial" w:cs="Arial"/>
          <w:spacing w:val="-2"/>
        </w:rPr>
        <w:t>Price</w:t>
      </w:r>
      <w:r>
        <w:rPr>
          <w:rFonts w:ascii="Arial" w:hAnsi="Arial" w:cs="Arial"/>
          <w:spacing w:val="-2"/>
        </w:rPr>
        <w:t xml:space="preserve"> </w:t>
      </w:r>
      <w:r w:rsidRPr="00865C4F">
        <w:rPr>
          <w:rFonts w:ascii="Arial" w:hAnsi="Arial" w:cs="Arial"/>
          <w:spacing w:val="-2"/>
          <w:highlight w:val="yellow"/>
        </w:rPr>
        <w:t xml:space="preserve">(item </w:t>
      </w:r>
      <w:r>
        <w:rPr>
          <w:rFonts w:ascii="Arial" w:hAnsi="Arial" w:cs="Arial"/>
          <w:spacing w:val="-2"/>
          <w:highlight w:val="yellow"/>
        </w:rPr>
        <w:t>8</w:t>
      </w:r>
      <w:r w:rsidRPr="00865C4F">
        <w:rPr>
          <w:rFonts w:ascii="Arial" w:hAnsi="Arial" w:cs="Arial"/>
          <w:spacing w:val="-2"/>
          <w:highlight w:val="yellow"/>
        </w:rPr>
        <w:t>, Table:4, Section-IX: Contract Form)”</w:t>
      </w:r>
      <w:r w:rsidRPr="001A0668">
        <w:rPr>
          <w:rFonts w:ascii="Arial" w:hAnsi="Arial" w:cs="Arial"/>
          <w:spacing w:val="-2"/>
        </w:rPr>
        <w:t xml:space="preserve">shall be paid to the Supplier within </w:t>
      </w:r>
      <w:r w:rsidRPr="001A0668">
        <w:rPr>
          <w:rFonts w:ascii="Arial" w:hAnsi="Arial" w:cs="Arial"/>
          <w:i/>
          <w:spacing w:val="-2"/>
        </w:rPr>
        <w:t>60 (sixty) days</w:t>
      </w:r>
      <w:r w:rsidRPr="001A0668">
        <w:rPr>
          <w:rFonts w:ascii="Arial" w:hAnsi="Arial" w:cs="Arial"/>
          <w:spacing w:val="-2"/>
        </w:rPr>
        <w:t xml:space="preserve"> after the date of the </w:t>
      </w:r>
      <w:r>
        <w:rPr>
          <w:rFonts w:ascii="Arial" w:hAnsi="Arial" w:cs="Arial"/>
          <w:iCs/>
        </w:rPr>
        <w:t>completion of second year  of W</w:t>
      </w:r>
      <w:r w:rsidRPr="001A0668">
        <w:rPr>
          <w:rFonts w:ascii="Arial" w:hAnsi="Arial" w:cs="Arial"/>
          <w:iCs/>
        </w:rPr>
        <w:t xml:space="preserve">arranty </w:t>
      </w:r>
      <w:r>
        <w:rPr>
          <w:rFonts w:ascii="Arial" w:hAnsi="Arial" w:cs="Arial"/>
          <w:iCs/>
        </w:rPr>
        <w:t xml:space="preserve">and Operation &amp; Maintenance period </w:t>
      </w:r>
      <w:r w:rsidRPr="001A0668">
        <w:rPr>
          <w:rFonts w:ascii="Arial" w:hAnsi="Arial" w:cs="Arial"/>
          <w:iCs/>
        </w:rPr>
        <w:t xml:space="preserve">after </w:t>
      </w:r>
      <w:r w:rsidRPr="001A0668">
        <w:rPr>
          <w:rFonts w:ascii="Arial" w:hAnsi="Arial" w:cs="Arial"/>
          <w:spacing w:val="-2"/>
        </w:rPr>
        <w:t xml:space="preserve">Final Acceptance Certificate.  </w:t>
      </w:r>
      <w:r w:rsidR="00D90AA9" w:rsidRPr="00D90AA9">
        <w:rPr>
          <w:rFonts w:ascii="Arial" w:hAnsi="Arial" w:cs="Arial"/>
          <w:color w:val="FF0000"/>
          <w:spacing w:val="-2"/>
        </w:rPr>
        <w:t>Satisfactory completion is deemed if performance criteria as defined in section VI clause 4 are fulfilled.</w:t>
      </w:r>
    </w:p>
    <w:p w:rsidR="005C2A45" w:rsidRPr="001A0668" w:rsidRDefault="005C2A45" w:rsidP="00D90AA9">
      <w:pPr>
        <w:tabs>
          <w:tab w:val="left" w:pos="-1440"/>
          <w:tab w:val="left" w:pos="-980"/>
          <w:tab w:val="left" w:pos="-620"/>
          <w:tab w:val="left" w:pos="-260"/>
          <w:tab w:val="left" w:pos="0"/>
          <w:tab w:val="left" w:pos="600"/>
          <w:tab w:val="left" w:pos="1170"/>
          <w:tab w:val="left" w:pos="2760"/>
          <w:tab w:val="decimal" w:pos="6940"/>
          <w:tab w:val="left" w:pos="7180"/>
          <w:tab w:val="decimal" w:pos="7760"/>
        </w:tabs>
        <w:suppressAutoHyphens/>
        <w:spacing w:before="120" w:after="0"/>
        <w:ind w:left="1170"/>
        <w:jc w:val="both"/>
        <w:rPr>
          <w:rFonts w:ascii="Arial" w:hAnsi="Arial" w:cs="Arial"/>
          <w:i/>
          <w:iCs/>
          <w:spacing w:val="-2"/>
        </w:rPr>
      </w:pPr>
    </w:p>
    <w:p w:rsidR="00D90AA9" w:rsidRPr="00D90AA9" w:rsidRDefault="005C2A45" w:rsidP="00D90AA9">
      <w:pPr>
        <w:numPr>
          <w:ilvl w:val="0"/>
          <w:numId w:val="6"/>
        </w:numPr>
        <w:tabs>
          <w:tab w:val="clear" w:pos="1320"/>
          <w:tab w:val="left" w:pos="-1440"/>
          <w:tab w:val="left" w:pos="-980"/>
          <w:tab w:val="left" w:pos="-620"/>
          <w:tab w:val="left" w:pos="-260"/>
          <w:tab w:val="left" w:pos="0"/>
          <w:tab w:val="left" w:pos="600"/>
          <w:tab w:val="left" w:pos="1170"/>
          <w:tab w:val="num" w:pos="1260"/>
          <w:tab w:val="left" w:pos="2760"/>
          <w:tab w:val="decimal" w:pos="6940"/>
          <w:tab w:val="left" w:pos="7180"/>
          <w:tab w:val="decimal" w:pos="7760"/>
        </w:tabs>
        <w:suppressAutoHyphens/>
        <w:spacing w:before="120" w:after="0"/>
        <w:ind w:left="1170" w:hanging="570"/>
        <w:jc w:val="both"/>
        <w:rPr>
          <w:rFonts w:ascii="Arial" w:hAnsi="Arial" w:cs="Arial"/>
          <w:i/>
          <w:iCs/>
          <w:color w:val="FF0000"/>
          <w:spacing w:val="-2"/>
        </w:rPr>
      </w:pPr>
      <w:r w:rsidRPr="001A0668">
        <w:rPr>
          <w:rFonts w:ascii="Arial" w:hAnsi="Arial" w:cs="Arial"/>
          <w:iCs/>
        </w:rPr>
        <w:t xml:space="preserve">On the </w:t>
      </w:r>
      <w:r>
        <w:rPr>
          <w:rFonts w:ascii="Arial" w:hAnsi="Arial" w:cs="Arial"/>
          <w:iCs/>
        </w:rPr>
        <w:t xml:space="preserve">satisfactory </w:t>
      </w:r>
      <w:r w:rsidRPr="001A0668">
        <w:rPr>
          <w:rFonts w:ascii="Arial" w:hAnsi="Arial" w:cs="Arial"/>
          <w:iCs/>
        </w:rPr>
        <w:t xml:space="preserve">completion of </w:t>
      </w:r>
      <w:r w:rsidRPr="00865C4F">
        <w:rPr>
          <w:rFonts w:ascii="Arial" w:hAnsi="Arial" w:cs="Arial"/>
          <w:b/>
          <w:iCs/>
        </w:rPr>
        <w:t>Third year</w:t>
      </w:r>
      <w:r w:rsidRPr="001A0668">
        <w:rPr>
          <w:rFonts w:ascii="Arial" w:hAnsi="Arial" w:cs="Arial"/>
          <w:iCs/>
        </w:rPr>
        <w:t xml:space="preserve"> </w:t>
      </w:r>
      <w:r>
        <w:rPr>
          <w:rFonts w:ascii="Arial" w:hAnsi="Arial" w:cs="Arial"/>
          <w:iCs/>
        </w:rPr>
        <w:t xml:space="preserve">of </w:t>
      </w:r>
      <w:r w:rsidRPr="001A0668">
        <w:rPr>
          <w:rFonts w:ascii="Arial" w:hAnsi="Arial" w:cs="Arial"/>
          <w:iCs/>
        </w:rPr>
        <w:t>warranty</w:t>
      </w:r>
      <w:r>
        <w:rPr>
          <w:rFonts w:ascii="Arial" w:hAnsi="Arial" w:cs="Arial"/>
          <w:iCs/>
        </w:rPr>
        <w:t xml:space="preserve"> and Operation &amp; Maintenance</w:t>
      </w:r>
      <w:r w:rsidRPr="001A0668">
        <w:rPr>
          <w:rFonts w:ascii="Arial" w:hAnsi="Arial" w:cs="Arial"/>
          <w:iCs/>
        </w:rPr>
        <w:t xml:space="preserve">: the </w:t>
      </w:r>
      <w:r w:rsidRPr="00865C4F">
        <w:rPr>
          <w:rFonts w:ascii="Arial" w:hAnsi="Arial" w:cs="Arial"/>
          <w:iCs/>
          <w:color w:val="FF0000"/>
        </w:rPr>
        <w:t>8 (eight)</w:t>
      </w:r>
      <w:r w:rsidRPr="001A0668">
        <w:rPr>
          <w:rFonts w:ascii="Arial" w:hAnsi="Arial" w:cs="Arial"/>
          <w:iCs/>
        </w:rPr>
        <w:t xml:space="preserve"> </w:t>
      </w:r>
      <w:r w:rsidRPr="001A0668">
        <w:rPr>
          <w:rFonts w:ascii="Arial" w:hAnsi="Arial" w:cs="Arial"/>
          <w:i/>
          <w:spacing w:val="-2"/>
        </w:rPr>
        <w:t>percent</w:t>
      </w:r>
      <w:r w:rsidRPr="001A0668">
        <w:rPr>
          <w:rFonts w:ascii="Arial" w:hAnsi="Arial" w:cs="Arial"/>
          <w:spacing w:val="-2"/>
        </w:rPr>
        <w:t xml:space="preserve"> of the </w:t>
      </w:r>
      <w:r>
        <w:rPr>
          <w:rFonts w:ascii="Arial" w:hAnsi="Arial" w:cs="Arial"/>
          <w:spacing w:val="-2"/>
        </w:rPr>
        <w:t xml:space="preserve">“Contract </w:t>
      </w:r>
      <w:r w:rsidRPr="00434BC0">
        <w:rPr>
          <w:rFonts w:ascii="Arial" w:hAnsi="Arial" w:cs="Arial"/>
          <w:spacing w:val="-2"/>
        </w:rPr>
        <w:t>Price</w:t>
      </w:r>
      <w:r>
        <w:rPr>
          <w:rFonts w:ascii="Arial" w:hAnsi="Arial" w:cs="Arial"/>
          <w:spacing w:val="-2"/>
        </w:rPr>
        <w:t xml:space="preserve"> </w:t>
      </w:r>
      <w:r w:rsidRPr="00865C4F">
        <w:rPr>
          <w:rFonts w:ascii="Arial" w:hAnsi="Arial" w:cs="Arial"/>
          <w:spacing w:val="-2"/>
          <w:highlight w:val="yellow"/>
        </w:rPr>
        <w:t xml:space="preserve">(item </w:t>
      </w:r>
      <w:r>
        <w:rPr>
          <w:rFonts w:ascii="Arial" w:hAnsi="Arial" w:cs="Arial"/>
          <w:spacing w:val="-2"/>
          <w:highlight w:val="yellow"/>
        </w:rPr>
        <w:t>8</w:t>
      </w:r>
      <w:r w:rsidRPr="00865C4F">
        <w:rPr>
          <w:rFonts w:ascii="Arial" w:hAnsi="Arial" w:cs="Arial"/>
          <w:spacing w:val="-2"/>
          <w:highlight w:val="yellow"/>
        </w:rPr>
        <w:t>, Table:4, Section-IX: Contract Form)”</w:t>
      </w:r>
      <w:r w:rsidRPr="001A0668">
        <w:rPr>
          <w:rFonts w:ascii="Arial" w:hAnsi="Arial" w:cs="Arial"/>
          <w:spacing w:val="-2"/>
        </w:rPr>
        <w:t xml:space="preserve">shall be paid to the Supplier within </w:t>
      </w:r>
      <w:r w:rsidRPr="001A0668">
        <w:rPr>
          <w:rFonts w:ascii="Arial" w:hAnsi="Arial" w:cs="Arial"/>
          <w:i/>
          <w:spacing w:val="-2"/>
        </w:rPr>
        <w:t>60 (sixty) days</w:t>
      </w:r>
      <w:r w:rsidRPr="001A0668">
        <w:rPr>
          <w:rFonts w:ascii="Arial" w:hAnsi="Arial" w:cs="Arial"/>
          <w:spacing w:val="-2"/>
        </w:rPr>
        <w:t xml:space="preserve"> after the date of the </w:t>
      </w:r>
      <w:r>
        <w:rPr>
          <w:rFonts w:ascii="Arial" w:hAnsi="Arial" w:cs="Arial"/>
          <w:iCs/>
        </w:rPr>
        <w:t>completion of third year of W</w:t>
      </w:r>
      <w:r w:rsidRPr="001A0668">
        <w:rPr>
          <w:rFonts w:ascii="Arial" w:hAnsi="Arial" w:cs="Arial"/>
          <w:iCs/>
        </w:rPr>
        <w:t xml:space="preserve">arranty </w:t>
      </w:r>
      <w:r>
        <w:rPr>
          <w:rFonts w:ascii="Arial" w:hAnsi="Arial" w:cs="Arial"/>
          <w:iCs/>
        </w:rPr>
        <w:t xml:space="preserve">and Operation &amp; Maintenance period </w:t>
      </w:r>
      <w:r w:rsidRPr="001A0668">
        <w:rPr>
          <w:rFonts w:ascii="Arial" w:hAnsi="Arial" w:cs="Arial"/>
          <w:iCs/>
        </w:rPr>
        <w:t xml:space="preserve">after </w:t>
      </w:r>
      <w:r w:rsidRPr="001A0668">
        <w:rPr>
          <w:rFonts w:ascii="Arial" w:hAnsi="Arial" w:cs="Arial"/>
          <w:spacing w:val="-2"/>
        </w:rPr>
        <w:t xml:space="preserve">Final Acceptance Certificate.  </w:t>
      </w:r>
      <w:r w:rsidR="00D90AA9" w:rsidRPr="00D90AA9">
        <w:rPr>
          <w:rFonts w:ascii="Arial" w:hAnsi="Arial" w:cs="Arial"/>
          <w:color w:val="FF0000"/>
          <w:spacing w:val="-2"/>
        </w:rPr>
        <w:t>Satisfactory completion is deemed if performance criteria as defined in section VI clause 4 are fulfilled.</w:t>
      </w:r>
    </w:p>
    <w:p w:rsidR="005C2A45" w:rsidRPr="001A0668" w:rsidRDefault="005C2A45" w:rsidP="00D90AA9">
      <w:pPr>
        <w:tabs>
          <w:tab w:val="left" w:pos="-1440"/>
          <w:tab w:val="left" w:pos="-980"/>
          <w:tab w:val="left" w:pos="-620"/>
          <w:tab w:val="left" w:pos="-260"/>
          <w:tab w:val="left" w:pos="0"/>
          <w:tab w:val="left" w:pos="600"/>
          <w:tab w:val="left" w:pos="1170"/>
          <w:tab w:val="left" w:pos="2760"/>
          <w:tab w:val="decimal" w:pos="6940"/>
          <w:tab w:val="left" w:pos="7180"/>
          <w:tab w:val="decimal" w:pos="7760"/>
        </w:tabs>
        <w:suppressAutoHyphens/>
        <w:spacing w:before="120" w:after="0"/>
        <w:ind w:left="1170"/>
        <w:jc w:val="both"/>
        <w:rPr>
          <w:rFonts w:ascii="Arial" w:hAnsi="Arial" w:cs="Arial"/>
          <w:i/>
          <w:iCs/>
          <w:spacing w:val="-2"/>
        </w:rPr>
      </w:pPr>
    </w:p>
    <w:p w:rsidR="00D90AA9" w:rsidRPr="00D90AA9" w:rsidRDefault="005C2A45" w:rsidP="00D90AA9">
      <w:pPr>
        <w:numPr>
          <w:ilvl w:val="0"/>
          <w:numId w:val="6"/>
        </w:numPr>
        <w:tabs>
          <w:tab w:val="clear" w:pos="1320"/>
          <w:tab w:val="left" w:pos="-1440"/>
          <w:tab w:val="left" w:pos="-980"/>
          <w:tab w:val="left" w:pos="-620"/>
          <w:tab w:val="left" w:pos="-260"/>
          <w:tab w:val="left" w:pos="0"/>
          <w:tab w:val="left" w:pos="600"/>
          <w:tab w:val="left" w:pos="1170"/>
          <w:tab w:val="num" w:pos="1260"/>
          <w:tab w:val="left" w:pos="2760"/>
          <w:tab w:val="decimal" w:pos="6940"/>
          <w:tab w:val="left" w:pos="7180"/>
          <w:tab w:val="decimal" w:pos="7760"/>
        </w:tabs>
        <w:suppressAutoHyphens/>
        <w:spacing w:before="120" w:after="0"/>
        <w:ind w:left="1170" w:hanging="570"/>
        <w:jc w:val="both"/>
        <w:rPr>
          <w:rFonts w:ascii="Arial" w:hAnsi="Arial" w:cs="Arial"/>
          <w:i/>
          <w:iCs/>
          <w:color w:val="FF0000"/>
          <w:spacing w:val="-2"/>
        </w:rPr>
      </w:pPr>
      <w:r w:rsidRPr="00D90AA9">
        <w:rPr>
          <w:rFonts w:ascii="Arial" w:hAnsi="Arial" w:cs="Arial"/>
          <w:iCs/>
        </w:rPr>
        <w:t xml:space="preserve">On the satisfactory completion of </w:t>
      </w:r>
      <w:r w:rsidRPr="00D90AA9">
        <w:rPr>
          <w:rFonts w:ascii="Arial" w:hAnsi="Arial" w:cs="Arial"/>
          <w:b/>
          <w:iCs/>
        </w:rPr>
        <w:t xml:space="preserve">Fourth year </w:t>
      </w:r>
      <w:r w:rsidRPr="00D90AA9">
        <w:rPr>
          <w:rFonts w:ascii="Arial" w:hAnsi="Arial" w:cs="Arial"/>
          <w:iCs/>
        </w:rPr>
        <w:t xml:space="preserve">of warranty and Operation &amp; Maintenance: the </w:t>
      </w:r>
      <w:r w:rsidRPr="00D90AA9">
        <w:rPr>
          <w:rFonts w:ascii="Arial" w:hAnsi="Arial" w:cs="Arial"/>
          <w:iCs/>
          <w:color w:val="FF0000"/>
        </w:rPr>
        <w:t>8 (eight)</w:t>
      </w:r>
      <w:r w:rsidRPr="00D90AA9">
        <w:rPr>
          <w:rFonts w:ascii="Arial" w:hAnsi="Arial" w:cs="Arial"/>
          <w:iCs/>
        </w:rPr>
        <w:t xml:space="preserve"> </w:t>
      </w:r>
      <w:r w:rsidRPr="00D90AA9">
        <w:rPr>
          <w:rFonts w:ascii="Arial" w:hAnsi="Arial" w:cs="Arial"/>
          <w:i/>
          <w:spacing w:val="-2"/>
        </w:rPr>
        <w:t>percent</w:t>
      </w:r>
      <w:r w:rsidRPr="00D90AA9">
        <w:rPr>
          <w:rFonts w:ascii="Arial" w:hAnsi="Arial" w:cs="Arial"/>
          <w:spacing w:val="-2"/>
        </w:rPr>
        <w:t xml:space="preserve"> of the “Contract Price </w:t>
      </w:r>
      <w:r w:rsidRPr="00D90AA9">
        <w:rPr>
          <w:rFonts w:ascii="Arial" w:hAnsi="Arial" w:cs="Arial"/>
          <w:spacing w:val="-2"/>
          <w:highlight w:val="yellow"/>
        </w:rPr>
        <w:t>(item 8, Table:4, Section-IX: Contract Form)”</w:t>
      </w:r>
      <w:r w:rsidRPr="00D90AA9">
        <w:rPr>
          <w:rFonts w:ascii="Arial" w:hAnsi="Arial" w:cs="Arial"/>
          <w:spacing w:val="-2"/>
        </w:rPr>
        <w:t xml:space="preserve">shall be paid to the Supplier within </w:t>
      </w:r>
      <w:r w:rsidRPr="00D90AA9">
        <w:rPr>
          <w:rFonts w:ascii="Arial" w:hAnsi="Arial" w:cs="Arial"/>
          <w:i/>
          <w:spacing w:val="-2"/>
        </w:rPr>
        <w:t>60 (sixty) days</w:t>
      </w:r>
      <w:r w:rsidRPr="00D90AA9">
        <w:rPr>
          <w:rFonts w:ascii="Arial" w:hAnsi="Arial" w:cs="Arial"/>
          <w:spacing w:val="-2"/>
        </w:rPr>
        <w:t xml:space="preserve"> after the date of the </w:t>
      </w:r>
      <w:r w:rsidRPr="00D90AA9">
        <w:rPr>
          <w:rFonts w:ascii="Arial" w:hAnsi="Arial" w:cs="Arial"/>
          <w:iCs/>
        </w:rPr>
        <w:t xml:space="preserve">completion of fourth year of  Warranty and Operation &amp; Maintenance period after </w:t>
      </w:r>
      <w:r w:rsidRPr="00D90AA9">
        <w:rPr>
          <w:rFonts w:ascii="Arial" w:hAnsi="Arial" w:cs="Arial"/>
          <w:spacing w:val="-2"/>
        </w:rPr>
        <w:t xml:space="preserve">Final Acceptance Certificate.  </w:t>
      </w:r>
      <w:r w:rsidR="00D90AA9" w:rsidRPr="00D90AA9">
        <w:rPr>
          <w:rFonts w:ascii="Arial" w:hAnsi="Arial" w:cs="Arial"/>
          <w:color w:val="FF0000"/>
          <w:spacing w:val="-2"/>
        </w:rPr>
        <w:t>Satisfactory completion is deemed if performance criteria as defined in section VI clause 4 are fulfilled.</w:t>
      </w:r>
    </w:p>
    <w:p w:rsidR="00D90AA9" w:rsidRPr="00D90AA9" w:rsidRDefault="005C2A45" w:rsidP="00D90AA9">
      <w:pPr>
        <w:numPr>
          <w:ilvl w:val="0"/>
          <w:numId w:val="6"/>
        </w:numPr>
        <w:tabs>
          <w:tab w:val="clear" w:pos="1320"/>
          <w:tab w:val="left" w:pos="-1440"/>
          <w:tab w:val="left" w:pos="-980"/>
          <w:tab w:val="left" w:pos="-620"/>
          <w:tab w:val="left" w:pos="-260"/>
          <w:tab w:val="left" w:pos="0"/>
          <w:tab w:val="left" w:pos="600"/>
          <w:tab w:val="left" w:pos="1170"/>
          <w:tab w:val="num" w:pos="1260"/>
          <w:tab w:val="left" w:pos="2760"/>
          <w:tab w:val="decimal" w:pos="6940"/>
          <w:tab w:val="left" w:pos="7180"/>
          <w:tab w:val="decimal" w:pos="7760"/>
        </w:tabs>
        <w:suppressAutoHyphens/>
        <w:spacing w:before="120" w:after="0"/>
        <w:ind w:left="1170" w:hanging="570"/>
        <w:jc w:val="both"/>
        <w:rPr>
          <w:rFonts w:ascii="Arial" w:hAnsi="Arial" w:cs="Arial"/>
          <w:i/>
          <w:iCs/>
          <w:color w:val="FF0000"/>
          <w:spacing w:val="-2"/>
        </w:rPr>
      </w:pPr>
      <w:r w:rsidRPr="00D90AA9">
        <w:rPr>
          <w:rFonts w:ascii="Arial" w:hAnsi="Arial" w:cs="Arial"/>
          <w:iCs/>
        </w:rPr>
        <w:t xml:space="preserve">On the satisfactory completion of </w:t>
      </w:r>
      <w:r w:rsidRPr="00D90AA9">
        <w:rPr>
          <w:rFonts w:ascii="Arial" w:hAnsi="Arial" w:cs="Arial"/>
          <w:b/>
          <w:iCs/>
        </w:rPr>
        <w:t xml:space="preserve">Fifth year </w:t>
      </w:r>
      <w:r w:rsidRPr="00D90AA9">
        <w:rPr>
          <w:rFonts w:ascii="Arial" w:hAnsi="Arial" w:cs="Arial"/>
          <w:iCs/>
        </w:rPr>
        <w:t xml:space="preserve">of warranty and Operation &amp; Maintenance: the </w:t>
      </w:r>
      <w:r w:rsidRPr="00D90AA9">
        <w:rPr>
          <w:rFonts w:ascii="Arial" w:hAnsi="Arial" w:cs="Arial"/>
          <w:iCs/>
          <w:color w:val="FF0000"/>
        </w:rPr>
        <w:t>8 (eight)</w:t>
      </w:r>
      <w:r w:rsidRPr="00D90AA9">
        <w:rPr>
          <w:rFonts w:ascii="Arial" w:hAnsi="Arial" w:cs="Arial"/>
          <w:iCs/>
        </w:rPr>
        <w:t xml:space="preserve"> </w:t>
      </w:r>
      <w:r w:rsidRPr="00D90AA9">
        <w:rPr>
          <w:rFonts w:ascii="Arial" w:hAnsi="Arial" w:cs="Arial"/>
          <w:i/>
          <w:spacing w:val="-2"/>
        </w:rPr>
        <w:t>percent</w:t>
      </w:r>
      <w:r w:rsidRPr="00D90AA9">
        <w:rPr>
          <w:rFonts w:ascii="Arial" w:hAnsi="Arial" w:cs="Arial"/>
          <w:spacing w:val="-2"/>
        </w:rPr>
        <w:t xml:space="preserve"> of the “Contract Price </w:t>
      </w:r>
      <w:r w:rsidRPr="00D90AA9">
        <w:rPr>
          <w:rFonts w:ascii="Arial" w:hAnsi="Arial" w:cs="Arial"/>
          <w:spacing w:val="-2"/>
          <w:highlight w:val="yellow"/>
        </w:rPr>
        <w:t>(item 8, Table:4, Section-IX: Contract Form)”</w:t>
      </w:r>
      <w:r w:rsidRPr="00D90AA9">
        <w:rPr>
          <w:rFonts w:ascii="Arial" w:hAnsi="Arial" w:cs="Arial"/>
          <w:spacing w:val="-2"/>
        </w:rPr>
        <w:t xml:space="preserve">shall be paid to the Supplier within </w:t>
      </w:r>
      <w:r w:rsidRPr="00D90AA9">
        <w:rPr>
          <w:rFonts w:ascii="Arial" w:hAnsi="Arial" w:cs="Arial"/>
          <w:i/>
          <w:spacing w:val="-2"/>
        </w:rPr>
        <w:t>60 (sixty) days</w:t>
      </w:r>
      <w:r w:rsidRPr="00D90AA9">
        <w:rPr>
          <w:rFonts w:ascii="Arial" w:hAnsi="Arial" w:cs="Arial"/>
          <w:spacing w:val="-2"/>
        </w:rPr>
        <w:t xml:space="preserve"> after the date of the </w:t>
      </w:r>
      <w:r w:rsidRPr="00D90AA9">
        <w:rPr>
          <w:rFonts w:ascii="Arial" w:hAnsi="Arial" w:cs="Arial"/>
          <w:iCs/>
        </w:rPr>
        <w:t xml:space="preserve">completion of fifth year Warranty and Operation &amp; Maintenance period after </w:t>
      </w:r>
      <w:r w:rsidRPr="00D90AA9">
        <w:rPr>
          <w:rFonts w:ascii="Arial" w:hAnsi="Arial" w:cs="Arial"/>
          <w:spacing w:val="-2"/>
        </w:rPr>
        <w:t xml:space="preserve">Final Acceptance Certificate.  </w:t>
      </w:r>
      <w:r w:rsidR="00D90AA9" w:rsidRPr="00D90AA9">
        <w:rPr>
          <w:rFonts w:ascii="Arial" w:hAnsi="Arial" w:cs="Arial"/>
          <w:color w:val="FF0000"/>
          <w:spacing w:val="-2"/>
        </w:rPr>
        <w:t>Satisfactory completion is deemed if performance criteria as defined in section VI clause 4 are fulfilled.</w:t>
      </w:r>
    </w:p>
    <w:p w:rsidR="005C2A45" w:rsidRPr="00D90AA9" w:rsidRDefault="005C2A45" w:rsidP="00D90AA9">
      <w:pPr>
        <w:tabs>
          <w:tab w:val="left" w:pos="-1440"/>
          <w:tab w:val="left" w:pos="-980"/>
          <w:tab w:val="left" w:pos="-620"/>
          <w:tab w:val="left" w:pos="-260"/>
          <w:tab w:val="left" w:pos="0"/>
          <w:tab w:val="left" w:pos="600"/>
          <w:tab w:val="left" w:pos="1170"/>
          <w:tab w:val="left" w:pos="2760"/>
          <w:tab w:val="decimal" w:pos="6940"/>
          <w:tab w:val="left" w:pos="7180"/>
          <w:tab w:val="decimal" w:pos="7760"/>
        </w:tabs>
        <w:suppressAutoHyphens/>
        <w:spacing w:before="120" w:after="0"/>
        <w:ind w:left="1160"/>
        <w:jc w:val="both"/>
        <w:rPr>
          <w:rFonts w:ascii="Arial" w:hAnsi="Arial" w:cs="Arial"/>
          <w:spacing w:val="-2"/>
        </w:rPr>
      </w:pPr>
      <w:r w:rsidRPr="00D90AA9">
        <w:rPr>
          <w:rFonts w:ascii="Arial" w:hAnsi="Arial" w:cs="Arial"/>
          <w:spacing w:val="-2"/>
        </w:rPr>
        <w:tab/>
      </w:r>
    </w:p>
    <w:p w:rsidR="005C2A45" w:rsidRDefault="00D90AA9" w:rsidP="005C2A45">
      <w:pPr>
        <w:tabs>
          <w:tab w:val="left" w:pos="-1440"/>
          <w:tab w:val="left" w:pos="-980"/>
          <w:tab w:val="left" w:pos="-620"/>
          <w:tab w:val="left" w:pos="-260"/>
          <w:tab w:val="left" w:pos="0"/>
          <w:tab w:val="left" w:pos="600"/>
          <w:tab w:val="left" w:pos="1170"/>
          <w:tab w:val="left" w:pos="1800"/>
          <w:tab w:val="left" w:pos="2760"/>
          <w:tab w:val="decimal" w:pos="6940"/>
          <w:tab w:val="left" w:pos="7180"/>
          <w:tab w:val="decimal" w:pos="7760"/>
        </w:tabs>
        <w:suppressAutoHyphens/>
        <w:spacing w:before="120"/>
        <w:ind w:left="1160" w:hanging="1160"/>
        <w:jc w:val="both"/>
        <w:rPr>
          <w:rFonts w:ascii="Arial" w:hAnsi="Arial" w:cs="Arial"/>
          <w:spacing w:val="-2"/>
        </w:rPr>
      </w:pPr>
      <w:r>
        <w:rPr>
          <w:rFonts w:ascii="Arial" w:hAnsi="Arial" w:cs="Arial"/>
          <w:iCs/>
          <w:spacing w:val="-2"/>
        </w:rPr>
        <w:tab/>
      </w:r>
      <w:r w:rsidR="005C2A45" w:rsidRPr="00C958FC">
        <w:rPr>
          <w:rFonts w:ascii="Arial" w:hAnsi="Arial" w:cs="Arial"/>
          <w:iCs/>
          <w:spacing w:val="-2"/>
        </w:rPr>
        <w:t xml:space="preserve">All the payment due to the Supplier will be made by the Purchaser in the form of Government of </w:t>
      </w:r>
      <w:r w:rsidR="005C2A45" w:rsidRPr="00A64069">
        <w:rPr>
          <w:rFonts w:ascii="Arial" w:hAnsi="Arial" w:cs="Arial"/>
          <w:iCs/>
          <w:color w:val="FF0000"/>
          <w:spacing w:val="-2"/>
        </w:rPr>
        <w:t>West Bengal cheques</w:t>
      </w:r>
      <w:r w:rsidR="005C2A45" w:rsidRPr="00C958FC">
        <w:rPr>
          <w:rFonts w:ascii="Arial" w:hAnsi="Arial" w:cs="Arial"/>
          <w:iCs/>
          <w:spacing w:val="-2"/>
        </w:rPr>
        <w:t xml:space="preserve"> only.</w:t>
      </w:r>
    </w:p>
    <w:p w:rsidR="005C2A45" w:rsidRPr="00C958FC" w:rsidRDefault="005C2A45" w:rsidP="00470199">
      <w:pPr>
        <w:numPr>
          <w:ilvl w:val="0"/>
          <w:numId w:val="6"/>
        </w:numPr>
        <w:tabs>
          <w:tab w:val="clear" w:pos="1320"/>
          <w:tab w:val="left" w:pos="-1440"/>
          <w:tab w:val="left" w:pos="-980"/>
          <w:tab w:val="left" w:pos="-620"/>
          <w:tab w:val="left" w:pos="-260"/>
          <w:tab w:val="left" w:pos="0"/>
          <w:tab w:val="left" w:pos="600"/>
          <w:tab w:val="num" w:pos="1170"/>
          <w:tab w:val="left" w:pos="2760"/>
          <w:tab w:val="decimal" w:pos="6940"/>
          <w:tab w:val="left" w:pos="7180"/>
          <w:tab w:val="decimal" w:pos="7760"/>
        </w:tabs>
        <w:suppressAutoHyphens/>
        <w:spacing w:before="120" w:after="0"/>
        <w:ind w:left="1170" w:hanging="570"/>
        <w:jc w:val="both"/>
        <w:rPr>
          <w:rFonts w:ascii="Arial" w:hAnsi="Arial" w:cs="Arial"/>
          <w:spacing w:val="-2"/>
        </w:rPr>
      </w:pPr>
      <w:r w:rsidRPr="00C958FC">
        <w:rPr>
          <w:rFonts w:ascii="Arial" w:hAnsi="Arial" w:cs="Arial"/>
          <w:iCs/>
          <w:spacing w:val="-2"/>
        </w:rPr>
        <w:t xml:space="preserve">The Supplier shall produce </w:t>
      </w:r>
      <w:r w:rsidRPr="00C958FC">
        <w:rPr>
          <w:rFonts w:ascii="Arial" w:hAnsi="Arial" w:cs="Arial"/>
          <w:b/>
          <w:iCs/>
          <w:spacing w:val="-2"/>
        </w:rPr>
        <w:t>Advance Stamped</w:t>
      </w:r>
      <w:r w:rsidRPr="00C958FC">
        <w:rPr>
          <w:rFonts w:ascii="Arial" w:hAnsi="Arial" w:cs="Arial"/>
          <w:iCs/>
          <w:spacing w:val="-2"/>
        </w:rPr>
        <w:t xml:space="preserve"> Receipts for the payments due before receiving the payments. </w:t>
      </w:r>
    </w:p>
    <w:p w:rsidR="005C2A45" w:rsidRDefault="005C2A45" w:rsidP="00470199">
      <w:pPr>
        <w:numPr>
          <w:ilvl w:val="0"/>
          <w:numId w:val="6"/>
        </w:numPr>
        <w:tabs>
          <w:tab w:val="clear" w:pos="1320"/>
          <w:tab w:val="left" w:pos="-1440"/>
          <w:tab w:val="left" w:pos="-980"/>
          <w:tab w:val="left" w:pos="-620"/>
          <w:tab w:val="left" w:pos="-260"/>
          <w:tab w:val="left" w:pos="0"/>
          <w:tab w:val="left" w:pos="600"/>
          <w:tab w:val="num" w:pos="1170"/>
          <w:tab w:val="left" w:pos="2760"/>
          <w:tab w:val="decimal" w:pos="6940"/>
          <w:tab w:val="left" w:pos="7180"/>
          <w:tab w:val="decimal" w:pos="7760"/>
        </w:tabs>
        <w:suppressAutoHyphens/>
        <w:spacing w:before="120" w:after="0"/>
        <w:ind w:left="1170" w:hanging="570"/>
        <w:jc w:val="both"/>
        <w:rPr>
          <w:rFonts w:ascii="Arial" w:hAnsi="Arial" w:cs="Arial"/>
          <w:spacing w:val="-2"/>
        </w:rPr>
      </w:pPr>
      <w:r>
        <w:rPr>
          <w:rFonts w:ascii="Arial" w:hAnsi="Arial" w:cs="Arial"/>
          <w:spacing w:val="-2"/>
        </w:rPr>
        <w:t xml:space="preserve">The Supplier shall get  the </w:t>
      </w:r>
      <w:r w:rsidRPr="0021410F">
        <w:rPr>
          <w:rFonts w:ascii="Arial" w:hAnsi="Arial" w:cs="Arial"/>
          <w:b/>
          <w:spacing w:val="-2"/>
        </w:rPr>
        <w:t>Acceptance Certificate</w:t>
      </w:r>
      <w:r>
        <w:rPr>
          <w:rFonts w:ascii="Arial" w:hAnsi="Arial" w:cs="Arial"/>
          <w:spacing w:val="-2"/>
        </w:rPr>
        <w:t xml:space="preserve"> in triplicate from the officer in charge of the equipment, not lower than the rank of  Assistant Executive Engineer, when it is installed and the same should also be in the format as follows:</w:t>
      </w:r>
    </w:p>
    <w:p w:rsidR="00C97F94" w:rsidRDefault="00C97F94" w:rsidP="00470199">
      <w:pPr>
        <w:numPr>
          <w:ilvl w:val="0"/>
          <w:numId w:val="6"/>
        </w:numPr>
        <w:tabs>
          <w:tab w:val="clear" w:pos="1320"/>
          <w:tab w:val="left" w:pos="-1440"/>
          <w:tab w:val="left" w:pos="-980"/>
          <w:tab w:val="left" w:pos="-620"/>
          <w:tab w:val="left" w:pos="-260"/>
          <w:tab w:val="left" w:pos="0"/>
          <w:tab w:val="left" w:pos="600"/>
          <w:tab w:val="num" w:pos="1170"/>
          <w:tab w:val="left" w:pos="2760"/>
          <w:tab w:val="decimal" w:pos="6940"/>
          <w:tab w:val="left" w:pos="7180"/>
          <w:tab w:val="decimal" w:pos="7760"/>
        </w:tabs>
        <w:suppressAutoHyphens/>
        <w:spacing w:before="120" w:after="0"/>
        <w:ind w:left="1170" w:hanging="570"/>
        <w:jc w:val="both"/>
        <w:rPr>
          <w:rFonts w:ascii="Arial" w:hAnsi="Arial" w:cs="Arial"/>
          <w:spacing w:val="-2"/>
        </w:rPr>
      </w:pPr>
    </w:p>
    <w:p w:rsidR="005C2A45" w:rsidRDefault="005C2A45" w:rsidP="005C2A45">
      <w:pPr>
        <w:tabs>
          <w:tab w:val="left" w:pos="-1440"/>
          <w:tab w:val="left" w:pos="-980"/>
          <w:tab w:val="left" w:pos="-620"/>
          <w:tab w:val="left" w:pos="-260"/>
          <w:tab w:val="left" w:pos="0"/>
          <w:tab w:val="left" w:pos="630"/>
          <w:tab w:val="left" w:pos="1080"/>
          <w:tab w:val="left" w:pos="1800"/>
          <w:tab w:val="left" w:pos="2760"/>
          <w:tab w:val="decimal" w:pos="6940"/>
          <w:tab w:val="left" w:pos="7180"/>
          <w:tab w:val="decimal" w:pos="7760"/>
        </w:tabs>
        <w:suppressAutoHyphens/>
        <w:jc w:val="both"/>
        <w:rPr>
          <w:rFonts w:ascii="Arial" w:hAnsi="Arial" w:cs="Arial"/>
          <w:spacing w:val="-2"/>
        </w:rPr>
      </w:pPr>
    </w:p>
    <w:p w:rsidR="005C2A45" w:rsidRDefault="0022115A" w:rsidP="005C2A45">
      <w:pPr>
        <w:tabs>
          <w:tab w:val="left" w:pos="-1440"/>
          <w:tab w:val="left" w:pos="-980"/>
          <w:tab w:val="left" w:pos="-620"/>
          <w:tab w:val="left" w:pos="-260"/>
          <w:tab w:val="left" w:pos="0"/>
          <w:tab w:val="left" w:pos="630"/>
          <w:tab w:val="left" w:pos="1080"/>
          <w:tab w:val="left" w:pos="1800"/>
          <w:tab w:val="left" w:pos="2760"/>
          <w:tab w:val="decimal" w:pos="6940"/>
          <w:tab w:val="left" w:pos="7180"/>
          <w:tab w:val="decimal" w:pos="7760"/>
        </w:tabs>
        <w:suppressAutoHyphens/>
        <w:jc w:val="both"/>
        <w:rPr>
          <w:rFonts w:ascii="Arial" w:hAnsi="Arial" w:cs="Arial"/>
          <w:spacing w:val="-2"/>
        </w:rPr>
      </w:pPr>
      <w:r w:rsidRPr="0022115A">
        <w:rPr>
          <w:rFonts w:ascii="Arial" w:hAnsi="Arial" w:cs="Arial"/>
          <w:noProof/>
          <w:color w:val="FFFFFF"/>
          <w:spacing w:val="-2"/>
        </w:rPr>
        <w:pict>
          <v:rect id="Rectangle 5" o:spid="_x0000_s1026" style="position:absolute;left:0;text-align:left;margin-left:43.65pt;margin-top:.8pt;width:412.15pt;height:225.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LKmIgIAAD0EAAAOAAAAZHJzL2Uyb0RvYy54bWysU9tuEzEQfUfiHyy/k70kW9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"/>
        </w:pict>
      </w:r>
    </w:p>
    <w:p w:rsidR="005C2A45" w:rsidRPr="007728F0"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center"/>
        <w:rPr>
          <w:rFonts w:ascii="Arial" w:hAnsi="Arial" w:cs="Arial"/>
          <w:spacing w:val="-2"/>
          <w:u w:val="single"/>
        </w:rPr>
      </w:pPr>
      <w:r w:rsidRPr="007728F0">
        <w:rPr>
          <w:rFonts w:ascii="Arial" w:hAnsi="Arial" w:cs="Arial"/>
          <w:spacing w:val="-2"/>
          <w:u w:val="single"/>
        </w:rPr>
        <w:t>Acceptance Certificate</w:t>
      </w:r>
    </w:p>
    <w:p w:rsidR="005C2A45"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rPr>
          <w:rFonts w:ascii="Arial" w:hAnsi="Arial" w:cs="Arial"/>
          <w:spacing w:val="-2"/>
        </w:rPr>
      </w:pPr>
      <w:r>
        <w:rPr>
          <w:rFonts w:ascii="Arial" w:hAnsi="Arial" w:cs="Arial"/>
          <w:spacing w:val="-2"/>
        </w:rPr>
        <w:tab/>
      </w:r>
      <w:r>
        <w:rPr>
          <w:rFonts w:ascii="Arial" w:hAnsi="Arial" w:cs="Arial"/>
          <w:spacing w:val="-2"/>
        </w:rPr>
        <w:tab/>
        <w:t xml:space="preserve">Certified that the following equipments were supplied and installed by </w:t>
      </w:r>
    </w:p>
    <w:p w:rsidR="005C2A45"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rPr>
          <w:rFonts w:ascii="Arial" w:hAnsi="Arial" w:cs="Arial"/>
          <w:spacing w:val="-2"/>
        </w:rPr>
      </w:pPr>
      <w:r>
        <w:rPr>
          <w:rFonts w:ascii="Arial" w:hAnsi="Arial" w:cs="Arial"/>
          <w:spacing w:val="-2"/>
        </w:rPr>
        <w:tab/>
      </w:r>
      <w:r>
        <w:rPr>
          <w:rFonts w:ascii="Arial" w:hAnsi="Arial" w:cs="Arial"/>
          <w:spacing w:val="-2"/>
        </w:rPr>
        <w:tab/>
        <w:t>the Supplier ………………………………………………………</w:t>
      </w:r>
    </w:p>
    <w:p w:rsidR="005C2A45"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rPr>
          <w:rFonts w:ascii="Arial" w:hAnsi="Arial" w:cs="Arial"/>
          <w:spacing w:val="-2"/>
        </w:rPr>
      </w:pPr>
      <w:r>
        <w:rPr>
          <w:rFonts w:ascii="Arial" w:hAnsi="Arial" w:cs="Arial"/>
          <w:spacing w:val="-2"/>
        </w:rPr>
        <w:tab/>
      </w:r>
      <w:r>
        <w:rPr>
          <w:rFonts w:ascii="Arial" w:hAnsi="Arial" w:cs="Arial"/>
          <w:spacing w:val="-2"/>
        </w:rPr>
        <w:tab/>
        <w:t>………………………………………………………………………………..</w:t>
      </w:r>
    </w:p>
    <w:p w:rsidR="00C97F94" w:rsidRDefault="00C97F94"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rPr>
          <w:rFonts w:ascii="Arial" w:hAnsi="Arial" w:cs="Arial"/>
          <w:spacing w:val="-2"/>
        </w:rPr>
      </w:pPr>
    </w:p>
    <w:p w:rsidR="005C2A45"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rPr>
          <w:rFonts w:ascii="Arial" w:hAnsi="Arial" w:cs="Arial"/>
          <w:spacing w:val="-2"/>
        </w:rPr>
      </w:pPr>
      <w:r>
        <w:rPr>
          <w:rFonts w:ascii="Arial" w:hAnsi="Arial" w:cs="Arial"/>
          <w:spacing w:val="-2"/>
        </w:rPr>
        <w:tab/>
      </w:r>
      <w:r>
        <w:rPr>
          <w:rFonts w:ascii="Arial" w:hAnsi="Arial" w:cs="Arial"/>
          <w:spacing w:val="-2"/>
        </w:rPr>
        <w:tab/>
        <w:t>and are functioning well.</w:t>
      </w:r>
    </w:p>
    <w:p w:rsidR="005C2A45"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sidRPr="0021410F">
        <w:rPr>
          <w:rFonts w:ascii="Arial" w:hAnsi="Arial" w:cs="Arial"/>
          <w:spacing w:val="-2"/>
        </w:rPr>
        <w:t>Executive Engineer</w:t>
      </w:r>
    </w:p>
    <w:p w:rsidR="005C2A45" w:rsidRPr="005704BA" w:rsidRDefault="00D90AA9"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sidR="005C2A45">
        <w:rPr>
          <w:rFonts w:ascii="Arial" w:hAnsi="Arial" w:cs="Arial"/>
          <w:spacing w:val="-2"/>
        </w:rPr>
        <w:t>Office of ……………………</w:t>
      </w:r>
    </w:p>
    <w:p w:rsidR="005C2A45"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rPr>
          <w:rFonts w:ascii="Arial" w:hAnsi="Arial" w:cs="Arial"/>
          <w:spacing w:val="-2"/>
        </w:rPr>
      </w:pPr>
    </w:p>
    <w:p w:rsidR="005C2A45" w:rsidRDefault="005C2A45" w:rsidP="00470199">
      <w:pPr>
        <w:numPr>
          <w:ilvl w:val="0"/>
          <w:numId w:val="6"/>
        </w:numPr>
        <w:tabs>
          <w:tab w:val="left" w:pos="-1440"/>
          <w:tab w:val="left" w:pos="-980"/>
          <w:tab w:val="left" w:pos="-620"/>
          <w:tab w:val="left" w:pos="-260"/>
          <w:tab w:val="left" w:pos="0"/>
          <w:tab w:val="left" w:pos="600"/>
          <w:tab w:val="left" w:pos="2760"/>
          <w:tab w:val="decimal" w:pos="6940"/>
          <w:tab w:val="left" w:pos="7180"/>
          <w:tab w:val="decimal" w:pos="7760"/>
        </w:tabs>
        <w:suppressAutoHyphens/>
        <w:spacing w:before="120" w:after="0"/>
        <w:jc w:val="both"/>
        <w:rPr>
          <w:rFonts w:ascii="Arial" w:hAnsi="Arial" w:cs="Arial"/>
          <w:spacing w:val="-2"/>
        </w:rPr>
      </w:pPr>
      <w:r>
        <w:rPr>
          <w:rFonts w:ascii="Arial" w:hAnsi="Arial" w:cs="Arial"/>
          <w:spacing w:val="-2"/>
        </w:rPr>
        <w:t>The Income Tax and surcharges, if applicable, will be deducted from the payments due to the Supplier.</w:t>
      </w:r>
    </w:p>
    <w:p w:rsidR="00F67957" w:rsidRDefault="00F67957" w:rsidP="00F67957">
      <w:pPr>
        <w:tabs>
          <w:tab w:val="left" w:pos="-1440"/>
          <w:tab w:val="left" w:pos="-980"/>
          <w:tab w:val="left" w:pos="-620"/>
          <w:tab w:val="left" w:pos="-260"/>
          <w:tab w:val="left" w:pos="0"/>
          <w:tab w:val="left" w:pos="600"/>
          <w:tab w:val="left" w:pos="2760"/>
          <w:tab w:val="decimal" w:pos="6940"/>
          <w:tab w:val="left" w:pos="7180"/>
          <w:tab w:val="decimal" w:pos="7760"/>
        </w:tabs>
        <w:suppressAutoHyphens/>
        <w:spacing w:before="120" w:after="0"/>
        <w:ind w:left="1320"/>
        <w:jc w:val="both"/>
        <w:rPr>
          <w:rFonts w:ascii="Arial" w:hAnsi="Arial" w:cs="Arial"/>
          <w:spacing w:val="-2"/>
        </w:rPr>
      </w:pPr>
    </w:p>
    <w:p w:rsidR="005C2A45" w:rsidRPr="00BB6191" w:rsidRDefault="005C2A45" w:rsidP="00F67957">
      <w:pPr>
        <w:pStyle w:val="BankNormal"/>
        <w:spacing w:after="0"/>
        <w:ind w:left="720"/>
        <w:rPr>
          <w:rFonts w:ascii="Arial" w:hAnsi="Arial" w:cs="Arial"/>
          <w:color w:val="000000" w:themeColor="text1"/>
          <w:spacing w:val="-2"/>
        </w:rPr>
      </w:pPr>
      <w:r>
        <w:rPr>
          <w:rFonts w:ascii="Arial" w:hAnsi="Arial" w:cs="Arial"/>
          <w:spacing w:val="-2"/>
          <w:sz w:val="22"/>
          <w:szCs w:val="22"/>
        </w:rPr>
        <w:t>The Suppliers request for payment with invoice in triplicate, with advance stamp                             receipt and  the Acceptance certificate for each equipment  should be sent to the Purchaser’s representative</w:t>
      </w:r>
      <w:r w:rsidRPr="00BB6191">
        <w:rPr>
          <w:rFonts w:ascii="Arial" w:hAnsi="Arial" w:cs="Arial"/>
          <w:color w:val="000000" w:themeColor="text1"/>
          <w:spacing w:val="-2"/>
          <w:sz w:val="22"/>
          <w:szCs w:val="22"/>
        </w:rPr>
        <w:t>,“</w:t>
      </w:r>
      <w:r w:rsidRPr="00BB6191">
        <w:rPr>
          <w:rFonts w:ascii="Arial" w:hAnsi="Arial" w:cs="Arial"/>
          <w:bCs/>
          <w:i/>
          <w:iCs/>
          <w:color w:val="000000" w:themeColor="text1"/>
          <w:sz w:val="22"/>
          <w:szCs w:val="22"/>
        </w:rPr>
        <w:t xml:space="preserve"> Superintending Engineer, Damodar Irrigation Circle,  I &amp; WD, </w:t>
      </w:r>
      <w:r w:rsidRPr="00BB6191">
        <w:rPr>
          <w:rFonts w:ascii="Arial" w:hAnsi="Arial" w:cs="Arial"/>
          <w:bCs/>
          <w:i/>
          <w:iCs/>
          <w:color w:val="000000" w:themeColor="text1"/>
          <w:lang w:val="fr-FR"/>
        </w:rPr>
        <w:t>Burdawan-713101</w:t>
      </w:r>
      <w:r w:rsidRPr="00BB6191">
        <w:rPr>
          <w:rFonts w:ascii="Arial" w:hAnsi="Arial" w:cs="Arial"/>
          <w:color w:val="000000" w:themeColor="text1"/>
          <w:spacing w:val="-2"/>
        </w:rPr>
        <w:t xml:space="preserve"> </w:t>
      </w:r>
    </w:p>
    <w:p w:rsidR="005C2A45" w:rsidRDefault="005C2A45" w:rsidP="00470199">
      <w:pPr>
        <w:keepNext/>
        <w:keepLines/>
        <w:numPr>
          <w:ilvl w:val="0"/>
          <w:numId w:val="8"/>
        </w:num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before="240" w:after="0"/>
        <w:ind w:hanging="960"/>
        <w:jc w:val="both"/>
        <w:rPr>
          <w:rFonts w:ascii="Arial" w:hAnsi="Arial" w:cs="Arial"/>
          <w:b/>
          <w:bCs/>
          <w:spacing w:val="-2"/>
        </w:rPr>
      </w:pPr>
      <w:r w:rsidRPr="009B617F">
        <w:rPr>
          <w:rFonts w:ascii="Arial" w:hAnsi="Arial" w:cs="Arial"/>
          <w:b/>
          <w:bCs/>
          <w:spacing w:val="-2"/>
        </w:rPr>
        <w:t>Prices (GCC Clause 17)</w:t>
      </w:r>
    </w:p>
    <w:p w:rsidR="005C2A45" w:rsidRPr="009B617F" w:rsidRDefault="005C2A45" w:rsidP="005C2A45">
      <w:pPr>
        <w:keepNext/>
        <w:keepLines/>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Arial" w:hAnsi="Arial" w:cs="Arial"/>
          <w:spacing w:val="-2"/>
        </w:rPr>
      </w:pPr>
      <w:r>
        <w:rPr>
          <w:rFonts w:ascii="Arial" w:hAnsi="Arial" w:cs="Arial"/>
          <w:spacing w:val="-2"/>
        </w:rPr>
        <w:tab/>
        <w:t xml:space="preserve">Substitute 17.1 of GCC with the following: </w:t>
      </w:r>
    </w:p>
    <w:p w:rsidR="005C2A45" w:rsidRDefault="005C2A45" w:rsidP="00470199">
      <w:pPr>
        <w:numPr>
          <w:ilvl w:val="0"/>
          <w:numId w:val="15"/>
        </w:numPr>
        <w:tabs>
          <w:tab w:val="left" w:pos="-1440"/>
          <w:tab w:val="left" w:pos="-980"/>
          <w:tab w:val="left" w:pos="-620"/>
          <w:tab w:val="left" w:pos="-260"/>
          <w:tab w:val="left" w:pos="0"/>
          <w:tab w:val="left" w:pos="600"/>
          <w:tab w:val="left" w:pos="1800"/>
          <w:tab w:val="left" w:pos="2760"/>
          <w:tab w:val="decimal" w:pos="6940"/>
          <w:tab w:val="left" w:pos="7180"/>
          <w:tab w:val="decimal" w:pos="7760"/>
        </w:tabs>
        <w:suppressAutoHyphens/>
        <w:spacing w:before="120" w:after="0"/>
        <w:ind w:left="630" w:hanging="270"/>
        <w:jc w:val="both"/>
        <w:rPr>
          <w:rFonts w:ascii="Arial" w:hAnsi="Arial" w:cs="Arial"/>
          <w:spacing w:val="-2"/>
        </w:rPr>
      </w:pPr>
      <w:r w:rsidRPr="009B617F">
        <w:rPr>
          <w:rFonts w:ascii="Arial" w:hAnsi="Arial" w:cs="Arial"/>
          <w:spacing w:val="-2"/>
        </w:rPr>
        <w:t xml:space="preserve">Prices payable to the </w:t>
      </w:r>
      <w:r>
        <w:rPr>
          <w:rFonts w:ascii="Arial" w:hAnsi="Arial" w:cs="Arial"/>
          <w:spacing w:val="-2"/>
        </w:rPr>
        <w:t>S</w:t>
      </w:r>
      <w:r w:rsidRPr="009B617F">
        <w:rPr>
          <w:rFonts w:ascii="Arial" w:hAnsi="Arial" w:cs="Arial"/>
          <w:spacing w:val="-2"/>
        </w:rPr>
        <w:t xml:space="preserve">upplier as stated in the </w:t>
      </w:r>
      <w:r>
        <w:rPr>
          <w:rFonts w:ascii="Arial" w:hAnsi="Arial" w:cs="Arial"/>
          <w:spacing w:val="-2"/>
        </w:rPr>
        <w:t>C</w:t>
      </w:r>
      <w:r w:rsidRPr="009B617F">
        <w:rPr>
          <w:rFonts w:ascii="Arial" w:hAnsi="Arial" w:cs="Arial"/>
          <w:spacing w:val="-2"/>
        </w:rPr>
        <w:t>ontract shall be firm during the</w:t>
      </w:r>
      <w:r>
        <w:rPr>
          <w:rFonts w:ascii="Arial" w:hAnsi="Arial" w:cs="Arial"/>
          <w:spacing w:val="-2"/>
        </w:rPr>
        <w:t xml:space="preserve"> </w:t>
      </w:r>
      <w:r w:rsidRPr="009B617F">
        <w:rPr>
          <w:rFonts w:ascii="Arial" w:hAnsi="Arial" w:cs="Arial"/>
          <w:spacing w:val="-2"/>
        </w:rPr>
        <w:t xml:space="preserve">performance of the </w:t>
      </w:r>
      <w:r>
        <w:rPr>
          <w:rFonts w:ascii="Arial" w:hAnsi="Arial" w:cs="Arial"/>
          <w:spacing w:val="-2"/>
        </w:rPr>
        <w:t>C</w:t>
      </w:r>
      <w:r w:rsidRPr="009B617F">
        <w:rPr>
          <w:rFonts w:ascii="Arial" w:hAnsi="Arial" w:cs="Arial"/>
          <w:spacing w:val="-2"/>
        </w:rPr>
        <w:t>ontract.</w:t>
      </w:r>
    </w:p>
    <w:p w:rsidR="005C2A45" w:rsidRPr="006B330E" w:rsidRDefault="005C2A45" w:rsidP="00470199">
      <w:pPr>
        <w:numPr>
          <w:ilvl w:val="0"/>
          <w:numId w:val="15"/>
        </w:numPr>
        <w:tabs>
          <w:tab w:val="left" w:pos="-1440"/>
          <w:tab w:val="left" w:pos="-980"/>
          <w:tab w:val="left" w:pos="-620"/>
          <w:tab w:val="left" w:pos="-260"/>
          <w:tab w:val="left" w:pos="0"/>
          <w:tab w:val="left" w:pos="600"/>
          <w:tab w:val="left" w:pos="1800"/>
          <w:tab w:val="left" w:pos="2760"/>
          <w:tab w:val="decimal" w:pos="6940"/>
          <w:tab w:val="left" w:pos="7180"/>
          <w:tab w:val="decimal" w:pos="7760"/>
        </w:tabs>
        <w:suppressAutoHyphens/>
        <w:spacing w:before="120" w:after="0"/>
        <w:ind w:left="630" w:hanging="270"/>
        <w:jc w:val="both"/>
        <w:rPr>
          <w:rFonts w:ascii="Arial" w:hAnsi="Arial" w:cs="Arial"/>
          <w:color w:val="FF0000"/>
          <w:spacing w:val="-2"/>
        </w:rPr>
      </w:pPr>
      <w:r w:rsidRPr="006B330E">
        <w:rPr>
          <w:rFonts w:ascii="Arial" w:hAnsi="Arial" w:cs="Arial"/>
          <w:color w:val="FF0000"/>
          <w:spacing w:val="-2"/>
        </w:rPr>
        <w:t>The VAT and the other taxes are applicable and the prices should be inclusive of all these taxes at the time of supply. The increase in the rate of VAT shall be borne by the Supplier and the decrease in VAT shall be deducted from the Contract Price.</w:t>
      </w:r>
    </w:p>
    <w:p w:rsidR="005C2A45" w:rsidRPr="009B617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160" w:hanging="1160"/>
        <w:jc w:val="both"/>
        <w:rPr>
          <w:rFonts w:ascii="Arial" w:hAnsi="Arial" w:cs="Arial"/>
          <w:spacing w:val="-2"/>
        </w:rPr>
      </w:pPr>
      <w:r w:rsidRPr="009B617F">
        <w:rPr>
          <w:rFonts w:ascii="Arial" w:hAnsi="Arial" w:cs="Arial"/>
          <w:i/>
          <w:iCs/>
          <w:spacing w:val="-2"/>
        </w:rPr>
        <w:tab/>
      </w:r>
      <w:r w:rsidRPr="009B617F">
        <w:rPr>
          <w:rFonts w:ascii="Arial" w:hAnsi="Arial" w:cs="Arial"/>
          <w:i/>
          <w:iCs/>
          <w:spacing w:val="-2"/>
        </w:rPr>
        <w:tab/>
      </w:r>
    </w:p>
    <w:p w:rsidR="005C2A45" w:rsidRPr="009B617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600" w:hanging="600"/>
        <w:jc w:val="both"/>
        <w:rPr>
          <w:rFonts w:ascii="Arial" w:hAnsi="Arial" w:cs="Arial"/>
          <w:spacing w:val="-2"/>
        </w:rPr>
      </w:pPr>
      <w:r w:rsidRPr="009B617F">
        <w:rPr>
          <w:rFonts w:ascii="Arial" w:hAnsi="Arial" w:cs="Arial"/>
          <w:spacing w:val="-2"/>
        </w:rPr>
        <w:t>13.</w:t>
      </w:r>
      <w:r w:rsidRPr="009B617F">
        <w:rPr>
          <w:rFonts w:ascii="Arial" w:hAnsi="Arial" w:cs="Arial"/>
          <w:b/>
          <w:bCs/>
          <w:spacing w:val="-2"/>
        </w:rPr>
        <w:tab/>
        <w:t>Sub-contracts (GCC Clause 21)</w:t>
      </w:r>
    </w:p>
    <w:p w:rsidR="005C2A45" w:rsidRPr="009B617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600" w:hanging="600"/>
        <w:jc w:val="both"/>
        <w:rPr>
          <w:rFonts w:ascii="Arial" w:hAnsi="Arial" w:cs="Arial"/>
          <w:spacing w:val="-2"/>
        </w:rPr>
      </w:pPr>
      <w:r w:rsidRPr="009B617F">
        <w:rPr>
          <w:rFonts w:ascii="Arial" w:hAnsi="Arial" w:cs="Arial"/>
          <w:spacing w:val="-2"/>
        </w:rPr>
        <w:tab/>
        <w:t>Add at the end of GCC sub-clause 21.1 the following:</w:t>
      </w:r>
    </w:p>
    <w:p w:rsidR="005C2A45" w:rsidRPr="009B617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before="120"/>
        <w:ind w:left="600" w:hanging="600"/>
        <w:jc w:val="both"/>
        <w:rPr>
          <w:rFonts w:ascii="Arial" w:hAnsi="Arial" w:cs="Arial"/>
          <w:spacing w:val="-2"/>
        </w:rPr>
      </w:pPr>
      <w:r w:rsidRPr="009B617F">
        <w:rPr>
          <w:rFonts w:ascii="Arial" w:hAnsi="Arial" w:cs="Arial"/>
          <w:spacing w:val="-2"/>
        </w:rPr>
        <w:tab/>
        <w:t>Sub-contract shall be only for bought-out items and sub-assemblies</w:t>
      </w:r>
      <w:r>
        <w:rPr>
          <w:rFonts w:ascii="Arial" w:hAnsi="Arial" w:cs="Arial"/>
          <w:spacing w:val="-2"/>
        </w:rPr>
        <w:t>.</w:t>
      </w:r>
    </w:p>
    <w:p w:rsidR="005C2A45" w:rsidRPr="009B617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before="240"/>
        <w:ind w:left="600" w:hanging="600"/>
        <w:jc w:val="both"/>
        <w:rPr>
          <w:rFonts w:ascii="Arial" w:hAnsi="Arial" w:cs="Arial"/>
          <w:spacing w:val="-2"/>
        </w:rPr>
      </w:pPr>
      <w:r w:rsidRPr="009B617F">
        <w:rPr>
          <w:rFonts w:ascii="Arial" w:hAnsi="Arial" w:cs="Arial"/>
          <w:spacing w:val="-2"/>
        </w:rPr>
        <w:t>14.</w:t>
      </w:r>
      <w:r w:rsidRPr="009B617F">
        <w:rPr>
          <w:rFonts w:ascii="Arial" w:hAnsi="Arial" w:cs="Arial"/>
          <w:b/>
          <w:bCs/>
          <w:spacing w:val="-2"/>
        </w:rPr>
        <w:tab/>
        <w:t>Liquidated Damages (GCC Clause 23)</w:t>
      </w:r>
    </w:p>
    <w:p w:rsidR="005C2A45" w:rsidRPr="009B617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Arial" w:hAnsi="Arial" w:cs="Arial"/>
          <w:spacing w:val="-2"/>
        </w:rPr>
      </w:pPr>
    </w:p>
    <w:p w:rsidR="005C2A45" w:rsidRPr="009B617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600" w:hanging="600"/>
        <w:jc w:val="both"/>
        <w:rPr>
          <w:rFonts w:ascii="Arial" w:hAnsi="Arial" w:cs="Arial"/>
          <w:spacing w:val="-2"/>
        </w:rPr>
      </w:pPr>
      <w:r w:rsidRPr="009B617F">
        <w:rPr>
          <w:rFonts w:ascii="Arial" w:hAnsi="Arial" w:cs="Arial"/>
          <w:spacing w:val="-2"/>
        </w:rPr>
        <w:t>14.1</w:t>
      </w:r>
      <w:r w:rsidRPr="009B617F">
        <w:rPr>
          <w:rFonts w:ascii="Arial" w:hAnsi="Arial" w:cs="Arial"/>
          <w:spacing w:val="-2"/>
        </w:rPr>
        <w:tab/>
      </w:r>
      <w:r w:rsidRPr="009B617F">
        <w:rPr>
          <w:rFonts w:ascii="Arial" w:hAnsi="Arial" w:cs="Arial"/>
          <w:spacing w:val="-2"/>
          <w:u w:val="single"/>
        </w:rPr>
        <w:t>For delays</w:t>
      </w:r>
      <w:r w:rsidRPr="009B617F">
        <w:rPr>
          <w:rFonts w:ascii="Arial" w:hAnsi="Arial" w:cs="Arial"/>
          <w:spacing w:val="-2"/>
        </w:rPr>
        <w:t xml:space="preserve"> :</w:t>
      </w:r>
    </w:p>
    <w:p w:rsidR="005C2A45" w:rsidRPr="009B617F" w:rsidRDefault="005C2A45" w:rsidP="005C2A45">
      <w:pPr>
        <w:tabs>
          <w:tab w:val="left" w:pos="-1440"/>
          <w:tab w:val="left" w:pos="-980"/>
          <w:tab w:val="left" w:pos="-620"/>
          <w:tab w:val="left" w:pos="-260"/>
          <w:tab w:val="left" w:pos="0"/>
          <w:tab w:val="left" w:pos="630"/>
          <w:tab w:val="left" w:pos="1160"/>
          <w:tab w:val="left" w:pos="1800"/>
          <w:tab w:val="left" w:pos="2340"/>
          <w:tab w:val="decimal" w:pos="6940"/>
          <w:tab w:val="left" w:pos="7180"/>
          <w:tab w:val="decimal" w:pos="7760"/>
        </w:tabs>
        <w:suppressAutoHyphens/>
        <w:ind w:left="2340" w:hanging="2340"/>
        <w:jc w:val="both"/>
        <w:rPr>
          <w:rFonts w:ascii="Arial" w:hAnsi="Arial" w:cs="Arial"/>
          <w:spacing w:val="-2"/>
        </w:rPr>
      </w:pPr>
      <w:r w:rsidRPr="009B617F">
        <w:rPr>
          <w:rFonts w:ascii="Arial" w:hAnsi="Arial" w:cs="Arial"/>
          <w:spacing w:val="-2"/>
        </w:rPr>
        <w:tab/>
        <w:t xml:space="preserve">GCC Clause 23.1 -- </w:t>
      </w:r>
      <w:r w:rsidRPr="009B617F">
        <w:rPr>
          <w:rFonts w:ascii="Arial" w:hAnsi="Arial" w:cs="Arial"/>
          <w:spacing w:val="-2"/>
        </w:rPr>
        <w:tab/>
        <w:t xml:space="preserve">The applicable rate is 0.5% per week and the maximum deduction is 10% of the </w:t>
      </w:r>
      <w:r>
        <w:rPr>
          <w:rFonts w:ascii="Arial" w:hAnsi="Arial" w:cs="Arial"/>
          <w:spacing w:val="-2"/>
        </w:rPr>
        <w:t>C</w:t>
      </w:r>
      <w:r w:rsidRPr="009B617F">
        <w:rPr>
          <w:rFonts w:ascii="Arial" w:hAnsi="Arial" w:cs="Arial"/>
          <w:spacing w:val="-2"/>
        </w:rPr>
        <w:t xml:space="preserve">ontract </w:t>
      </w:r>
      <w:r>
        <w:rPr>
          <w:rFonts w:ascii="Arial" w:hAnsi="Arial" w:cs="Arial"/>
          <w:spacing w:val="-2"/>
        </w:rPr>
        <w:t>P</w:t>
      </w:r>
      <w:r w:rsidRPr="009B617F">
        <w:rPr>
          <w:rFonts w:ascii="Arial" w:hAnsi="Arial" w:cs="Arial"/>
          <w:spacing w:val="-2"/>
        </w:rPr>
        <w:t>rice.</w:t>
      </w:r>
    </w:p>
    <w:p w:rsidR="005C2A45" w:rsidRPr="009B617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before="240"/>
        <w:jc w:val="both"/>
        <w:rPr>
          <w:rFonts w:ascii="Arial" w:hAnsi="Arial" w:cs="Arial"/>
          <w:spacing w:val="-2"/>
        </w:rPr>
      </w:pPr>
      <w:r w:rsidRPr="009B617F">
        <w:rPr>
          <w:rFonts w:ascii="Arial" w:hAnsi="Arial" w:cs="Arial"/>
          <w:spacing w:val="-2"/>
        </w:rPr>
        <w:t>15.</w:t>
      </w:r>
      <w:r w:rsidRPr="009B617F">
        <w:rPr>
          <w:rFonts w:ascii="Arial" w:hAnsi="Arial" w:cs="Arial"/>
          <w:b/>
          <w:bCs/>
          <w:spacing w:val="-2"/>
        </w:rPr>
        <w:tab/>
        <w:t>Settlement of Disputes (Clause 28)</w:t>
      </w:r>
    </w:p>
    <w:p w:rsidR="005C2A45" w:rsidRPr="009B617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600"/>
        <w:jc w:val="both"/>
        <w:rPr>
          <w:rFonts w:ascii="Arial" w:hAnsi="Arial" w:cs="Arial"/>
          <w:spacing w:val="-2"/>
        </w:rPr>
      </w:pPr>
      <w:r w:rsidRPr="009B617F">
        <w:rPr>
          <w:rFonts w:ascii="Arial" w:hAnsi="Arial" w:cs="Arial"/>
          <w:spacing w:val="-2"/>
        </w:rPr>
        <w:t>The dispute settlement mechanism to be applied pursuant to GCC Clause 28.2.2 shall be as follows:</w:t>
      </w:r>
    </w:p>
    <w:p w:rsidR="005C2A45" w:rsidRPr="006D710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before="120"/>
        <w:ind w:left="1160" w:hanging="1160"/>
        <w:jc w:val="both"/>
        <w:rPr>
          <w:rFonts w:ascii="Arial" w:hAnsi="Arial" w:cs="Arial"/>
          <w:color w:val="000000" w:themeColor="text1"/>
          <w:spacing w:val="-2"/>
        </w:rPr>
      </w:pPr>
      <w:r w:rsidRPr="009B617F">
        <w:rPr>
          <w:rFonts w:ascii="Arial" w:hAnsi="Arial" w:cs="Arial"/>
          <w:spacing w:val="-2"/>
        </w:rPr>
        <w:tab/>
        <w:t>(a)</w:t>
      </w:r>
      <w:r w:rsidRPr="009B617F">
        <w:rPr>
          <w:rFonts w:ascii="Arial" w:hAnsi="Arial" w:cs="Arial"/>
          <w:spacing w:val="-2"/>
        </w:rPr>
        <w:tab/>
        <w:t xml:space="preserve">In case of Dispute or difference arising between the Purchaser and a domestic </w:t>
      </w:r>
      <w:r>
        <w:rPr>
          <w:rFonts w:ascii="Arial" w:hAnsi="Arial" w:cs="Arial"/>
          <w:spacing w:val="-2"/>
        </w:rPr>
        <w:t>S</w:t>
      </w:r>
      <w:r w:rsidRPr="009B617F">
        <w:rPr>
          <w:rFonts w:ascii="Arial" w:hAnsi="Arial" w:cs="Arial"/>
          <w:spacing w:val="-2"/>
        </w:rPr>
        <w:t xml:space="preserve">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w:t>
      </w:r>
      <w:r w:rsidRPr="006D710F">
        <w:rPr>
          <w:rFonts w:ascii="Arial" w:hAnsi="Arial" w:cs="Arial"/>
          <w:color w:val="000000" w:themeColor="text1"/>
          <w:spacing w:val="-2"/>
        </w:rPr>
        <w:t>the Presiding Arbitrator shall be appointed by the Secretary to the Govt. of West Bengal, I &amp; W Department,</w:t>
      </w:r>
      <w:r>
        <w:rPr>
          <w:rFonts w:ascii="Arial" w:hAnsi="Arial" w:cs="Arial"/>
          <w:color w:val="000000" w:themeColor="text1"/>
          <w:spacing w:val="-2"/>
        </w:rPr>
        <w:t xml:space="preserve"> </w:t>
      </w:r>
      <w:r w:rsidRPr="006D710F">
        <w:rPr>
          <w:rFonts w:ascii="Arial" w:hAnsi="Arial" w:cs="Arial"/>
          <w:color w:val="000000" w:themeColor="text1"/>
          <w:spacing w:val="-2"/>
        </w:rPr>
        <w:t>Kolkata</w:t>
      </w:r>
      <w:r>
        <w:rPr>
          <w:rFonts w:ascii="Arial" w:hAnsi="Arial" w:cs="Arial"/>
          <w:color w:val="000000" w:themeColor="text1"/>
          <w:spacing w:val="-2"/>
        </w:rPr>
        <w:t>.</w:t>
      </w:r>
    </w:p>
    <w:p w:rsidR="005C2A45" w:rsidRPr="006D710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before="120"/>
        <w:ind w:left="1160" w:hanging="1160"/>
        <w:jc w:val="both"/>
        <w:rPr>
          <w:rFonts w:ascii="Arial" w:hAnsi="Arial" w:cs="Arial"/>
          <w:color w:val="000000" w:themeColor="text1"/>
          <w:spacing w:val="-2"/>
        </w:rPr>
      </w:pPr>
      <w:r w:rsidRPr="009B617F">
        <w:rPr>
          <w:rFonts w:ascii="Arial" w:hAnsi="Arial" w:cs="Arial"/>
          <w:spacing w:val="-2"/>
        </w:rPr>
        <w:tab/>
        <w:t>(b)</w:t>
      </w:r>
      <w:r w:rsidRPr="009B617F">
        <w:rPr>
          <w:rFonts w:ascii="Arial" w:hAnsi="Arial" w:cs="Arial"/>
          <w:spacing w:val="-2"/>
        </w:rPr>
        <w:tab/>
        <w:t xml:space="preserve">In the case of a dispute with a Foreign Supplier, the dispute shall be settled in accordance with provisions of UNCITRAL (United Nations Commission on International Trade Law) Arbitration Rules.  The Arbitral Tribunal shall consist of three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w:t>
      </w:r>
      <w:r w:rsidRPr="006D710F">
        <w:rPr>
          <w:rFonts w:ascii="Arial" w:hAnsi="Arial" w:cs="Arial"/>
          <w:color w:val="000000" w:themeColor="text1"/>
          <w:spacing w:val="-2"/>
        </w:rPr>
        <w:t>the Presiding Arbitrator shall be appointed by Secretary to the Govt. of West Bengal, I &amp; W Department,</w:t>
      </w:r>
      <w:r>
        <w:rPr>
          <w:rFonts w:ascii="Arial" w:hAnsi="Arial" w:cs="Arial"/>
          <w:color w:val="000000" w:themeColor="text1"/>
          <w:spacing w:val="-2"/>
        </w:rPr>
        <w:t xml:space="preserve"> </w:t>
      </w:r>
      <w:r w:rsidRPr="006D710F">
        <w:rPr>
          <w:rFonts w:ascii="Arial" w:hAnsi="Arial" w:cs="Arial"/>
          <w:color w:val="000000" w:themeColor="text1"/>
          <w:spacing w:val="-2"/>
        </w:rPr>
        <w:t>Kolkata</w:t>
      </w:r>
      <w:r>
        <w:rPr>
          <w:rFonts w:ascii="Arial" w:hAnsi="Arial" w:cs="Arial"/>
          <w:color w:val="000000" w:themeColor="text1"/>
          <w:spacing w:val="-2"/>
        </w:rPr>
        <w:t>.</w:t>
      </w:r>
    </w:p>
    <w:p w:rsidR="005C2A45" w:rsidRPr="009B617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before="120"/>
        <w:ind w:left="1160" w:hanging="1160"/>
        <w:jc w:val="both"/>
        <w:rPr>
          <w:rFonts w:ascii="Arial" w:hAnsi="Arial" w:cs="Arial"/>
          <w:spacing w:val="-2"/>
        </w:rPr>
      </w:pPr>
      <w:r w:rsidRPr="009B617F">
        <w:rPr>
          <w:rFonts w:ascii="Arial" w:hAnsi="Arial" w:cs="Arial"/>
          <w:spacing w:val="-2"/>
        </w:rPr>
        <w:tab/>
        <w:t>(</w:t>
      </w:r>
      <w:r>
        <w:rPr>
          <w:rFonts w:ascii="Arial" w:hAnsi="Arial" w:cs="Arial"/>
          <w:spacing w:val="-2"/>
        </w:rPr>
        <w:t>c</w:t>
      </w:r>
      <w:r w:rsidRPr="009B617F">
        <w:rPr>
          <w:rFonts w:ascii="Arial" w:hAnsi="Arial" w:cs="Arial"/>
          <w:spacing w:val="-2"/>
        </w:rPr>
        <w:t>)</w:t>
      </w:r>
      <w:r w:rsidRPr="009B617F">
        <w:rPr>
          <w:rFonts w:ascii="Arial" w:hAnsi="Arial" w:cs="Arial"/>
          <w:spacing w:val="-2"/>
        </w:rPr>
        <w:tab/>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5C2A45" w:rsidRPr="00EC7F0C"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before="120"/>
        <w:ind w:left="1160" w:hanging="1160"/>
        <w:jc w:val="both"/>
        <w:rPr>
          <w:rFonts w:ascii="Arial" w:hAnsi="Arial" w:cs="Arial"/>
          <w:color w:val="000000" w:themeColor="text1"/>
          <w:spacing w:val="-2"/>
        </w:rPr>
      </w:pPr>
      <w:r>
        <w:rPr>
          <w:rFonts w:ascii="Arial" w:hAnsi="Arial" w:cs="Arial"/>
          <w:spacing w:val="-2"/>
        </w:rPr>
        <w:tab/>
        <w:t>(d</w:t>
      </w:r>
      <w:r w:rsidRPr="009B617F">
        <w:rPr>
          <w:rFonts w:ascii="Arial" w:hAnsi="Arial" w:cs="Arial"/>
          <w:spacing w:val="-2"/>
        </w:rPr>
        <w:t>)</w:t>
      </w:r>
      <w:r w:rsidRPr="009B617F">
        <w:rPr>
          <w:rFonts w:ascii="Arial" w:hAnsi="Arial" w:cs="Arial"/>
          <w:spacing w:val="-2"/>
        </w:rPr>
        <w:tab/>
      </w:r>
      <w:r w:rsidRPr="00EC7F0C">
        <w:rPr>
          <w:rFonts w:ascii="Arial" w:hAnsi="Arial" w:cs="Arial"/>
          <w:color w:val="000000" w:themeColor="text1"/>
          <w:spacing w:val="-2"/>
        </w:rPr>
        <w:t>Where the value of the contract is Rs. 10 million and below, the disputes or differences arising shall be referred to the Sole Arbitrator.  The Sole Arbitrator should be appointed by agreement between the parties; failing such agreement, by the appointing authority namely the Secretary to the Govt. of West Bengal, I &amp; W Department, Kolkata.</w:t>
      </w:r>
    </w:p>
    <w:p w:rsidR="005C2A45"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before="120"/>
        <w:ind w:left="1160" w:hanging="1160"/>
        <w:jc w:val="both"/>
        <w:rPr>
          <w:rFonts w:ascii="Arial" w:hAnsi="Arial" w:cs="Arial"/>
          <w:spacing w:val="-2"/>
        </w:rPr>
      </w:pPr>
    </w:p>
    <w:p w:rsidR="005C2A45" w:rsidRPr="008E4183"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80" w:hanging="1160"/>
        <w:jc w:val="both"/>
        <w:rPr>
          <w:rFonts w:ascii="Arial" w:hAnsi="Arial" w:cs="Arial"/>
          <w:spacing w:val="-2"/>
          <w:sz w:val="16"/>
          <w:szCs w:val="16"/>
        </w:rPr>
      </w:pPr>
      <w:r w:rsidRPr="008E4183">
        <w:rPr>
          <w:rFonts w:ascii="Arial" w:hAnsi="Arial" w:cs="Arial"/>
          <w:i/>
          <w:iCs/>
          <w:spacing w:val="-2"/>
          <w:sz w:val="16"/>
          <w:szCs w:val="16"/>
        </w:rPr>
        <w:t>(* Delete whichever is not applicable.)</w:t>
      </w:r>
    </w:p>
    <w:p w:rsidR="005C2A45" w:rsidRPr="009B617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before="240"/>
        <w:jc w:val="both"/>
        <w:rPr>
          <w:rFonts w:ascii="Arial" w:hAnsi="Arial" w:cs="Arial"/>
          <w:b/>
          <w:bCs/>
          <w:spacing w:val="-2"/>
        </w:rPr>
      </w:pPr>
      <w:r w:rsidRPr="009B617F">
        <w:rPr>
          <w:rFonts w:ascii="Arial" w:hAnsi="Arial" w:cs="Arial"/>
          <w:spacing w:val="-2"/>
        </w:rPr>
        <w:t>16.</w:t>
      </w:r>
      <w:r w:rsidRPr="009B617F">
        <w:rPr>
          <w:rFonts w:ascii="Arial" w:hAnsi="Arial" w:cs="Arial"/>
          <w:b/>
          <w:bCs/>
          <w:spacing w:val="-2"/>
        </w:rPr>
        <w:tab/>
        <w:t>Notices (Clause 32)</w:t>
      </w:r>
    </w:p>
    <w:p w:rsidR="005C2A45" w:rsidRPr="009B617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600" w:hanging="600"/>
        <w:jc w:val="both"/>
        <w:rPr>
          <w:rFonts w:ascii="Arial" w:hAnsi="Arial" w:cs="Arial"/>
          <w:spacing w:val="-2"/>
        </w:rPr>
      </w:pPr>
      <w:r w:rsidRPr="009B617F">
        <w:rPr>
          <w:rFonts w:ascii="Arial" w:hAnsi="Arial" w:cs="Arial"/>
          <w:spacing w:val="-2"/>
        </w:rPr>
        <w:tab/>
        <w:t>For the purpose of all notices, the following shall be the address of the Purchaser and Supplier.</w:t>
      </w:r>
    </w:p>
    <w:p w:rsidR="005C2A45" w:rsidRPr="00EC7F0C"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Arial" w:hAnsi="Arial" w:cs="Arial"/>
          <w:color w:val="000000" w:themeColor="text1"/>
          <w:spacing w:val="-2"/>
        </w:rPr>
      </w:pPr>
    </w:p>
    <w:p w:rsidR="005C2A45" w:rsidRPr="00EC7F0C" w:rsidRDefault="005C2A45" w:rsidP="005C2A45">
      <w:pPr>
        <w:pStyle w:val="BankNormal"/>
        <w:spacing w:after="0"/>
        <w:jc w:val="center"/>
        <w:rPr>
          <w:rFonts w:ascii="Arial" w:hAnsi="Arial" w:cs="Arial"/>
          <w:b/>
          <w:bCs/>
          <w:i/>
          <w:iCs/>
          <w:color w:val="000000" w:themeColor="text1"/>
          <w:sz w:val="32"/>
          <w:szCs w:val="22"/>
          <w:lang w:val="fr-FR"/>
        </w:rPr>
      </w:pPr>
      <w:r w:rsidRPr="00EC7F0C">
        <w:rPr>
          <w:rFonts w:ascii="Arial" w:hAnsi="Arial" w:cs="Arial"/>
          <w:color w:val="000000" w:themeColor="text1"/>
          <w:spacing w:val="-2"/>
          <w:sz w:val="22"/>
          <w:szCs w:val="22"/>
        </w:rPr>
        <w:t xml:space="preserve">   Purchaser: </w:t>
      </w:r>
      <w:r w:rsidRPr="00EC7F0C">
        <w:rPr>
          <w:rFonts w:ascii="Arial" w:hAnsi="Arial" w:cs="Arial"/>
          <w:color w:val="000000" w:themeColor="text1"/>
          <w:spacing w:val="-2"/>
          <w:sz w:val="22"/>
          <w:szCs w:val="22"/>
        </w:rPr>
        <w:tab/>
        <w:t>Superintending Engineer, Damodar Irrigation Circle, I &amp; WD,Burdawan713101</w:t>
      </w:r>
    </w:p>
    <w:p w:rsidR="005C2A45" w:rsidRPr="00EC7F0C"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color w:val="000000" w:themeColor="text1"/>
          <w:spacing w:val="-2"/>
          <w:lang w:val="fr-FR"/>
        </w:rPr>
      </w:pPr>
      <w:r w:rsidRPr="00EC7F0C">
        <w:rPr>
          <w:rFonts w:ascii="Arial" w:hAnsi="Arial" w:cs="Arial"/>
          <w:color w:val="000000" w:themeColor="text1"/>
          <w:spacing w:val="-2"/>
          <w:lang w:val="fr-FR"/>
        </w:rPr>
        <w:tab/>
      </w:r>
      <w:r w:rsidRPr="00EC7F0C">
        <w:rPr>
          <w:rFonts w:ascii="Arial" w:hAnsi="Arial" w:cs="Arial"/>
          <w:color w:val="000000" w:themeColor="text1"/>
          <w:spacing w:val="-2"/>
          <w:lang w:val="fr-FR"/>
        </w:rPr>
        <w:tab/>
      </w:r>
      <w:r w:rsidRPr="00EC7F0C">
        <w:rPr>
          <w:rFonts w:ascii="Arial" w:hAnsi="Arial" w:cs="Arial"/>
          <w:color w:val="000000" w:themeColor="text1"/>
          <w:spacing w:val="-2"/>
          <w:lang w:val="fr-FR"/>
        </w:rPr>
        <w:tab/>
        <w:t xml:space="preserve">Email: </w:t>
      </w:r>
      <w:r w:rsidRPr="00EC7F0C">
        <w:rPr>
          <w:rFonts w:ascii="Arial" w:hAnsi="Arial" w:cs="Arial"/>
          <w:color w:val="000000" w:themeColor="text1"/>
          <w:lang w:val="it-IT"/>
        </w:rPr>
        <w:t>sediciwdwb@gmail.com</w:t>
      </w:r>
    </w:p>
    <w:p w:rsidR="005C2A45" w:rsidRPr="00EC7F0C"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color w:val="000000" w:themeColor="text1"/>
          <w:spacing w:val="-2"/>
        </w:rPr>
      </w:pPr>
      <w:r w:rsidRPr="00EC7F0C">
        <w:rPr>
          <w:rFonts w:ascii="Arial" w:hAnsi="Arial" w:cs="Arial"/>
          <w:color w:val="000000" w:themeColor="text1"/>
          <w:spacing w:val="-2"/>
          <w:lang w:val="fr-FR"/>
        </w:rPr>
        <w:tab/>
      </w:r>
      <w:r w:rsidRPr="00EC7F0C">
        <w:rPr>
          <w:rFonts w:ascii="Arial" w:hAnsi="Arial" w:cs="Arial"/>
          <w:color w:val="000000" w:themeColor="text1"/>
          <w:spacing w:val="-2"/>
          <w:lang w:val="fr-FR"/>
        </w:rPr>
        <w:tab/>
      </w:r>
      <w:r w:rsidRPr="00EC7F0C">
        <w:rPr>
          <w:rFonts w:ascii="Arial" w:hAnsi="Arial" w:cs="Arial"/>
          <w:color w:val="000000" w:themeColor="text1"/>
          <w:spacing w:val="-2"/>
          <w:lang w:val="fr-FR"/>
        </w:rPr>
        <w:tab/>
      </w:r>
      <w:r w:rsidRPr="00EC7F0C">
        <w:rPr>
          <w:rFonts w:ascii="Arial" w:hAnsi="Arial" w:cs="Arial"/>
          <w:color w:val="000000" w:themeColor="text1"/>
          <w:spacing w:val="-2"/>
        </w:rPr>
        <w:tab/>
      </w:r>
      <w:r w:rsidRPr="00EC7F0C">
        <w:rPr>
          <w:rFonts w:ascii="Arial" w:hAnsi="Arial" w:cs="Arial"/>
          <w:color w:val="000000" w:themeColor="text1"/>
          <w:spacing w:val="-2"/>
        </w:rPr>
        <w:tab/>
      </w:r>
      <w:r w:rsidRPr="00EC7F0C">
        <w:rPr>
          <w:rFonts w:ascii="Arial" w:hAnsi="Arial" w:cs="Arial"/>
          <w:color w:val="000000" w:themeColor="text1"/>
          <w:spacing w:val="-2"/>
        </w:rPr>
        <w:tab/>
      </w:r>
      <w:r w:rsidRPr="00EC7F0C">
        <w:rPr>
          <w:rFonts w:ascii="Arial" w:hAnsi="Arial" w:cs="Arial"/>
          <w:color w:val="000000" w:themeColor="text1"/>
          <w:spacing w:val="-2"/>
        </w:rPr>
        <w:tab/>
      </w:r>
      <w:r w:rsidRPr="00EC7F0C">
        <w:rPr>
          <w:rFonts w:ascii="Arial" w:hAnsi="Arial" w:cs="Arial"/>
          <w:color w:val="000000" w:themeColor="text1"/>
          <w:spacing w:val="-2"/>
        </w:rPr>
        <w:tab/>
      </w:r>
    </w:p>
    <w:p w:rsidR="005C2A45" w:rsidRPr="00EC7F0C"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Arial" w:hAnsi="Arial" w:cs="Arial"/>
          <w:i/>
          <w:color w:val="000000" w:themeColor="text1"/>
          <w:spacing w:val="-2"/>
          <w:sz w:val="18"/>
          <w:szCs w:val="18"/>
        </w:rPr>
      </w:pPr>
      <w:r w:rsidRPr="00EC7F0C">
        <w:rPr>
          <w:rFonts w:ascii="Arial" w:hAnsi="Arial" w:cs="Arial"/>
          <w:color w:val="000000" w:themeColor="text1"/>
          <w:spacing w:val="-2"/>
        </w:rPr>
        <w:tab/>
        <w:t xml:space="preserve">Supplier:  </w:t>
      </w:r>
      <w:r w:rsidRPr="00EC7F0C">
        <w:rPr>
          <w:rFonts w:ascii="Arial" w:hAnsi="Arial" w:cs="Arial"/>
          <w:i/>
          <w:color w:val="000000" w:themeColor="text1"/>
          <w:spacing w:val="-2"/>
          <w:sz w:val="18"/>
          <w:szCs w:val="18"/>
        </w:rPr>
        <w:t>(To be filled in at the time of Contract signature)</w:t>
      </w:r>
    </w:p>
    <w:p w:rsidR="005C2A45" w:rsidRPr="00EC7F0C"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color w:val="000000" w:themeColor="text1"/>
          <w:spacing w:val="-2"/>
        </w:rPr>
      </w:pPr>
      <w:r w:rsidRPr="00EC7F0C">
        <w:rPr>
          <w:rFonts w:ascii="Arial" w:hAnsi="Arial" w:cs="Arial"/>
          <w:color w:val="000000" w:themeColor="text1"/>
          <w:spacing w:val="-2"/>
        </w:rPr>
        <w:tab/>
      </w:r>
      <w:r w:rsidRPr="00EC7F0C">
        <w:rPr>
          <w:rFonts w:ascii="Arial" w:hAnsi="Arial" w:cs="Arial"/>
          <w:color w:val="000000" w:themeColor="text1"/>
          <w:spacing w:val="-2"/>
        </w:rPr>
        <w:tab/>
      </w:r>
      <w:r w:rsidRPr="00EC7F0C">
        <w:rPr>
          <w:rFonts w:ascii="Arial" w:hAnsi="Arial" w:cs="Arial"/>
          <w:color w:val="000000" w:themeColor="text1"/>
          <w:spacing w:val="-2"/>
        </w:rPr>
        <w:tab/>
        <w:t>.............................................</w:t>
      </w:r>
    </w:p>
    <w:p w:rsidR="005C2A45" w:rsidRPr="00EC7F0C"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color w:val="000000" w:themeColor="text1"/>
          <w:spacing w:val="-2"/>
        </w:rPr>
      </w:pPr>
      <w:r w:rsidRPr="00EC7F0C">
        <w:rPr>
          <w:rFonts w:ascii="Arial" w:hAnsi="Arial" w:cs="Arial"/>
          <w:color w:val="000000" w:themeColor="text1"/>
          <w:spacing w:val="-2"/>
        </w:rPr>
        <w:tab/>
      </w:r>
      <w:r w:rsidRPr="00EC7F0C">
        <w:rPr>
          <w:rFonts w:ascii="Arial" w:hAnsi="Arial" w:cs="Arial"/>
          <w:color w:val="000000" w:themeColor="text1"/>
          <w:spacing w:val="-2"/>
        </w:rPr>
        <w:tab/>
      </w:r>
      <w:r w:rsidRPr="00EC7F0C">
        <w:rPr>
          <w:rFonts w:ascii="Arial" w:hAnsi="Arial" w:cs="Arial"/>
          <w:color w:val="000000" w:themeColor="text1"/>
          <w:spacing w:val="-2"/>
        </w:rPr>
        <w:tab/>
        <w:t>.............................................</w:t>
      </w:r>
    </w:p>
    <w:p w:rsidR="005C2A45" w:rsidRPr="00EC7F0C"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Arial" w:hAnsi="Arial" w:cs="Arial"/>
          <w:color w:val="000000" w:themeColor="text1"/>
          <w:spacing w:val="-2"/>
        </w:rPr>
      </w:pPr>
      <w:r w:rsidRPr="00EC7F0C">
        <w:rPr>
          <w:rFonts w:ascii="Arial" w:hAnsi="Arial" w:cs="Arial"/>
          <w:color w:val="000000" w:themeColor="text1"/>
          <w:spacing w:val="-2"/>
        </w:rPr>
        <w:tab/>
      </w:r>
      <w:r w:rsidRPr="00EC7F0C">
        <w:rPr>
          <w:rFonts w:ascii="Arial" w:hAnsi="Arial" w:cs="Arial"/>
          <w:color w:val="000000" w:themeColor="text1"/>
          <w:spacing w:val="-2"/>
        </w:rPr>
        <w:tab/>
      </w:r>
      <w:r w:rsidRPr="00EC7F0C">
        <w:rPr>
          <w:rFonts w:ascii="Arial" w:hAnsi="Arial" w:cs="Arial"/>
          <w:color w:val="000000" w:themeColor="text1"/>
          <w:spacing w:val="-2"/>
        </w:rPr>
        <w:tab/>
      </w:r>
    </w:p>
    <w:p w:rsidR="005C2A45" w:rsidRPr="009B617F" w:rsidRDefault="005C2A45" w:rsidP="00EA6EC8">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600" w:hanging="600"/>
        <w:jc w:val="both"/>
        <w:rPr>
          <w:rFonts w:ascii="Arial" w:hAnsi="Arial" w:cs="Arial"/>
          <w:spacing w:val="-2"/>
        </w:rPr>
      </w:pPr>
      <w:r w:rsidRPr="009B617F">
        <w:rPr>
          <w:rFonts w:ascii="Arial" w:hAnsi="Arial" w:cs="Arial"/>
          <w:spacing w:val="-2"/>
        </w:rPr>
        <w:t>17.</w:t>
      </w:r>
      <w:r w:rsidRPr="009B617F">
        <w:rPr>
          <w:rFonts w:ascii="Arial" w:hAnsi="Arial" w:cs="Arial"/>
          <w:spacing w:val="-2"/>
        </w:rPr>
        <w:tab/>
        <w:t xml:space="preserve">Supplier shall regularly intimate progress of </w:t>
      </w:r>
      <w:r>
        <w:rPr>
          <w:rFonts w:ascii="Arial" w:hAnsi="Arial" w:cs="Arial"/>
          <w:spacing w:val="-2"/>
        </w:rPr>
        <w:t>S</w:t>
      </w:r>
      <w:r w:rsidRPr="009B617F">
        <w:rPr>
          <w:rFonts w:ascii="Arial" w:hAnsi="Arial" w:cs="Arial"/>
          <w:spacing w:val="-2"/>
        </w:rPr>
        <w:t>upply, in writing, to the Purchaser as under*:</w:t>
      </w:r>
    </w:p>
    <w:p w:rsidR="005C2A45" w:rsidRPr="009B617F" w:rsidRDefault="005C2A45" w:rsidP="005C2A45">
      <w:pPr>
        <w:tabs>
          <w:tab w:val="left" w:pos="-1440"/>
          <w:tab w:val="left" w:pos="-980"/>
          <w:tab w:val="left" w:pos="-620"/>
          <w:tab w:val="left" w:pos="-260"/>
          <w:tab w:val="left" w:pos="0"/>
          <w:tab w:val="left" w:pos="630"/>
          <w:tab w:val="left" w:pos="1080"/>
          <w:tab w:val="left" w:pos="1800"/>
          <w:tab w:val="left" w:pos="2760"/>
          <w:tab w:val="decimal" w:pos="6940"/>
          <w:tab w:val="left" w:pos="7180"/>
          <w:tab w:val="decimal" w:pos="7760"/>
        </w:tabs>
        <w:suppressAutoHyphens/>
        <w:spacing w:before="120"/>
        <w:jc w:val="both"/>
        <w:rPr>
          <w:rFonts w:ascii="Arial" w:hAnsi="Arial" w:cs="Arial"/>
          <w:spacing w:val="-2"/>
        </w:rPr>
      </w:pPr>
      <w:r w:rsidRPr="009B617F">
        <w:rPr>
          <w:rFonts w:ascii="Arial" w:hAnsi="Arial" w:cs="Arial"/>
          <w:spacing w:val="-2"/>
        </w:rPr>
        <w:tab/>
        <w:t>-</w:t>
      </w:r>
      <w:r w:rsidRPr="009B617F">
        <w:rPr>
          <w:rFonts w:ascii="Arial" w:hAnsi="Arial" w:cs="Arial"/>
          <w:spacing w:val="-2"/>
        </w:rPr>
        <w:tab/>
        <w:t>Quantity offered for inspection and date;</w:t>
      </w:r>
    </w:p>
    <w:p w:rsidR="005C2A45" w:rsidRPr="009B617F" w:rsidRDefault="005C2A45" w:rsidP="005C2A45">
      <w:pPr>
        <w:tabs>
          <w:tab w:val="left" w:pos="-1440"/>
          <w:tab w:val="left" w:pos="-980"/>
          <w:tab w:val="left" w:pos="-620"/>
          <w:tab w:val="left" w:pos="-260"/>
          <w:tab w:val="left" w:pos="0"/>
          <w:tab w:val="left" w:pos="630"/>
          <w:tab w:val="left" w:pos="1080"/>
          <w:tab w:val="left" w:pos="1800"/>
          <w:tab w:val="left" w:pos="2760"/>
          <w:tab w:val="decimal" w:pos="6940"/>
          <w:tab w:val="left" w:pos="7180"/>
          <w:tab w:val="decimal" w:pos="7760"/>
        </w:tabs>
        <w:suppressAutoHyphens/>
        <w:spacing w:before="120"/>
        <w:jc w:val="both"/>
        <w:rPr>
          <w:rFonts w:ascii="Arial" w:hAnsi="Arial" w:cs="Arial"/>
          <w:spacing w:val="-2"/>
        </w:rPr>
      </w:pPr>
      <w:r w:rsidRPr="009B617F">
        <w:rPr>
          <w:rFonts w:ascii="Arial" w:hAnsi="Arial" w:cs="Arial"/>
          <w:spacing w:val="-2"/>
        </w:rPr>
        <w:tab/>
        <w:t>-</w:t>
      </w:r>
      <w:r w:rsidRPr="009B617F">
        <w:rPr>
          <w:rFonts w:ascii="Arial" w:hAnsi="Arial" w:cs="Arial"/>
          <w:spacing w:val="-2"/>
        </w:rPr>
        <w:tab/>
        <w:t>Quantity accepted/rejected by inspecting agency and date;</w:t>
      </w:r>
    </w:p>
    <w:p w:rsidR="005C2A45" w:rsidRPr="009B617F" w:rsidRDefault="005C2A45" w:rsidP="005C2A45">
      <w:pPr>
        <w:tabs>
          <w:tab w:val="left" w:pos="-1440"/>
          <w:tab w:val="left" w:pos="-980"/>
          <w:tab w:val="left" w:pos="-620"/>
          <w:tab w:val="left" w:pos="-260"/>
          <w:tab w:val="left" w:pos="0"/>
          <w:tab w:val="left" w:pos="630"/>
          <w:tab w:val="left" w:pos="1080"/>
          <w:tab w:val="left" w:pos="1800"/>
          <w:tab w:val="left" w:pos="2760"/>
          <w:tab w:val="decimal" w:pos="6940"/>
          <w:tab w:val="left" w:pos="7180"/>
          <w:tab w:val="decimal" w:pos="7760"/>
        </w:tabs>
        <w:suppressAutoHyphens/>
        <w:spacing w:before="120"/>
        <w:jc w:val="both"/>
        <w:rPr>
          <w:rFonts w:ascii="Arial" w:hAnsi="Arial" w:cs="Arial"/>
          <w:spacing w:val="-2"/>
        </w:rPr>
      </w:pPr>
      <w:r w:rsidRPr="009B617F">
        <w:rPr>
          <w:rFonts w:ascii="Arial" w:hAnsi="Arial" w:cs="Arial"/>
          <w:spacing w:val="-2"/>
        </w:rPr>
        <w:tab/>
        <w:t>-</w:t>
      </w:r>
      <w:r w:rsidRPr="009B617F">
        <w:rPr>
          <w:rFonts w:ascii="Arial" w:hAnsi="Arial" w:cs="Arial"/>
          <w:spacing w:val="-2"/>
        </w:rPr>
        <w:tab/>
        <w:t>Quantity despatched/delivered to consignees and date;</w:t>
      </w:r>
    </w:p>
    <w:p w:rsidR="005C2A45" w:rsidRPr="009B617F" w:rsidRDefault="005C2A45" w:rsidP="005C2A45">
      <w:pPr>
        <w:tabs>
          <w:tab w:val="left" w:pos="-1440"/>
          <w:tab w:val="left" w:pos="-980"/>
          <w:tab w:val="left" w:pos="-620"/>
          <w:tab w:val="left" w:pos="-260"/>
          <w:tab w:val="left" w:pos="0"/>
          <w:tab w:val="left" w:pos="630"/>
          <w:tab w:val="left" w:pos="1080"/>
          <w:tab w:val="left" w:pos="1800"/>
          <w:tab w:val="left" w:pos="2760"/>
          <w:tab w:val="decimal" w:pos="6940"/>
          <w:tab w:val="left" w:pos="7180"/>
          <w:tab w:val="decimal" w:pos="7760"/>
        </w:tabs>
        <w:suppressAutoHyphens/>
        <w:spacing w:before="120"/>
        <w:jc w:val="both"/>
        <w:rPr>
          <w:rFonts w:ascii="Arial" w:hAnsi="Arial" w:cs="Arial"/>
          <w:spacing w:val="-2"/>
        </w:rPr>
      </w:pPr>
      <w:r w:rsidRPr="009B617F">
        <w:rPr>
          <w:rFonts w:ascii="Arial" w:hAnsi="Arial" w:cs="Arial"/>
          <w:spacing w:val="-2"/>
        </w:rPr>
        <w:tab/>
        <w:t>-</w:t>
      </w:r>
      <w:r w:rsidRPr="009B617F">
        <w:rPr>
          <w:rFonts w:ascii="Arial" w:hAnsi="Arial" w:cs="Arial"/>
          <w:spacing w:val="-2"/>
        </w:rPr>
        <w:tab/>
        <w:t>Quantity where incidental services have been satisfactorily completed with date;</w:t>
      </w:r>
    </w:p>
    <w:p w:rsidR="005C2A45" w:rsidRPr="009B617F" w:rsidRDefault="005C2A45" w:rsidP="005C2A45">
      <w:pPr>
        <w:tabs>
          <w:tab w:val="left" w:pos="-1440"/>
          <w:tab w:val="left" w:pos="-980"/>
          <w:tab w:val="left" w:pos="630"/>
          <w:tab w:val="left" w:pos="1080"/>
          <w:tab w:val="left" w:pos="1800"/>
          <w:tab w:val="left" w:pos="2760"/>
          <w:tab w:val="decimal" w:pos="6940"/>
          <w:tab w:val="left" w:pos="7180"/>
          <w:tab w:val="decimal" w:pos="7760"/>
        </w:tabs>
        <w:suppressAutoHyphens/>
        <w:spacing w:before="120"/>
        <w:ind w:left="1080" w:hanging="1080"/>
        <w:jc w:val="both"/>
        <w:rPr>
          <w:rFonts w:ascii="Arial" w:hAnsi="Arial" w:cs="Arial"/>
          <w:spacing w:val="-2"/>
        </w:rPr>
      </w:pPr>
      <w:r w:rsidRPr="009B617F">
        <w:rPr>
          <w:rFonts w:ascii="Arial" w:hAnsi="Arial" w:cs="Arial"/>
          <w:spacing w:val="-2"/>
        </w:rPr>
        <w:tab/>
        <w:t>-</w:t>
      </w:r>
      <w:r w:rsidRPr="009B617F">
        <w:rPr>
          <w:rFonts w:ascii="Arial" w:hAnsi="Arial" w:cs="Arial"/>
          <w:spacing w:val="-2"/>
        </w:rPr>
        <w:tab/>
        <w:t>Quantity where rectification/repair/replacement effected/completed on receipt of any communication from consignee/Purchaser with date;</w:t>
      </w:r>
    </w:p>
    <w:p w:rsidR="005C2A45" w:rsidRPr="009B617F" w:rsidRDefault="005C2A45" w:rsidP="005C2A45">
      <w:pPr>
        <w:tabs>
          <w:tab w:val="left" w:pos="-1440"/>
          <w:tab w:val="left" w:pos="-980"/>
          <w:tab w:val="left" w:pos="-620"/>
          <w:tab w:val="left" w:pos="-260"/>
          <w:tab w:val="left" w:pos="0"/>
          <w:tab w:val="left" w:pos="630"/>
          <w:tab w:val="left" w:pos="1080"/>
          <w:tab w:val="left" w:pos="1800"/>
          <w:tab w:val="left" w:pos="2760"/>
          <w:tab w:val="decimal" w:pos="6940"/>
          <w:tab w:val="left" w:pos="7180"/>
          <w:tab w:val="decimal" w:pos="7760"/>
        </w:tabs>
        <w:suppressAutoHyphens/>
        <w:spacing w:before="120"/>
        <w:jc w:val="both"/>
        <w:rPr>
          <w:rFonts w:ascii="Arial" w:hAnsi="Arial" w:cs="Arial"/>
          <w:spacing w:val="-2"/>
        </w:rPr>
      </w:pPr>
      <w:r w:rsidRPr="009B617F">
        <w:rPr>
          <w:rFonts w:ascii="Arial" w:hAnsi="Arial" w:cs="Arial"/>
          <w:spacing w:val="-2"/>
        </w:rPr>
        <w:tab/>
        <w:t>-</w:t>
      </w:r>
      <w:r w:rsidRPr="009B617F">
        <w:rPr>
          <w:rFonts w:ascii="Arial" w:hAnsi="Arial" w:cs="Arial"/>
          <w:spacing w:val="-2"/>
        </w:rPr>
        <w:tab/>
        <w:t>Date of completion of entire Contract including incidental services, if any; and</w:t>
      </w:r>
    </w:p>
    <w:p w:rsidR="005C2A45" w:rsidRDefault="005C2A45" w:rsidP="005C2A45">
      <w:pPr>
        <w:tabs>
          <w:tab w:val="left" w:pos="-1440"/>
          <w:tab w:val="left" w:pos="-980"/>
          <w:tab w:val="left" w:pos="-620"/>
          <w:tab w:val="left" w:pos="-260"/>
          <w:tab w:val="left" w:pos="0"/>
          <w:tab w:val="left" w:pos="630"/>
          <w:tab w:val="left" w:pos="1080"/>
          <w:tab w:val="left" w:pos="1800"/>
          <w:tab w:val="left" w:pos="2760"/>
          <w:tab w:val="decimal" w:pos="6940"/>
          <w:tab w:val="left" w:pos="7180"/>
          <w:tab w:val="decimal" w:pos="7760"/>
        </w:tabs>
        <w:suppressAutoHyphens/>
        <w:spacing w:before="120"/>
        <w:jc w:val="both"/>
        <w:rPr>
          <w:rFonts w:ascii="Arial" w:hAnsi="Arial" w:cs="Arial"/>
          <w:spacing w:val="-2"/>
        </w:rPr>
      </w:pPr>
      <w:r w:rsidRPr="009B617F">
        <w:rPr>
          <w:rFonts w:ascii="Arial" w:hAnsi="Arial" w:cs="Arial"/>
          <w:spacing w:val="-2"/>
        </w:rPr>
        <w:tab/>
        <w:t>-</w:t>
      </w:r>
      <w:r w:rsidRPr="009B617F">
        <w:rPr>
          <w:rFonts w:ascii="Arial" w:hAnsi="Arial" w:cs="Arial"/>
          <w:spacing w:val="-2"/>
        </w:rPr>
        <w:tab/>
        <w:t>Date of receipt of entire payments under the Contract</w:t>
      </w:r>
    </w:p>
    <w:p w:rsidR="005C2A45" w:rsidRDefault="005C2A45" w:rsidP="005C2A45">
      <w:pPr>
        <w:tabs>
          <w:tab w:val="left" w:pos="-1440"/>
          <w:tab w:val="left" w:pos="-980"/>
          <w:tab w:val="left" w:pos="-620"/>
          <w:tab w:val="left" w:pos="-260"/>
          <w:tab w:val="left" w:pos="0"/>
          <w:tab w:val="left" w:pos="630"/>
          <w:tab w:val="left" w:pos="1080"/>
          <w:tab w:val="left" w:pos="1800"/>
          <w:tab w:val="left" w:pos="2760"/>
          <w:tab w:val="decimal" w:pos="6940"/>
          <w:tab w:val="left" w:pos="7180"/>
          <w:tab w:val="decimal" w:pos="7760"/>
        </w:tabs>
        <w:suppressAutoHyphens/>
        <w:spacing w:before="120"/>
        <w:jc w:val="both"/>
        <w:rPr>
          <w:rFonts w:ascii="Arial" w:hAnsi="Arial" w:cs="Arial"/>
          <w:spacing w:val="-2"/>
        </w:rPr>
      </w:pPr>
      <w:r>
        <w:rPr>
          <w:rFonts w:ascii="Arial" w:hAnsi="Arial" w:cs="Arial"/>
          <w:spacing w:val="-2"/>
        </w:rPr>
        <w:tab/>
      </w:r>
      <w:r>
        <w:rPr>
          <w:rFonts w:ascii="Arial" w:hAnsi="Arial" w:cs="Arial"/>
          <w:spacing w:val="-2"/>
        </w:rPr>
        <w:tab/>
      </w:r>
      <w:r w:rsidRPr="005704BA">
        <w:rPr>
          <w:rFonts w:ascii="Arial" w:hAnsi="Arial" w:cs="Arial"/>
          <w:spacing w:val="-2"/>
        </w:rPr>
        <w:t>(in case of stage-wise inspection, details required may also be specified).</w:t>
      </w:r>
    </w:p>
    <w:p w:rsidR="005C2A45" w:rsidRDefault="005C2A45" w:rsidP="005C2A45">
      <w:pPr>
        <w:tabs>
          <w:tab w:val="left" w:pos="-1440"/>
          <w:tab w:val="left" w:pos="-980"/>
          <w:tab w:val="left" w:pos="-620"/>
          <w:tab w:val="left" w:pos="-260"/>
          <w:tab w:val="left" w:pos="0"/>
          <w:tab w:val="left" w:pos="630"/>
          <w:tab w:val="left" w:pos="1080"/>
          <w:tab w:val="left" w:pos="1800"/>
          <w:tab w:val="left" w:pos="2760"/>
          <w:tab w:val="decimal" w:pos="6940"/>
          <w:tab w:val="left" w:pos="7180"/>
          <w:tab w:val="decimal" w:pos="7760"/>
        </w:tabs>
        <w:suppressAutoHyphens/>
        <w:jc w:val="both"/>
        <w:rPr>
          <w:rFonts w:ascii="Arial" w:hAnsi="Arial" w:cs="Arial"/>
          <w:spacing w:val="-2"/>
        </w:rPr>
      </w:pPr>
    </w:p>
    <w:p w:rsidR="005C2A45" w:rsidRPr="001078F1" w:rsidRDefault="005C2A45" w:rsidP="005C2A45">
      <w:pPr>
        <w:tabs>
          <w:tab w:val="left" w:pos="-1440"/>
          <w:tab w:val="left" w:pos="-980"/>
          <w:tab w:val="left" w:pos="-620"/>
          <w:tab w:val="left" w:pos="-260"/>
          <w:tab w:val="left" w:pos="0"/>
          <w:tab w:val="left" w:pos="630"/>
          <w:tab w:val="left" w:pos="1080"/>
          <w:tab w:val="left" w:pos="1800"/>
          <w:tab w:val="left" w:pos="2760"/>
          <w:tab w:val="decimal" w:pos="6940"/>
          <w:tab w:val="left" w:pos="7180"/>
          <w:tab w:val="decimal" w:pos="7760"/>
        </w:tabs>
        <w:suppressAutoHyphens/>
        <w:jc w:val="both"/>
        <w:rPr>
          <w:rFonts w:ascii="Arial" w:hAnsi="Arial" w:cs="Arial"/>
          <w:b/>
          <w:spacing w:val="-2"/>
        </w:rPr>
      </w:pPr>
      <w:r w:rsidRPr="001078F1">
        <w:rPr>
          <w:rFonts w:ascii="Arial" w:hAnsi="Arial" w:cs="Arial"/>
          <w:b/>
          <w:spacing w:val="-2"/>
        </w:rPr>
        <w:t>18.  Training:</w:t>
      </w:r>
    </w:p>
    <w:p w:rsidR="00C97F94" w:rsidRDefault="005C2A45" w:rsidP="00C97F94">
      <w:pPr>
        <w:tabs>
          <w:tab w:val="left" w:pos="-1440"/>
          <w:tab w:val="left" w:pos="-980"/>
          <w:tab w:val="left" w:pos="-620"/>
          <w:tab w:val="left" w:pos="-260"/>
          <w:tab w:val="left" w:pos="0"/>
          <w:tab w:val="left" w:pos="630"/>
          <w:tab w:val="left" w:pos="1080"/>
          <w:tab w:val="left" w:pos="1800"/>
          <w:tab w:val="left" w:pos="2760"/>
          <w:tab w:val="decimal" w:pos="6940"/>
          <w:tab w:val="left" w:pos="7180"/>
          <w:tab w:val="decimal" w:pos="7760"/>
        </w:tabs>
        <w:suppressAutoHyphens/>
        <w:ind w:left="630"/>
        <w:jc w:val="both"/>
        <w:rPr>
          <w:rFonts w:ascii="Arial" w:hAnsi="Arial" w:cs="Arial"/>
          <w:color w:val="FF0000"/>
          <w:spacing w:val="-2"/>
        </w:rPr>
      </w:pPr>
      <w:r>
        <w:rPr>
          <w:rFonts w:ascii="Arial" w:hAnsi="Arial" w:cs="Arial"/>
          <w:spacing w:val="-2"/>
        </w:rPr>
        <w:t xml:space="preserve">The designated Purchaser’s Technical personnel shall be trained by the Supplier to enable them to effectively operate the total system. Suitable training handouts / manual shall be given to each of the Trainee. The training schedule shall be agreed to by both </w:t>
      </w:r>
      <w:r>
        <w:rPr>
          <w:rFonts w:ascii="Arial" w:hAnsi="Arial" w:cs="Arial"/>
          <w:spacing w:val="-2"/>
        </w:rPr>
        <w:lastRenderedPageBreak/>
        <w:t>the parties during the Performance of the Contract.</w:t>
      </w:r>
      <w:r w:rsidR="005E0448">
        <w:rPr>
          <w:rFonts w:ascii="Arial" w:hAnsi="Arial" w:cs="Arial"/>
          <w:spacing w:val="-2"/>
        </w:rPr>
        <w:t xml:space="preserve"> </w:t>
      </w:r>
      <w:r w:rsidR="005E0448">
        <w:rPr>
          <w:rFonts w:ascii="Arial" w:hAnsi="Arial" w:cs="Arial"/>
          <w:color w:val="FF0000"/>
          <w:spacing w:val="-2"/>
        </w:rPr>
        <w:t>D</w:t>
      </w:r>
      <w:r w:rsidRPr="00833394">
        <w:rPr>
          <w:rFonts w:ascii="Arial" w:hAnsi="Arial" w:cs="Arial"/>
          <w:color w:val="FF0000"/>
          <w:spacing w:val="-2"/>
        </w:rPr>
        <w:t>etails of the trainings are specified in “Section-V</w:t>
      </w:r>
      <w:r w:rsidR="00C97F94">
        <w:rPr>
          <w:rFonts w:ascii="Arial" w:hAnsi="Arial" w:cs="Arial"/>
          <w:color w:val="FF0000"/>
          <w:spacing w:val="-2"/>
        </w:rPr>
        <w:t>I Technical Specifications</w:t>
      </w:r>
      <w:r w:rsidR="005E0448">
        <w:rPr>
          <w:rFonts w:ascii="Arial" w:hAnsi="Arial" w:cs="Arial"/>
          <w:color w:val="FF0000"/>
          <w:spacing w:val="-2"/>
        </w:rPr>
        <w:t>, Clause 4</w:t>
      </w:r>
    </w:p>
    <w:p w:rsidR="005C2A45" w:rsidRPr="001078F1" w:rsidRDefault="005C2A45" w:rsidP="00C97F94">
      <w:pPr>
        <w:tabs>
          <w:tab w:val="left" w:pos="-1440"/>
          <w:tab w:val="left" w:pos="-980"/>
          <w:tab w:val="left" w:pos="-620"/>
          <w:tab w:val="left" w:pos="-260"/>
          <w:tab w:val="left" w:pos="0"/>
          <w:tab w:val="left" w:pos="630"/>
          <w:tab w:val="left" w:pos="1080"/>
          <w:tab w:val="left" w:pos="1800"/>
          <w:tab w:val="left" w:pos="2760"/>
          <w:tab w:val="decimal" w:pos="6940"/>
          <w:tab w:val="left" w:pos="7180"/>
          <w:tab w:val="decimal" w:pos="7760"/>
        </w:tabs>
        <w:suppressAutoHyphens/>
        <w:ind w:left="630" w:hanging="630"/>
        <w:jc w:val="both"/>
        <w:rPr>
          <w:rFonts w:ascii="Arial" w:hAnsi="Arial" w:cs="Arial"/>
          <w:b/>
          <w:spacing w:val="-2"/>
        </w:rPr>
      </w:pPr>
      <w:r w:rsidRPr="001078F1">
        <w:rPr>
          <w:rFonts w:ascii="Arial" w:hAnsi="Arial" w:cs="Arial"/>
          <w:b/>
          <w:spacing w:val="-2"/>
        </w:rPr>
        <w:t>19.  Technical Documentation:</w:t>
      </w:r>
    </w:p>
    <w:p w:rsidR="00C97F94" w:rsidRDefault="005C2A45" w:rsidP="00C97F94">
      <w:pPr>
        <w:tabs>
          <w:tab w:val="left" w:pos="-1440"/>
          <w:tab w:val="left" w:pos="-980"/>
          <w:tab w:val="left" w:pos="-620"/>
          <w:tab w:val="left" w:pos="-260"/>
          <w:tab w:val="left" w:pos="0"/>
          <w:tab w:val="left" w:pos="630"/>
          <w:tab w:val="left" w:pos="1080"/>
          <w:tab w:val="left" w:pos="1800"/>
          <w:tab w:val="left" w:pos="2760"/>
          <w:tab w:val="decimal" w:pos="6940"/>
          <w:tab w:val="left" w:pos="7180"/>
          <w:tab w:val="decimal" w:pos="7760"/>
        </w:tabs>
        <w:suppressAutoHyphens/>
        <w:ind w:left="630"/>
        <w:jc w:val="both"/>
        <w:rPr>
          <w:rFonts w:ascii="Arial" w:hAnsi="Arial" w:cs="Arial"/>
          <w:color w:val="FF0000"/>
          <w:spacing w:val="-2"/>
        </w:rPr>
      </w:pPr>
      <w:r>
        <w:rPr>
          <w:rFonts w:ascii="Arial" w:hAnsi="Arial" w:cs="Arial"/>
          <w:spacing w:val="-2"/>
        </w:rPr>
        <w:t>Technical Documentation involving detailed instructions for Operation and Maintenance is to be delivered with every unit of the equipment supplied. The Language of the documentation shall be in English.</w:t>
      </w:r>
      <w:r w:rsidR="00C97F94">
        <w:rPr>
          <w:rFonts w:ascii="Arial" w:hAnsi="Arial" w:cs="Arial"/>
          <w:spacing w:val="-2"/>
        </w:rPr>
        <w:t xml:space="preserve"> </w:t>
      </w:r>
      <w:r w:rsidR="005E0448">
        <w:rPr>
          <w:rFonts w:ascii="Arial" w:hAnsi="Arial" w:cs="Arial"/>
          <w:color w:val="FF0000"/>
          <w:spacing w:val="-2"/>
        </w:rPr>
        <w:t>D</w:t>
      </w:r>
      <w:r w:rsidR="00C97F94">
        <w:rPr>
          <w:rFonts w:ascii="Arial" w:hAnsi="Arial" w:cs="Arial"/>
          <w:color w:val="FF0000"/>
          <w:spacing w:val="-2"/>
        </w:rPr>
        <w:t>etails of Technical Documentation</w:t>
      </w:r>
      <w:r w:rsidR="00C97F94" w:rsidRPr="00833394">
        <w:rPr>
          <w:rFonts w:ascii="Arial" w:hAnsi="Arial" w:cs="Arial"/>
          <w:color w:val="FF0000"/>
          <w:spacing w:val="-2"/>
        </w:rPr>
        <w:t xml:space="preserve"> are specified in “Section-V</w:t>
      </w:r>
      <w:r w:rsidR="00C97F94">
        <w:rPr>
          <w:rFonts w:ascii="Arial" w:hAnsi="Arial" w:cs="Arial"/>
          <w:color w:val="FF0000"/>
          <w:spacing w:val="-2"/>
        </w:rPr>
        <w:t>I Technical Specifications</w:t>
      </w:r>
      <w:r w:rsidR="005E0448">
        <w:rPr>
          <w:rFonts w:ascii="Arial" w:hAnsi="Arial" w:cs="Arial"/>
          <w:color w:val="FF0000"/>
          <w:spacing w:val="-2"/>
        </w:rPr>
        <w:t>, clause 4.</w:t>
      </w:r>
    </w:p>
    <w:p w:rsidR="005C2A45" w:rsidRDefault="005C2A45" w:rsidP="005C2A45">
      <w:pPr>
        <w:tabs>
          <w:tab w:val="left" w:pos="-1440"/>
          <w:tab w:val="left" w:pos="-980"/>
          <w:tab w:val="left" w:pos="-620"/>
          <w:tab w:val="left" w:pos="-260"/>
          <w:tab w:val="left" w:pos="0"/>
          <w:tab w:val="left" w:pos="630"/>
          <w:tab w:val="left" w:pos="1080"/>
          <w:tab w:val="left" w:pos="1800"/>
          <w:tab w:val="left" w:pos="2760"/>
          <w:tab w:val="decimal" w:pos="6940"/>
          <w:tab w:val="left" w:pos="7180"/>
          <w:tab w:val="decimal" w:pos="7760"/>
        </w:tabs>
        <w:suppressAutoHyphens/>
        <w:ind w:left="630"/>
        <w:jc w:val="both"/>
        <w:rPr>
          <w:rFonts w:ascii="Arial" w:hAnsi="Arial" w:cs="Arial"/>
          <w:spacing w:val="-2"/>
        </w:rPr>
      </w:pPr>
    </w:p>
    <w:p w:rsidR="005C2A45" w:rsidRPr="00EE0F5E"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before="120"/>
        <w:jc w:val="both"/>
        <w:rPr>
          <w:rFonts w:ascii="Arial" w:hAnsi="Arial" w:cs="Arial"/>
          <w:color w:val="FF0000"/>
          <w:spacing w:val="-2"/>
        </w:rPr>
      </w:pPr>
      <w:r>
        <w:rPr>
          <w:rFonts w:ascii="Arial" w:hAnsi="Arial" w:cs="Arial"/>
          <w:b/>
          <w:spacing w:val="-2"/>
        </w:rPr>
        <w:t>20</w:t>
      </w:r>
      <w:r w:rsidRPr="00D726CB">
        <w:rPr>
          <w:rFonts w:ascii="Arial" w:hAnsi="Arial" w:cs="Arial"/>
          <w:b/>
          <w:spacing w:val="-2"/>
        </w:rPr>
        <w:t>.</w:t>
      </w:r>
      <w:r>
        <w:rPr>
          <w:rFonts w:ascii="Arial" w:hAnsi="Arial" w:cs="Arial"/>
          <w:spacing w:val="-2"/>
        </w:rPr>
        <w:tab/>
      </w:r>
      <w:r w:rsidRPr="00EE0F5E">
        <w:rPr>
          <w:rFonts w:ascii="Arial" w:hAnsi="Arial" w:cs="Arial"/>
          <w:color w:val="FF0000"/>
          <w:spacing w:val="-2"/>
        </w:rPr>
        <w:t>The Income Tax statement for the past three years should be produced with the Bid</w:t>
      </w:r>
      <w:r w:rsidRPr="00EE0F5E">
        <w:rPr>
          <w:rFonts w:ascii="Arial" w:hAnsi="Arial" w:cs="Arial"/>
          <w:color w:val="FF0000"/>
          <w:spacing w:val="-2"/>
        </w:rPr>
        <w:tab/>
        <w:t>document while submitting the Bid.</w:t>
      </w:r>
    </w:p>
    <w:p w:rsidR="005C2A45" w:rsidRPr="009B617F" w:rsidRDefault="005C2A45" w:rsidP="005C2A45">
      <w:pPr>
        <w:tabs>
          <w:tab w:val="left" w:pos="-1440"/>
          <w:tab w:val="left" w:pos="-980"/>
          <w:tab w:val="left" w:pos="-620"/>
          <w:tab w:val="left" w:pos="-260"/>
          <w:tab w:val="left" w:pos="0"/>
          <w:tab w:val="left" w:pos="630"/>
          <w:tab w:val="left" w:pos="1080"/>
          <w:tab w:val="left" w:pos="1800"/>
          <w:tab w:val="left" w:pos="2760"/>
          <w:tab w:val="decimal" w:pos="6940"/>
          <w:tab w:val="left" w:pos="7180"/>
          <w:tab w:val="decimal" w:pos="7760"/>
        </w:tabs>
        <w:suppressAutoHyphens/>
        <w:ind w:left="630"/>
        <w:jc w:val="both"/>
        <w:rPr>
          <w:rFonts w:ascii="Arial" w:hAnsi="Arial" w:cs="Arial"/>
          <w:spacing w:val="-2"/>
        </w:rPr>
      </w:pPr>
    </w:p>
    <w:p w:rsidR="005C2A45" w:rsidRPr="009B617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Arial" w:hAnsi="Arial" w:cs="Arial"/>
          <w:spacing w:val="-2"/>
        </w:rPr>
      </w:pPr>
      <w:r w:rsidRPr="009B617F">
        <w:rPr>
          <w:rFonts w:ascii="Arial" w:hAnsi="Arial" w:cs="Arial"/>
          <w:spacing w:val="-2"/>
        </w:rPr>
        <w:tab/>
      </w:r>
      <w:r w:rsidRPr="009B617F">
        <w:rPr>
          <w:rFonts w:ascii="Arial" w:hAnsi="Arial" w:cs="Arial"/>
          <w:spacing w:val="-2"/>
        </w:rPr>
        <w:tab/>
      </w:r>
    </w:p>
    <w:p w:rsidR="005C2A45" w:rsidRPr="009B617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Arial" w:hAnsi="Arial" w:cs="Arial"/>
          <w:spacing w:val="-2"/>
        </w:rPr>
      </w:pPr>
    </w:p>
    <w:p w:rsidR="005C2A45" w:rsidRPr="009B617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Arial" w:hAnsi="Arial" w:cs="Arial"/>
          <w:spacing w:val="-2"/>
        </w:rPr>
      </w:pPr>
    </w:p>
    <w:p w:rsidR="005C2A45" w:rsidRPr="009B617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Arial" w:hAnsi="Arial" w:cs="Arial"/>
          <w:spacing w:val="-2"/>
        </w:rPr>
      </w:pPr>
    </w:p>
    <w:p w:rsidR="005C2A45" w:rsidRPr="009B617F" w:rsidRDefault="005C2A45" w:rsidP="005C2A45">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Arial" w:hAnsi="Arial" w:cs="Arial"/>
          <w:spacing w:val="-2"/>
        </w:rPr>
      </w:pPr>
    </w:p>
    <w:p w:rsidR="005C2A45" w:rsidRDefault="005C2A45" w:rsidP="005C2A45">
      <w:pPr>
        <w:tabs>
          <w:tab w:val="center" w:pos="4680"/>
        </w:tabs>
        <w:suppressAutoHyphens/>
        <w:jc w:val="both"/>
        <w:rPr>
          <w:rFonts w:ascii="Arial" w:hAnsi="Arial" w:cs="Arial"/>
          <w:b/>
          <w:bCs/>
          <w:spacing w:val="-3"/>
        </w:rPr>
        <w:sectPr w:rsidR="005C2A45" w:rsidSect="00057450">
          <w:endnotePr>
            <w:numFmt w:val="decimal"/>
          </w:endnotePr>
          <w:pgSz w:w="12240" w:h="15840"/>
          <w:pgMar w:top="1440" w:right="1440" w:bottom="1440" w:left="1728" w:header="0" w:footer="144" w:gutter="0"/>
          <w:cols w:space="720"/>
          <w:noEndnote/>
          <w:titlePg/>
        </w:sectPr>
      </w:pPr>
      <w:r w:rsidRPr="009B617F">
        <w:rPr>
          <w:rFonts w:ascii="Arial" w:hAnsi="Arial" w:cs="Arial"/>
          <w:b/>
          <w:bCs/>
          <w:spacing w:val="-3"/>
        </w:rPr>
        <w:tab/>
      </w:r>
    </w:p>
    <w:p w:rsidR="005C2A45" w:rsidRDefault="005C2A45" w:rsidP="005C2A45">
      <w:pPr>
        <w:rPr>
          <w:rFonts w:ascii="Arial" w:hAnsi="Arial" w:cs="Arial"/>
          <w:b/>
        </w:rPr>
      </w:pPr>
    </w:p>
    <w:p w:rsidR="005C2A45" w:rsidRDefault="005C2A45" w:rsidP="005C2A45">
      <w:pPr>
        <w:rPr>
          <w:rFonts w:ascii="Arial" w:hAnsi="Arial" w:cs="Arial"/>
          <w:b/>
        </w:rPr>
      </w:pPr>
    </w:p>
    <w:p w:rsidR="005C2A45" w:rsidRDefault="005C2A45" w:rsidP="005C2A45">
      <w:pPr>
        <w:rPr>
          <w:rFonts w:ascii="Arial" w:hAnsi="Arial" w:cs="Arial"/>
          <w:b/>
        </w:rPr>
      </w:pPr>
    </w:p>
    <w:p w:rsidR="005C2A45" w:rsidRDefault="005C2A45" w:rsidP="005C2A45">
      <w:pPr>
        <w:rPr>
          <w:rFonts w:ascii="Arial" w:hAnsi="Arial" w:cs="Arial"/>
          <w:b/>
        </w:rPr>
      </w:pPr>
    </w:p>
    <w:p w:rsidR="005C2A45" w:rsidRDefault="005C2A45" w:rsidP="005C2A45">
      <w:pPr>
        <w:rPr>
          <w:rFonts w:ascii="Arial" w:hAnsi="Arial" w:cs="Arial"/>
          <w:b/>
        </w:rPr>
      </w:pPr>
    </w:p>
    <w:p w:rsidR="005C2A45" w:rsidRDefault="005C2A45" w:rsidP="005C2A45">
      <w:pPr>
        <w:rPr>
          <w:rFonts w:ascii="Arial" w:hAnsi="Arial" w:cs="Arial"/>
          <w:b/>
        </w:rPr>
      </w:pPr>
    </w:p>
    <w:p w:rsidR="005C2A45" w:rsidRDefault="005C2A45" w:rsidP="005C2A45">
      <w:pPr>
        <w:rPr>
          <w:rFonts w:ascii="Arial" w:hAnsi="Arial" w:cs="Arial"/>
          <w:b/>
        </w:rPr>
      </w:pPr>
    </w:p>
    <w:p w:rsidR="005C2A45" w:rsidRDefault="005C2A45" w:rsidP="005C2A45">
      <w:pPr>
        <w:rPr>
          <w:rFonts w:ascii="Arial" w:hAnsi="Arial" w:cs="Arial"/>
          <w:b/>
        </w:rPr>
      </w:pPr>
    </w:p>
    <w:p w:rsidR="005C2A45" w:rsidRPr="001E3F6F" w:rsidRDefault="005C2A45" w:rsidP="005C2A45">
      <w:pPr>
        <w:rPr>
          <w:rFonts w:ascii="Arial" w:hAnsi="Arial" w:cs="Arial"/>
          <w:b/>
        </w:rPr>
      </w:pPr>
    </w:p>
    <w:p w:rsidR="005C2A45" w:rsidRPr="009B617F" w:rsidRDefault="005C2A45" w:rsidP="005C2A45">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Arial" w:hAnsi="Arial" w:cs="Arial"/>
        </w:rPr>
      </w:pPr>
    </w:p>
    <w:p w:rsidR="005C2A45" w:rsidRPr="009B617F" w:rsidRDefault="005C2A45" w:rsidP="005C2A45">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Arial" w:hAnsi="Arial" w:cs="Arial"/>
        </w:rPr>
      </w:pPr>
    </w:p>
    <w:p w:rsidR="005C2A45" w:rsidRPr="009B617F" w:rsidRDefault="005C2A45" w:rsidP="005C2A45">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Arial" w:hAnsi="Arial" w:cs="Arial"/>
        </w:rPr>
      </w:pPr>
    </w:p>
    <w:p w:rsidR="005C2A45" w:rsidRPr="009B617F" w:rsidRDefault="005C2A45" w:rsidP="005C2A45">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Arial" w:hAnsi="Arial" w:cs="Arial"/>
        </w:rPr>
      </w:pPr>
    </w:p>
    <w:p w:rsidR="00AF1309" w:rsidRDefault="005C2A45" w:rsidP="005C2A45">
      <w:pPr>
        <w:pStyle w:val="TOC1"/>
        <w:rPr>
          <w:rFonts w:ascii="Arial" w:hAnsi="Arial" w:cs="Arial"/>
          <w:b/>
          <w:bCs/>
          <w:spacing w:val="-3"/>
          <w:sz w:val="22"/>
          <w:szCs w:val="22"/>
          <w:u w:val="single"/>
        </w:rPr>
      </w:pPr>
      <w:r w:rsidRPr="00775F2C">
        <w:rPr>
          <w:rFonts w:ascii="Arial" w:hAnsi="Arial" w:cs="Arial"/>
          <w:b/>
          <w:bCs/>
          <w:spacing w:val="-3"/>
          <w:sz w:val="22"/>
          <w:szCs w:val="22"/>
        </w:rPr>
        <w:t xml:space="preserve">                                                                        </w:t>
      </w:r>
      <w:r>
        <w:rPr>
          <w:rFonts w:ascii="Arial" w:hAnsi="Arial" w:cs="Arial"/>
          <w:b/>
          <w:bCs/>
          <w:spacing w:val="-3"/>
          <w:sz w:val="22"/>
          <w:szCs w:val="22"/>
          <w:u w:val="single"/>
        </w:rPr>
        <w:t xml:space="preserve"> </w:t>
      </w:r>
    </w:p>
    <w:p w:rsidR="00AF1309" w:rsidRDefault="00AF1309" w:rsidP="005C2A45">
      <w:pPr>
        <w:pStyle w:val="TOC1"/>
        <w:rPr>
          <w:rFonts w:ascii="Arial" w:hAnsi="Arial" w:cs="Arial"/>
          <w:b/>
          <w:bCs/>
          <w:spacing w:val="-3"/>
          <w:sz w:val="22"/>
          <w:szCs w:val="22"/>
          <w:u w:val="single"/>
        </w:rPr>
      </w:pPr>
    </w:p>
    <w:p w:rsidR="00AF1309" w:rsidRDefault="00AF1309" w:rsidP="005C2A45">
      <w:pPr>
        <w:pStyle w:val="TOC1"/>
        <w:rPr>
          <w:rFonts w:ascii="Arial" w:hAnsi="Arial" w:cs="Arial"/>
          <w:b/>
          <w:bCs/>
          <w:spacing w:val="-3"/>
          <w:sz w:val="22"/>
          <w:szCs w:val="22"/>
          <w:u w:val="single"/>
        </w:rPr>
      </w:pPr>
    </w:p>
    <w:p w:rsidR="00AF1309" w:rsidRDefault="00AF1309" w:rsidP="005C2A45">
      <w:pPr>
        <w:pStyle w:val="TOC1"/>
        <w:rPr>
          <w:rFonts w:ascii="Arial" w:hAnsi="Arial" w:cs="Arial"/>
          <w:b/>
          <w:bCs/>
          <w:spacing w:val="-3"/>
          <w:sz w:val="22"/>
          <w:szCs w:val="22"/>
          <w:u w:val="single"/>
        </w:rPr>
      </w:pPr>
    </w:p>
    <w:p w:rsidR="00AF1309" w:rsidRDefault="00AF1309" w:rsidP="005C2A45">
      <w:pPr>
        <w:pStyle w:val="TOC1"/>
        <w:rPr>
          <w:rFonts w:ascii="Arial" w:hAnsi="Arial" w:cs="Arial"/>
          <w:b/>
          <w:bCs/>
          <w:spacing w:val="-3"/>
          <w:sz w:val="22"/>
          <w:szCs w:val="22"/>
          <w:u w:val="single"/>
        </w:rPr>
      </w:pPr>
    </w:p>
    <w:p w:rsidR="00AF1309" w:rsidRDefault="00AF1309" w:rsidP="005C2A45">
      <w:pPr>
        <w:pStyle w:val="TOC1"/>
        <w:rPr>
          <w:rFonts w:ascii="Arial" w:hAnsi="Arial" w:cs="Arial"/>
          <w:b/>
          <w:bCs/>
          <w:spacing w:val="-3"/>
          <w:sz w:val="22"/>
          <w:szCs w:val="22"/>
          <w:u w:val="single"/>
        </w:rPr>
      </w:pPr>
    </w:p>
    <w:p w:rsidR="00AF1309" w:rsidRDefault="00AF1309" w:rsidP="005C2A45">
      <w:pPr>
        <w:pStyle w:val="TOC1"/>
        <w:rPr>
          <w:rFonts w:ascii="Arial" w:hAnsi="Arial" w:cs="Arial"/>
          <w:b/>
          <w:bCs/>
          <w:spacing w:val="-3"/>
          <w:sz w:val="22"/>
          <w:szCs w:val="22"/>
          <w:u w:val="single"/>
        </w:rPr>
      </w:pPr>
    </w:p>
    <w:p w:rsidR="00AF1309" w:rsidRDefault="00AF1309" w:rsidP="005C2A45">
      <w:pPr>
        <w:pStyle w:val="TOC1"/>
        <w:rPr>
          <w:rFonts w:ascii="Arial" w:hAnsi="Arial" w:cs="Arial"/>
          <w:b/>
          <w:bCs/>
          <w:spacing w:val="-3"/>
          <w:sz w:val="22"/>
          <w:szCs w:val="22"/>
          <w:u w:val="single"/>
        </w:rPr>
      </w:pPr>
    </w:p>
    <w:p w:rsidR="00AF1309" w:rsidRDefault="00AF1309" w:rsidP="005C2A45">
      <w:pPr>
        <w:pStyle w:val="TOC1"/>
        <w:rPr>
          <w:rFonts w:ascii="Arial" w:hAnsi="Arial" w:cs="Arial"/>
          <w:b/>
          <w:bCs/>
          <w:spacing w:val="-3"/>
          <w:sz w:val="22"/>
          <w:szCs w:val="22"/>
          <w:u w:val="single"/>
        </w:rPr>
      </w:pPr>
    </w:p>
    <w:p w:rsidR="005C2A45" w:rsidRDefault="005C2A45" w:rsidP="00AF1309">
      <w:pPr>
        <w:pStyle w:val="TOC1"/>
        <w:jc w:val="center"/>
        <w:rPr>
          <w:rFonts w:ascii="Arial" w:hAnsi="Arial" w:cs="Arial"/>
          <w:b/>
          <w:bCs/>
          <w:spacing w:val="-3"/>
          <w:sz w:val="22"/>
          <w:szCs w:val="22"/>
          <w:u w:val="single"/>
        </w:rPr>
      </w:pPr>
      <w:r w:rsidRPr="009B617F">
        <w:rPr>
          <w:rFonts w:ascii="Arial" w:hAnsi="Arial" w:cs="Arial"/>
          <w:b/>
          <w:bCs/>
          <w:spacing w:val="-3"/>
          <w:sz w:val="22"/>
          <w:szCs w:val="22"/>
          <w:u w:val="single"/>
        </w:rPr>
        <w:t>SECTION V: SCHEDULE  OF REQUIREMENTS</w:t>
      </w:r>
    </w:p>
    <w:p w:rsidR="005C2A45" w:rsidRDefault="005C2A45" w:rsidP="005C2A45"/>
    <w:p w:rsidR="005C2A45" w:rsidRDefault="005C2A45" w:rsidP="005C2A45"/>
    <w:p w:rsidR="005C2A45" w:rsidRDefault="005C2A45" w:rsidP="005C2A45"/>
    <w:p w:rsidR="005C2A45" w:rsidRDefault="005C2A45" w:rsidP="005C2A45"/>
    <w:p w:rsidR="005C2A45" w:rsidRDefault="005C2A45" w:rsidP="005C2A45"/>
    <w:p w:rsidR="005C2A45" w:rsidRDefault="005C2A45" w:rsidP="005C2A45"/>
    <w:p w:rsidR="005C2A45" w:rsidRDefault="005C2A45" w:rsidP="005C2A45"/>
    <w:p w:rsidR="005C2A45" w:rsidRDefault="005C2A45" w:rsidP="005C2A45"/>
    <w:p w:rsidR="005C2A45" w:rsidRDefault="005C2A45" w:rsidP="005C2A45">
      <w:pPr>
        <w:pStyle w:val="SectionVIHeader"/>
      </w:pPr>
      <w:r w:rsidRPr="00D0751E">
        <w:lastRenderedPageBreak/>
        <w:t>1.</w:t>
      </w:r>
      <w:r>
        <w:t xml:space="preserve"> </w:t>
      </w:r>
      <w:r w:rsidRPr="00EB438F">
        <w:t>List of Goods and</w:t>
      </w:r>
      <w:r>
        <w:t xml:space="preserve"> Contract Completion </w:t>
      </w:r>
      <w:r w:rsidRPr="00EB438F">
        <w:t>Schedule</w:t>
      </w:r>
    </w:p>
    <w:tbl>
      <w:tblPr>
        <w:tblW w:w="1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825"/>
        <w:gridCol w:w="1080"/>
        <w:gridCol w:w="1080"/>
        <w:gridCol w:w="1400"/>
        <w:gridCol w:w="1390"/>
        <w:gridCol w:w="1440"/>
        <w:gridCol w:w="1620"/>
      </w:tblGrid>
      <w:tr w:rsidR="005C2A45" w:rsidTr="009B7C48">
        <w:trPr>
          <w:cantSplit/>
        </w:trPr>
        <w:tc>
          <w:tcPr>
            <w:tcW w:w="11718" w:type="dxa"/>
            <w:gridSpan w:val="8"/>
            <w:tcBorders>
              <w:top w:val="nil"/>
              <w:left w:val="nil"/>
              <w:bottom w:val="double" w:sz="4" w:space="0" w:color="auto"/>
              <w:right w:val="nil"/>
            </w:tcBorders>
          </w:tcPr>
          <w:p w:rsidR="005C2A45" w:rsidRDefault="005C2A45" w:rsidP="00057450">
            <w:pPr>
              <w:rPr>
                <w:i/>
                <w:iCs/>
              </w:rPr>
            </w:pPr>
            <w:r w:rsidRPr="00EB438F">
              <w:rPr>
                <w:rFonts w:ascii="Times New Roman" w:hAnsi="Times New Roman" w:cs="Times New Roman"/>
                <w:i/>
                <w:iCs/>
              </w:rPr>
              <w:t>[The Purchaser shall fill in this table, with the exception of the column “Bidder’s offered Delivery date” to be filled by the Bidder]</w:t>
            </w:r>
          </w:p>
        </w:tc>
      </w:tr>
      <w:tr w:rsidR="005C2A45" w:rsidRPr="002073DE" w:rsidTr="009B7C48">
        <w:trPr>
          <w:cantSplit/>
          <w:trHeight w:val="240"/>
        </w:trPr>
        <w:tc>
          <w:tcPr>
            <w:tcW w:w="883" w:type="dxa"/>
            <w:vMerge w:val="restart"/>
            <w:tcBorders>
              <w:top w:val="double" w:sz="4" w:space="0" w:color="auto"/>
              <w:left w:val="double" w:sz="4" w:space="0" w:color="auto"/>
            </w:tcBorders>
          </w:tcPr>
          <w:p w:rsidR="005C2A45" w:rsidRPr="00EB438F" w:rsidRDefault="005C2A45" w:rsidP="00057450">
            <w:pPr>
              <w:suppressAutoHyphens/>
              <w:spacing w:before="60"/>
              <w:rPr>
                <w:rFonts w:ascii="Times New Roman" w:hAnsi="Times New Roman" w:cs="Times New Roman"/>
                <w:b/>
                <w:bCs/>
              </w:rPr>
            </w:pPr>
            <w:r w:rsidRPr="00EB438F">
              <w:rPr>
                <w:rFonts w:ascii="Times New Roman" w:hAnsi="Times New Roman" w:cs="Times New Roman"/>
                <w:b/>
                <w:bCs/>
              </w:rPr>
              <w:t>Line Item</w:t>
            </w:r>
          </w:p>
          <w:p w:rsidR="005C2A45" w:rsidRPr="00EB438F" w:rsidRDefault="005C2A45" w:rsidP="00057450">
            <w:pPr>
              <w:suppressAutoHyphens/>
              <w:spacing w:before="60"/>
              <w:rPr>
                <w:rFonts w:ascii="Times New Roman" w:hAnsi="Times New Roman" w:cs="Times New Roman"/>
                <w:b/>
                <w:bCs/>
              </w:rPr>
            </w:pPr>
            <w:r w:rsidRPr="00EB438F">
              <w:rPr>
                <w:rFonts w:ascii="Times New Roman" w:hAnsi="Times New Roman" w:cs="Times New Roman"/>
                <w:b/>
                <w:bCs/>
              </w:rPr>
              <w:t>N</w:t>
            </w:r>
            <w:r w:rsidRPr="00EB438F">
              <w:rPr>
                <w:rFonts w:ascii="Times New Roman" w:hAnsi="Times New Roman" w:cs="Times New Roman"/>
                <w:b/>
                <w:bCs/>
              </w:rPr>
              <w:sym w:font="Symbol" w:char="F0B0"/>
            </w:r>
          </w:p>
        </w:tc>
        <w:tc>
          <w:tcPr>
            <w:tcW w:w="2825" w:type="dxa"/>
            <w:vMerge w:val="restart"/>
            <w:tcBorders>
              <w:top w:val="double" w:sz="4" w:space="0" w:color="auto"/>
            </w:tcBorders>
          </w:tcPr>
          <w:p w:rsidR="005C2A45" w:rsidRPr="00EB438F" w:rsidRDefault="005C2A45" w:rsidP="00057450">
            <w:pPr>
              <w:suppressAutoHyphens/>
              <w:spacing w:before="60"/>
              <w:rPr>
                <w:rFonts w:ascii="Times New Roman" w:hAnsi="Times New Roman" w:cs="Times New Roman"/>
                <w:b/>
                <w:bCs/>
              </w:rPr>
            </w:pPr>
            <w:r w:rsidRPr="00EB438F">
              <w:rPr>
                <w:rFonts w:ascii="Times New Roman" w:hAnsi="Times New Roman" w:cs="Times New Roman"/>
                <w:b/>
                <w:bCs/>
              </w:rPr>
              <w:t xml:space="preserve">Description of Goods </w:t>
            </w:r>
          </w:p>
        </w:tc>
        <w:tc>
          <w:tcPr>
            <w:tcW w:w="1080" w:type="dxa"/>
            <w:vMerge w:val="restart"/>
            <w:tcBorders>
              <w:top w:val="double" w:sz="4" w:space="0" w:color="auto"/>
            </w:tcBorders>
          </w:tcPr>
          <w:p w:rsidR="005C2A45" w:rsidRPr="00EB438F" w:rsidRDefault="005C2A45" w:rsidP="00057450">
            <w:pPr>
              <w:suppressAutoHyphens/>
              <w:spacing w:before="60"/>
              <w:rPr>
                <w:rFonts w:ascii="Times New Roman" w:hAnsi="Times New Roman" w:cs="Times New Roman"/>
                <w:b/>
                <w:bCs/>
              </w:rPr>
            </w:pPr>
            <w:r w:rsidRPr="00EB438F">
              <w:rPr>
                <w:rFonts w:ascii="Times New Roman" w:hAnsi="Times New Roman" w:cs="Times New Roman"/>
                <w:b/>
                <w:bCs/>
              </w:rPr>
              <w:t>Quantity</w:t>
            </w:r>
          </w:p>
        </w:tc>
        <w:tc>
          <w:tcPr>
            <w:tcW w:w="1080" w:type="dxa"/>
            <w:vMerge w:val="restart"/>
            <w:tcBorders>
              <w:top w:val="double" w:sz="4" w:space="0" w:color="auto"/>
            </w:tcBorders>
          </w:tcPr>
          <w:p w:rsidR="005C2A45" w:rsidRPr="00EB438F" w:rsidRDefault="005C2A45" w:rsidP="00057450">
            <w:pPr>
              <w:suppressAutoHyphens/>
              <w:spacing w:before="60"/>
              <w:rPr>
                <w:rFonts w:ascii="Times New Roman" w:hAnsi="Times New Roman" w:cs="Times New Roman"/>
                <w:b/>
                <w:bCs/>
              </w:rPr>
            </w:pPr>
            <w:r w:rsidRPr="00EB438F">
              <w:rPr>
                <w:rFonts w:ascii="Times New Roman" w:hAnsi="Times New Roman" w:cs="Times New Roman"/>
                <w:b/>
                <w:bCs/>
              </w:rPr>
              <w:t>Physical unit</w:t>
            </w:r>
          </w:p>
        </w:tc>
        <w:tc>
          <w:tcPr>
            <w:tcW w:w="1400" w:type="dxa"/>
            <w:vMerge w:val="restart"/>
            <w:tcBorders>
              <w:top w:val="double" w:sz="4" w:space="0" w:color="auto"/>
            </w:tcBorders>
          </w:tcPr>
          <w:p w:rsidR="005C2A45" w:rsidRPr="00EB438F" w:rsidRDefault="005C2A45" w:rsidP="00057450">
            <w:pPr>
              <w:spacing w:before="60"/>
              <w:rPr>
                <w:rFonts w:ascii="Times New Roman" w:hAnsi="Times New Roman" w:cs="Times New Roman"/>
                <w:b/>
                <w:bCs/>
              </w:rPr>
            </w:pPr>
            <w:r w:rsidRPr="00EB438F">
              <w:rPr>
                <w:rFonts w:ascii="Times New Roman" w:hAnsi="Times New Roman" w:cs="Times New Roman"/>
                <w:b/>
                <w:bCs/>
              </w:rPr>
              <w:t xml:space="preserve">Final (Project Site) Destination as specified in BDS </w:t>
            </w:r>
          </w:p>
        </w:tc>
        <w:tc>
          <w:tcPr>
            <w:tcW w:w="4450" w:type="dxa"/>
            <w:gridSpan w:val="3"/>
            <w:tcBorders>
              <w:top w:val="double" w:sz="4" w:space="0" w:color="auto"/>
              <w:right w:val="double" w:sz="4" w:space="0" w:color="auto"/>
            </w:tcBorders>
          </w:tcPr>
          <w:p w:rsidR="005C2A45" w:rsidRPr="00EB438F" w:rsidRDefault="005C2A45" w:rsidP="00057450">
            <w:pPr>
              <w:spacing w:before="60" w:after="60"/>
              <w:rPr>
                <w:rFonts w:ascii="Times New Roman" w:hAnsi="Times New Roman" w:cs="Times New Roman"/>
              </w:rPr>
            </w:pPr>
            <w:r w:rsidRPr="00EB438F">
              <w:rPr>
                <w:rFonts w:ascii="Times New Roman" w:hAnsi="Times New Roman" w:cs="Times New Roman"/>
                <w:b/>
                <w:bCs/>
              </w:rPr>
              <w:t xml:space="preserve">Delivery  (as per </w:t>
            </w:r>
            <w:r w:rsidRPr="009B7C48">
              <w:rPr>
                <w:rFonts w:ascii="Times New Roman" w:hAnsi="Times New Roman" w:cs="Times New Roman"/>
                <w:b/>
                <w:bCs/>
                <w:highlight w:val="yellow"/>
              </w:rPr>
              <w:t>Incoterms</w:t>
            </w:r>
            <w:r w:rsidRPr="00EB438F">
              <w:rPr>
                <w:rFonts w:ascii="Times New Roman" w:hAnsi="Times New Roman" w:cs="Times New Roman"/>
                <w:b/>
                <w:bCs/>
              </w:rPr>
              <w:t>) Date</w:t>
            </w:r>
          </w:p>
        </w:tc>
      </w:tr>
      <w:tr w:rsidR="005C2A45" w:rsidRPr="002073DE" w:rsidTr="009B7C48">
        <w:trPr>
          <w:cantSplit/>
          <w:trHeight w:val="240"/>
        </w:trPr>
        <w:tc>
          <w:tcPr>
            <w:tcW w:w="883" w:type="dxa"/>
            <w:vMerge/>
            <w:tcBorders>
              <w:left w:val="double" w:sz="4" w:space="0" w:color="auto"/>
            </w:tcBorders>
          </w:tcPr>
          <w:p w:rsidR="005C2A45" w:rsidRPr="00EB438F" w:rsidRDefault="005C2A45" w:rsidP="00057450">
            <w:pPr>
              <w:suppressAutoHyphens/>
              <w:rPr>
                <w:rFonts w:ascii="Times New Roman" w:hAnsi="Times New Roman" w:cs="Times New Roman"/>
              </w:rPr>
            </w:pPr>
          </w:p>
        </w:tc>
        <w:tc>
          <w:tcPr>
            <w:tcW w:w="2825" w:type="dxa"/>
            <w:vMerge/>
          </w:tcPr>
          <w:p w:rsidR="005C2A45" w:rsidRPr="00EB438F" w:rsidRDefault="005C2A45" w:rsidP="00057450">
            <w:pPr>
              <w:suppressAutoHyphens/>
              <w:rPr>
                <w:rFonts w:ascii="Times New Roman" w:hAnsi="Times New Roman" w:cs="Times New Roman"/>
              </w:rPr>
            </w:pPr>
          </w:p>
        </w:tc>
        <w:tc>
          <w:tcPr>
            <w:tcW w:w="1080" w:type="dxa"/>
            <w:vMerge/>
          </w:tcPr>
          <w:p w:rsidR="005C2A45" w:rsidRPr="00EB438F" w:rsidRDefault="005C2A45" w:rsidP="00057450">
            <w:pPr>
              <w:suppressAutoHyphens/>
              <w:rPr>
                <w:rFonts w:ascii="Times New Roman" w:hAnsi="Times New Roman" w:cs="Times New Roman"/>
              </w:rPr>
            </w:pPr>
          </w:p>
        </w:tc>
        <w:tc>
          <w:tcPr>
            <w:tcW w:w="1080" w:type="dxa"/>
            <w:vMerge/>
          </w:tcPr>
          <w:p w:rsidR="005C2A45" w:rsidRPr="00EB438F" w:rsidRDefault="005C2A45" w:rsidP="00057450">
            <w:pPr>
              <w:suppressAutoHyphens/>
              <w:rPr>
                <w:rFonts w:ascii="Times New Roman" w:hAnsi="Times New Roman" w:cs="Times New Roman"/>
              </w:rPr>
            </w:pPr>
          </w:p>
        </w:tc>
        <w:tc>
          <w:tcPr>
            <w:tcW w:w="1400" w:type="dxa"/>
            <w:vMerge/>
          </w:tcPr>
          <w:p w:rsidR="005C2A45" w:rsidRPr="00EB438F" w:rsidRDefault="005C2A45" w:rsidP="00057450">
            <w:pPr>
              <w:rPr>
                <w:rFonts w:ascii="Times New Roman" w:hAnsi="Times New Roman" w:cs="Times New Roman"/>
              </w:rPr>
            </w:pPr>
          </w:p>
        </w:tc>
        <w:tc>
          <w:tcPr>
            <w:tcW w:w="1390" w:type="dxa"/>
          </w:tcPr>
          <w:p w:rsidR="005C2A45" w:rsidRPr="00EB438F" w:rsidRDefault="005C2A45" w:rsidP="00057450">
            <w:pPr>
              <w:spacing w:before="60" w:after="60"/>
              <w:rPr>
                <w:rFonts w:ascii="Times New Roman" w:hAnsi="Times New Roman" w:cs="Times New Roman"/>
                <w:b/>
                <w:bCs/>
              </w:rPr>
            </w:pPr>
            <w:r w:rsidRPr="00EB438F">
              <w:rPr>
                <w:rFonts w:ascii="Times New Roman" w:hAnsi="Times New Roman" w:cs="Times New Roman"/>
                <w:b/>
                <w:bCs/>
              </w:rPr>
              <w:t>Earliest Delivery Date</w:t>
            </w:r>
          </w:p>
        </w:tc>
        <w:tc>
          <w:tcPr>
            <w:tcW w:w="1440" w:type="dxa"/>
          </w:tcPr>
          <w:p w:rsidR="005C2A45" w:rsidRPr="00EB438F" w:rsidRDefault="005C2A45" w:rsidP="00057450">
            <w:pPr>
              <w:spacing w:before="60" w:after="60"/>
              <w:rPr>
                <w:rFonts w:ascii="Times New Roman" w:hAnsi="Times New Roman" w:cs="Times New Roman"/>
                <w:b/>
                <w:bCs/>
              </w:rPr>
            </w:pPr>
            <w:r w:rsidRPr="00EB438F">
              <w:rPr>
                <w:rFonts w:ascii="Times New Roman" w:hAnsi="Times New Roman" w:cs="Times New Roman"/>
                <w:b/>
                <w:bCs/>
              </w:rPr>
              <w:t xml:space="preserve">Latest Delivery Date </w:t>
            </w:r>
          </w:p>
          <w:p w:rsidR="005C2A45" w:rsidRPr="00EB438F" w:rsidRDefault="005C2A45" w:rsidP="00057450">
            <w:pPr>
              <w:spacing w:before="60" w:after="60"/>
              <w:rPr>
                <w:rFonts w:ascii="Times New Roman" w:hAnsi="Times New Roman" w:cs="Times New Roman"/>
                <w:b/>
                <w:bCs/>
              </w:rPr>
            </w:pPr>
          </w:p>
        </w:tc>
        <w:tc>
          <w:tcPr>
            <w:tcW w:w="1620" w:type="dxa"/>
            <w:tcBorders>
              <w:right w:val="double" w:sz="4" w:space="0" w:color="auto"/>
            </w:tcBorders>
          </w:tcPr>
          <w:p w:rsidR="005C2A45" w:rsidRPr="00EB438F" w:rsidRDefault="005C2A45" w:rsidP="00057450">
            <w:pPr>
              <w:spacing w:before="60" w:after="60"/>
              <w:rPr>
                <w:rFonts w:ascii="Times New Roman" w:hAnsi="Times New Roman" w:cs="Times New Roman"/>
                <w:b/>
                <w:bCs/>
              </w:rPr>
            </w:pPr>
            <w:r w:rsidRPr="00EB438F">
              <w:rPr>
                <w:rFonts w:ascii="Times New Roman" w:hAnsi="Times New Roman" w:cs="Times New Roman"/>
                <w:b/>
                <w:bCs/>
              </w:rPr>
              <w:t>Bidder’s  offered Delivery date [</w:t>
            </w:r>
            <w:r w:rsidRPr="00EB438F">
              <w:rPr>
                <w:rFonts w:ascii="Times New Roman" w:hAnsi="Times New Roman" w:cs="Times New Roman"/>
                <w:b/>
                <w:bCs/>
                <w:i/>
                <w:iCs/>
              </w:rPr>
              <w:t>to be provided by the bidder</w:t>
            </w:r>
            <w:r w:rsidRPr="00EB438F">
              <w:rPr>
                <w:rFonts w:ascii="Times New Roman" w:hAnsi="Times New Roman" w:cs="Times New Roman"/>
                <w:b/>
                <w:bCs/>
              </w:rPr>
              <w:t>]</w:t>
            </w:r>
          </w:p>
        </w:tc>
      </w:tr>
      <w:tr w:rsidR="005C2A45" w:rsidRPr="002073DE" w:rsidTr="009B7C48">
        <w:trPr>
          <w:cantSplit/>
        </w:trPr>
        <w:tc>
          <w:tcPr>
            <w:tcW w:w="883" w:type="dxa"/>
            <w:tcBorders>
              <w:left w:val="double" w:sz="4" w:space="0" w:color="auto"/>
            </w:tcBorders>
          </w:tcPr>
          <w:p w:rsidR="005C2A45" w:rsidRPr="00EB438F" w:rsidRDefault="00B87298" w:rsidP="00057450">
            <w:pPr>
              <w:rPr>
                <w:rFonts w:ascii="Times New Roman" w:hAnsi="Times New Roman" w:cs="Times New Roman"/>
              </w:rPr>
            </w:pPr>
            <w:r>
              <w:rPr>
                <w:rFonts w:ascii="Times New Roman" w:hAnsi="Times New Roman" w:cs="Times New Roman"/>
              </w:rPr>
              <w:t>1</w:t>
            </w:r>
          </w:p>
        </w:tc>
        <w:tc>
          <w:tcPr>
            <w:tcW w:w="2825" w:type="dxa"/>
          </w:tcPr>
          <w:p w:rsidR="00EC732E" w:rsidRDefault="00EC732E" w:rsidP="00057450">
            <w:pPr>
              <w:rPr>
                <w:rFonts w:ascii="Times New Roman" w:hAnsi="Times New Roman" w:cs="Times New Roman"/>
              </w:rPr>
            </w:pPr>
            <w:r>
              <w:rPr>
                <w:rFonts w:ascii="Times New Roman" w:hAnsi="Times New Roman" w:cs="Times New Roman"/>
              </w:rPr>
              <w:t xml:space="preserve">Complete SCADA system  as detailed in </w:t>
            </w:r>
          </w:p>
          <w:p w:rsidR="005C2A45" w:rsidRDefault="00EC732E" w:rsidP="00057450">
            <w:pPr>
              <w:rPr>
                <w:rFonts w:ascii="Times New Roman" w:hAnsi="Times New Roman" w:cs="Times New Roman"/>
              </w:rPr>
            </w:pPr>
            <w:r>
              <w:rPr>
                <w:rFonts w:ascii="Times New Roman" w:hAnsi="Times New Roman" w:cs="Times New Roman"/>
              </w:rPr>
              <w:t>Section VI</w:t>
            </w:r>
          </w:p>
          <w:p w:rsidR="00EC732E" w:rsidRPr="00EB438F" w:rsidRDefault="00EC732E" w:rsidP="00057450">
            <w:pPr>
              <w:rPr>
                <w:rFonts w:ascii="Times New Roman" w:hAnsi="Times New Roman" w:cs="Times New Roman"/>
              </w:rPr>
            </w:pPr>
            <w:r>
              <w:rPr>
                <w:rFonts w:ascii="Times New Roman" w:hAnsi="Times New Roman" w:cs="Times New Roman"/>
              </w:rPr>
              <w:t>Technical Specifications</w:t>
            </w:r>
          </w:p>
        </w:tc>
        <w:tc>
          <w:tcPr>
            <w:tcW w:w="1080" w:type="dxa"/>
          </w:tcPr>
          <w:p w:rsidR="005C2A45" w:rsidRPr="00EB438F" w:rsidRDefault="00EC732E" w:rsidP="00057450">
            <w:pPr>
              <w:rPr>
                <w:rFonts w:ascii="Times New Roman" w:hAnsi="Times New Roman" w:cs="Times New Roman"/>
              </w:rPr>
            </w:pPr>
            <w:r>
              <w:rPr>
                <w:rFonts w:ascii="Times New Roman" w:hAnsi="Times New Roman" w:cs="Times New Roman"/>
              </w:rPr>
              <w:t xml:space="preserve">      1 complete system</w:t>
            </w:r>
          </w:p>
        </w:tc>
        <w:tc>
          <w:tcPr>
            <w:tcW w:w="1080" w:type="dxa"/>
          </w:tcPr>
          <w:p w:rsidR="005C2A45" w:rsidRPr="00EB438F" w:rsidRDefault="005C2A45" w:rsidP="00057450">
            <w:pPr>
              <w:rPr>
                <w:rFonts w:ascii="Times New Roman" w:hAnsi="Times New Roman" w:cs="Times New Roman"/>
              </w:rPr>
            </w:pPr>
          </w:p>
        </w:tc>
        <w:tc>
          <w:tcPr>
            <w:tcW w:w="1400" w:type="dxa"/>
          </w:tcPr>
          <w:p w:rsidR="005C2A45" w:rsidRPr="00EB438F" w:rsidRDefault="00EC732E" w:rsidP="00057450">
            <w:pPr>
              <w:rPr>
                <w:rFonts w:ascii="Times New Roman" w:hAnsi="Times New Roman" w:cs="Times New Roman"/>
              </w:rPr>
            </w:pPr>
            <w:r>
              <w:rPr>
                <w:rFonts w:ascii="Times New Roman" w:hAnsi="Times New Roman" w:cs="Times New Roman"/>
              </w:rPr>
              <w:t>Distributed in Durgapur Barrage, Executive Engineer</w:t>
            </w:r>
            <w:r w:rsidR="009B7C48">
              <w:rPr>
                <w:rFonts w:ascii="Times New Roman" w:hAnsi="Times New Roman" w:cs="Times New Roman"/>
              </w:rPr>
              <w:t>s’</w:t>
            </w:r>
            <w:r>
              <w:rPr>
                <w:rFonts w:ascii="Times New Roman" w:hAnsi="Times New Roman" w:cs="Times New Roman"/>
              </w:rPr>
              <w:t>s Office, HO in Kolkata and Asansol as detailed in Section VI</w:t>
            </w:r>
          </w:p>
        </w:tc>
        <w:tc>
          <w:tcPr>
            <w:tcW w:w="1390" w:type="dxa"/>
          </w:tcPr>
          <w:p w:rsidR="005C2A45" w:rsidRPr="00EB438F" w:rsidRDefault="005C2A45" w:rsidP="00057450">
            <w:pPr>
              <w:rPr>
                <w:rFonts w:ascii="Times New Roman" w:hAnsi="Times New Roman" w:cs="Times New Roman"/>
              </w:rPr>
            </w:pPr>
          </w:p>
        </w:tc>
        <w:tc>
          <w:tcPr>
            <w:tcW w:w="1440" w:type="dxa"/>
          </w:tcPr>
          <w:p w:rsidR="005C2A45" w:rsidRPr="00EB438F" w:rsidRDefault="005C2A45" w:rsidP="00057450">
            <w:pPr>
              <w:pStyle w:val="Outline"/>
              <w:spacing w:before="0"/>
              <w:rPr>
                <w:kern w:val="0"/>
                <w:szCs w:val="22"/>
              </w:rPr>
            </w:pPr>
          </w:p>
        </w:tc>
        <w:tc>
          <w:tcPr>
            <w:tcW w:w="1620" w:type="dxa"/>
            <w:tcBorders>
              <w:right w:val="double" w:sz="4" w:space="0" w:color="auto"/>
            </w:tcBorders>
          </w:tcPr>
          <w:p w:rsidR="005C2A45" w:rsidRPr="00EB438F" w:rsidRDefault="005C2A45" w:rsidP="00057450">
            <w:pPr>
              <w:rPr>
                <w:rFonts w:ascii="Times New Roman" w:hAnsi="Times New Roman" w:cs="Times New Roman"/>
              </w:rPr>
            </w:pPr>
          </w:p>
        </w:tc>
      </w:tr>
    </w:tbl>
    <w:tbl>
      <w:tblPr>
        <w:tblpPr w:leftFromText="180" w:rightFromText="180" w:vertAnchor="text" w:horzAnchor="margin" w:tblpY="-15"/>
        <w:tblOverlap w:val="neve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30"/>
        <w:gridCol w:w="7560"/>
        <w:gridCol w:w="990"/>
        <w:gridCol w:w="1440"/>
        <w:gridCol w:w="1818"/>
        <w:gridCol w:w="540"/>
      </w:tblGrid>
      <w:tr w:rsidR="005C2A45" w:rsidRPr="00CB3F97" w:rsidTr="009B7C48">
        <w:trPr>
          <w:cantSplit/>
          <w:trHeight w:val="520"/>
        </w:trPr>
        <w:tc>
          <w:tcPr>
            <w:tcW w:w="12978" w:type="dxa"/>
            <w:gridSpan w:val="6"/>
            <w:tcBorders>
              <w:top w:val="nil"/>
              <w:left w:val="nil"/>
              <w:bottom w:val="double" w:sz="4" w:space="0" w:color="auto"/>
              <w:right w:val="nil"/>
            </w:tcBorders>
          </w:tcPr>
          <w:p w:rsidR="005C2A45" w:rsidRPr="00CB3F97" w:rsidRDefault="005C2A45" w:rsidP="00057450">
            <w:pPr>
              <w:pStyle w:val="SectionVIHeader"/>
              <w:rPr>
                <w:rFonts w:ascii="Arial" w:hAnsi="Arial" w:cs="Arial"/>
                <w:i/>
                <w:iCs/>
                <w:sz w:val="20"/>
              </w:rPr>
            </w:pPr>
            <w:r>
              <w:rPr>
                <w:rFonts w:ascii="Arial" w:hAnsi="Arial" w:cs="Arial"/>
                <w:sz w:val="20"/>
              </w:rPr>
              <w:lastRenderedPageBreak/>
              <w:t>Table - 2:</w:t>
            </w:r>
            <w:r w:rsidRPr="00B91F4D">
              <w:rPr>
                <w:rFonts w:ascii="Arial" w:hAnsi="Arial" w:cs="Arial"/>
                <w:sz w:val="20"/>
              </w:rPr>
              <w:t xml:space="preserve">  </w:t>
            </w:r>
            <w:r w:rsidRPr="00CB3F97">
              <w:rPr>
                <w:rFonts w:ascii="Arial" w:hAnsi="Arial" w:cs="Arial"/>
                <w:sz w:val="20"/>
              </w:rPr>
              <w:t xml:space="preserve">List of Related Services and </w:t>
            </w:r>
            <w:r>
              <w:rPr>
                <w:rFonts w:ascii="Arial" w:hAnsi="Arial" w:cs="Arial"/>
                <w:sz w:val="20"/>
              </w:rPr>
              <w:t xml:space="preserve">Contract </w:t>
            </w:r>
            <w:r w:rsidRPr="00CB3F97">
              <w:rPr>
                <w:rFonts w:ascii="Arial" w:hAnsi="Arial" w:cs="Arial"/>
                <w:sz w:val="20"/>
              </w:rPr>
              <w:t xml:space="preserve">Completion Schedule </w:t>
            </w:r>
          </w:p>
        </w:tc>
      </w:tr>
      <w:tr w:rsidR="005C2A45" w:rsidRPr="00CB3F97" w:rsidTr="009B7C48">
        <w:trPr>
          <w:gridAfter w:val="1"/>
          <w:wAfter w:w="540" w:type="dxa"/>
          <w:cantSplit/>
          <w:trHeight w:val="520"/>
        </w:trPr>
        <w:tc>
          <w:tcPr>
            <w:tcW w:w="630" w:type="dxa"/>
            <w:vMerge w:val="restart"/>
            <w:tcBorders>
              <w:top w:val="single" w:sz="6" w:space="0" w:color="auto"/>
              <w:bottom w:val="single" w:sz="6" w:space="0" w:color="auto"/>
            </w:tcBorders>
          </w:tcPr>
          <w:p w:rsidR="005C2A45" w:rsidRPr="00127621" w:rsidRDefault="005C2A45" w:rsidP="00057450">
            <w:pPr>
              <w:spacing w:before="120"/>
              <w:rPr>
                <w:rFonts w:ascii="Arial" w:hAnsi="Arial" w:cs="Arial"/>
                <w:bCs/>
                <w:sz w:val="18"/>
                <w:szCs w:val="18"/>
              </w:rPr>
            </w:pPr>
            <w:r>
              <w:rPr>
                <w:rFonts w:ascii="Arial" w:hAnsi="Arial" w:cs="Arial"/>
                <w:bCs/>
                <w:sz w:val="18"/>
                <w:szCs w:val="18"/>
              </w:rPr>
              <w:t>S No</w:t>
            </w:r>
          </w:p>
        </w:tc>
        <w:tc>
          <w:tcPr>
            <w:tcW w:w="7560" w:type="dxa"/>
            <w:vMerge w:val="restart"/>
            <w:tcBorders>
              <w:top w:val="single" w:sz="6" w:space="0" w:color="auto"/>
              <w:bottom w:val="single" w:sz="6" w:space="0" w:color="auto"/>
            </w:tcBorders>
          </w:tcPr>
          <w:p w:rsidR="005C2A45" w:rsidRPr="00127621" w:rsidRDefault="005C2A45" w:rsidP="00057450">
            <w:pPr>
              <w:spacing w:before="120"/>
              <w:jc w:val="center"/>
              <w:rPr>
                <w:rFonts w:ascii="Arial" w:hAnsi="Arial" w:cs="Arial"/>
                <w:bCs/>
                <w:sz w:val="18"/>
                <w:szCs w:val="18"/>
              </w:rPr>
            </w:pPr>
            <w:r w:rsidRPr="00127621">
              <w:rPr>
                <w:rFonts w:ascii="Arial" w:hAnsi="Arial" w:cs="Arial"/>
                <w:bCs/>
                <w:sz w:val="18"/>
                <w:szCs w:val="18"/>
              </w:rPr>
              <w:t>Description of Service</w:t>
            </w:r>
          </w:p>
        </w:tc>
        <w:tc>
          <w:tcPr>
            <w:tcW w:w="990" w:type="dxa"/>
            <w:vMerge w:val="restart"/>
            <w:tcBorders>
              <w:top w:val="single" w:sz="6" w:space="0" w:color="auto"/>
              <w:bottom w:val="single" w:sz="6" w:space="0" w:color="auto"/>
            </w:tcBorders>
          </w:tcPr>
          <w:p w:rsidR="005C2A45" w:rsidRPr="00127621" w:rsidRDefault="005C2A45" w:rsidP="00057450">
            <w:pPr>
              <w:spacing w:before="120"/>
              <w:rPr>
                <w:rFonts w:ascii="Arial" w:hAnsi="Arial" w:cs="Arial"/>
                <w:bCs/>
                <w:sz w:val="18"/>
                <w:szCs w:val="18"/>
              </w:rPr>
            </w:pPr>
            <w:r w:rsidRPr="00127621">
              <w:rPr>
                <w:rFonts w:ascii="Arial" w:hAnsi="Arial" w:cs="Arial"/>
                <w:bCs/>
                <w:sz w:val="18"/>
                <w:szCs w:val="18"/>
              </w:rPr>
              <w:t>Quantity</w:t>
            </w:r>
          </w:p>
        </w:tc>
        <w:tc>
          <w:tcPr>
            <w:tcW w:w="1440" w:type="dxa"/>
            <w:vMerge w:val="restart"/>
            <w:tcBorders>
              <w:top w:val="single" w:sz="6" w:space="0" w:color="auto"/>
              <w:bottom w:val="single" w:sz="6" w:space="0" w:color="auto"/>
            </w:tcBorders>
          </w:tcPr>
          <w:p w:rsidR="005C2A45" w:rsidRPr="00127621" w:rsidRDefault="005C2A45" w:rsidP="00057450">
            <w:pPr>
              <w:spacing w:before="120"/>
              <w:rPr>
                <w:rFonts w:ascii="Arial" w:hAnsi="Arial" w:cs="Arial"/>
                <w:bCs/>
                <w:sz w:val="18"/>
                <w:szCs w:val="18"/>
              </w:rPr>
            </w:pPr>
            <w:r w:rsidRPr="00127621">
              <w:rPr>
                <w:rFonts w:ascii="Arial" w:hAnsi="Arial" w:cs="Arial"/>
                <w:bCs/>
                <w:sz w:val="18"/>
                <w:szCs w:val="18"/>
              </w:rPr>
              <w:t>Physical Unit</w:t>
            </w:r>
          </w:p>
        </w:tc>
        <w:tc>
          <w:tcPr>
            <w:tcW w:w="1818" w:type="dxa"/>
            <w:vMerge w:val="restart"/>
            <w:tcBorders>
              <w:top w:val="single" w:sz="6" w:space="0" w:color="auto"/>
              <w:bottom w:val="single" w:sz="6" w:space="0" w:color="auto"/>
            </w:tcBorders>
          </w:tcPr>
          <w:p w:rsidR="005C2A45" w:rsidRPr="00127621" w:rsidRDefault="005C2A45" w:rsidP="00057450">
            <w:pPr>
              <w:spacing w:before="120"/>
              <w:ind w:left="-18"/>
              <w:jc w:val="center"/>
              <w:rPr>
                <w:rFonts w:ascii="Arial" w:hAnsi="Arial" w:cs="Arial"/>
                <w:bCs/>
                <w:sz w:val="18"/>
                <w:szCs w:val="18"/>
              </w:rPr>
            </w:pPr>
            <w:r w:rsidRPr="00127621">
              <w:rPr>
                <w:rFonts w:ascii="Arial" w:hAnsi="Arial" w:cs="Arial"/>
                <w:bCs/>
                <w:sz w:val="18"/>
                <w:szCs w:val="18"/>
              </w:rPr>
              <w:t>Final Completion Date(s) of Services</w:t>
            </w:r>
          </w:p>
        </w:tc>
      </w:tr>
      <w:tr w:rsidR="005C2A45" w:rsidRPr="00CB3F97" w:rsidTr="009B7C48">
        <w:trPr>
          <w:gridAfter w:val="1"/>
          <w:wAfter w:w="540" w:type="dxa"/>
          <w:cantSplit/>
          <w:trHeight w:val="491"/>
        </w:trPr>
        <w:tc>
          <w:tcPr>
            <w:tcW w:w="630" w:type="dxa"/>
            <w:vMerge/>
            <w:tcBorders>
              <w:top w:val="single" w:sz="6" w:space="0" w:color="auto"/>
              <w:bottom w:val="single" w:sz="6" w:space="0" w:color="auto"/>
            </w:tcBorders>
          </w:tcPr>
          <w:p w:rsidR="005C2A45" w:rsidRPr="00CB3F97" w:rsidRDefault="005C2A45" w:rsidP="00057450">
            <w:pPr>
              <w:jc w:val="center"/>
              <w:rPr>
                <w:rFonts w:ascii="Arial" w:hAnsi="Arial" w:cs="Arial"/>
              </w:rPr>
            </w:pPr>
          </w:p>
        </w:tc>
        <w:tc>
          <w:tcPr>
            <w:tcW w:w="7560" w:type="dxa"/>
            <w:vMerge/>
            <w:tcBorders>
              <w:top w:val="single" w:sz="6" w:space="0" w:color="auto"/>
              <w:bottom w:val="single" w:sz="6" w:space="0" w:color="auto"/>
            </w:tcBorders>
          </w:tcPr>
          <w:p w:rsidR="005C2A45" w:rsidRPr="00CB3F97" w:rsidRDefault="005C2A45" w:rsidP="00057450">
            <w:pPr>
              <w:jc w:val="center"/>
              <w:rPr>
                <w:rFonts w:ascii="Arial" w:hAnsi="Arial" w:cs="Arial"/>
              </w:rPr>
            </w:pPr>
          </w:p>
        </w:tc>
        <w:tc>
          <w:tcPr>
            <w:tcW w:w="990" w:type="dxa"/>
            <w:vMerge/>
            <w:tcBorders>
              <w:top w:val="single" w:sz="6" w:space="0" w:color="auto"/>
              <w:bottom w:val="single" w:sz="6" w:space="0" w:color="auto"/>
            </w:tcBorders>
          </w:tcPr>
          <w:p w:rsidR="005C2A45" w:rsidRPr="00CB3F97" w:rsidRDefault="005C2A45" w:rsidP="00057450">
            <w:pPr>
              <w:jc w:val="center"/>
              <w:rPr>
                <w:rFonts w:ascii="Arial" w:hAnsi="Arial" w:cs="Arial"/>
              </w:rPr>
            </w:pPr>
          </w:p>
        </w:tc>
        <w:tc>
          <w:tcPr>
            <w:tcW w:w="1440" w:type="dxa"/>
            <w:vMerge/>
            <w:tcBorders>
              <w:top w:val="single" w:sz="6" w:space="0" w:color="auto"/>
              <w:bottom w:val="single" w:sz="6" w:space="0" w:color="auto"/>
            </w:tcBorders>
          </w:tcPr>
          <w:p w:rsidR="005C2A45" w:rsidRPr="00CB3F97" w:rsidRDefault="005C2A45" w:rsidP="00057450">
            <w:pPr>
              <w:jc w:val="center"/>
              <w:rPr>
                <w:rFonts w:ascii="Arial" w:hAnsi="Arial" w:cs="Arial"/>
              </w:rPr>
            </w:pPr>
          </w:p>
        </w:tc>
        <w:tc>
          <w:tcPr>
            <w:tcW w:w="1818" w:type="dxa"/>
            <w:vMerge/>
            <w:tcBorders>
              <w:top w:val="single" w:sz="6" w:space="0" w:color="auto"/>
              <w:bottom w:val="single" w:sz="6" w:space="0" w:color="auto"/>
            </w:tcBorders>
          </w:tcPr>
          <w:p w:rsidR="005C2A45" w:rsidRPr="00CB3F97" w:rsidRDefault="005C2A45" w:rsidP="00057450">
            <w:pPr>
              <w:jc w:val="center"/>
              <w:rPr>
                <w:rFonts w:ascii="Arial" w:hAnsi="Arial" w:cs="Arial"/>
              </w:rPr>
            </w:pPr>
          </w:p>
        </w:tc>
      </w:tr>
      <w:tr w:rsidR="005C2A45" w:rsidRPr="00CB3F97" w:rsidTr="009B7C48">
        <w:trPr>
          <w:gridAfter w:val="1"/>
          <w:wAfter w:w="540" w:type="dxa"/>
          <w:cantSplit/>
          <w:trHeight w:val="255"/>
        </w:trPr>
        <w:tc>
          <w:tcPr>
            <w:tcW w:w="630" w:type="dxa"/>
            <w:tcBorders>
              <w:top w:val="single" w:sz="6" w:space="0" w:color="auto"/>
              <w:bottom w:val="single" w:sz="6" w:space="0" w:color="auto"/>
            </w:tcBorders>
          </w:tcPr>
          <w:p w:rsidR="005C2A45" w:rsidRPr="00CB3F97" w:rsidRDefault="005C2A45" w:rsidP="00057450">
            <w:pPr>
              <w:pStyle w:val="Outline"/>
              <w:spacing w:before="120"/>
              <w:jc w:val="center"/>
              <w:rPr>
                <w:rFonts w:ascii="Arial" w:hAnsi="Arial" w:cs="Arial"/>
                <w:kern w:val="0"/>
                <w:sz w:val="20"/>
              </w:rPr>
            </w:pPr>
            <w:r w:rsidRPr="00CB3F97">
              <w:rPr>
                <w:rFonts w:ascii="Arial" w:hAnsi="Arial" w:cs="Arial"/>
                <w:sz w:val="20"/>
              </w:rPr>
              <w:t>1</w:t>
            </w:r>
          </w:p>
        </w:tc>
        <w:tc>
          <w:tcPr>
            <w:tcW w:w="7560" w:type="dxa"/>
            <w:tcBorders>
              <w:top w:val="single" w:sz="6" w:space="0" w:color="auto"/>
              <w:bottom w:val="single" w:sz="6" w:space="0" w:color="auto"/>
            </w:tcBorders>
          </w:tcPr>
          <w:p w:rsidR="005C2A45" w:rsidRDefault="009E682A" w:rsidP="00057450">
            <w:pPr>
              <w:pStyle w:val="Outline"/>
              <w:spacing w:before="120"/>
              <w:rPr>
                <w:rFonts w:ascii="Arial" w:hAnsi="Arial" w:cs="Arial"/>
                <w:kern w:val="0"/>
                <w:sz w:val="20"/>
              </w:rPr>
            </w:pPr>
            <w:r>
              <w:rPr>
                <w:rFonts w:ascii="Arial" w:hAnsi="Arial" w:cs="Arial"/>
                <w:kern w:val="0"/>
                <w:sz w:val="20"/>
              </w:rPr>
              <w:t>Installation and Commissioning of the entire system (as defined in section VI)</w:t>
            </w:r>
          </w:p>
          <w:p w:rsidR="00CB1A5A" w:rsidRPr="00CB3F97" w:rsidRDefault="00CB1A5A" w:rsidP="00057450">
            <w:pPr>
              <w:pStyle w:val="Outline"/>
              <w:spacing w:before="120"/>
              <w:rPr>
                <w:rFonts w:ascii="Arial" w:hAnsi="Arial" w:cs="Arial"/>
                <w:kern w:val="0"/>
                <w:sz w:val="20"/>
              </w:rPr>
            </w:pPr>
          </w:p>
        </w:tc>
        <w:tc>
          <w:tcPr>
            <w:tcW w:w="990" w:type="dxa"/>
            <w:tcBorders>
              <w:top w:val="single" w:sz="6" w:space="0" w:color="auto"/>
              <w:bottom w:val="single" w:sz="6" w:space="0" w:color="auto"/>
            </w:tcBorders>
          </w:tcPr>
          <w:p w:rsidR="005C2A45" w:rsidRPr="00D0751E" w:rsidRDefault="005C2A45" w:rsidP="00057450">
            <w:pPr>
              <w:pStyle w:val="Outline"/>
              <w:spacing w:before="120"/>
              <w:jc w:val="center"/>
              <w:rPr>
                <w:rFonts w:ascii="Arial" w:hAnsi="Arial" w:cs="Arial"/>
                <w:color w:val="FF0000"/>
                <w:kern w:val="0"/>
                <w:sz w:val="20"/>
              </w:rPr>
            </w:pPr>
          </w:p>
        </w:tc>
        <w:tc>
          <w:tcPr>
            <w:tcW w:w="1440" w:type="dxa"/>
            <w:tcBorders>
              <w:top w:val="single" w:sz="6" w:space="0" w:color="auto"/>
              <w:bottom w:val="single" w:sz="6" w:space="0" w:color="auto"/>
            </w:tcBorders>
          </w:tcPr>
          <w:p w:rsidR="005C2A45" w:rsidRPr="00CB3F97" w:rsidRDefault="005C2A45" w:rsidP="00057450">
            <w:pPr>
              <w:pStyle w:val="Outline"/>
              <w:spacing w:before="120"/>
              <w:jc w:val="center"/>
              <w:rPr>
                <w:rFonts w:ascii="Arial" w:hAnsi="Arial" w:cs="Arial"/>
                <w:kern w:val="0"/>
                <w:sz w:val="20"/>
              </w:rPr>
            </w:pPr>
          </w:p>
        </w:tc>
        <w:tc>
          <w:tcPr>
            <w:tcW w:w="1818" w:type="dxa"/>
            <w:tcBorders>
              <w:top w:val="single" w:sz="6" w:space="0" w:color="auto"/>
              <w:bottom w:val="single" w:sz="6" w:space="0" w:color="auto"/>
            </w:tcBorders>
          </w:tcPr>
          <w:p w:rsidR="005C2A45" w:rsidRPr="00D0751E" w:rsidRDefault="005C2A45" w:rsidP="00057450">
            <w:pPr>
              <w:pStyle w:val="Outline"/>
              <w:spacing w:before="120"/>
              <w:rPr>
                <w:rFonts w:ascii="Arial" w:hAnsi="Arial" w:cs="Arial"/>
                <w:color w:val="FF0000"/>
                <w:kern w:val="0"/>
                <w:sz w:val="20"/>
              </w:rPr>
            </w:pPr>
          </w:p>
        </w:tc>
      </w:tr>
      <w:tr w:rsidR="009E682A" w:rsidRPr="00CB3F97" w:rsidTr="009B7C48">
        <w:trPr>
          <w:gridAfter w:val="1"/>
          <w:wAfter w:w="540" w:type="dxa"/>
          <w:cantSplit/>
          <w:trHeight w:val="255"/>
        </w:trPr>
        <w:tc>
          <w:tcPr>
            <w:tcW w:w="630" w:type="dxa"/>
            <w:tcBorders>
              <w:top w:val="single" w:sz="6" w:space="0" w:color="auto"/>
              <w:bottom w:val="single" w:sz="6" w:space="0" w:color="auto"/>
            </w:tcBorders>
          </w:tcPr>
          <w:p w:rsidR="009E682A" w:rsidRPr="00CB3F97" w:rsidRDefault="009E682A" w:rsidP="009E682A">
            <w:pPr>
              <w:pStyle w:val="Outline"/>
              <w:spacing w:before="120"/>
              <w:jc w:val="center"/>
              <w:rPr>
                <w:rFonts w:ascii="Arial" w:hAnsi="Arial" w:cs="Arial"/>
                <w:kern w:val="0"/>
                <w:sz w:val="20"/>
              </w:rPr>
            </w:pPr>
            <w:r>
              <w:rPr>
                <w:rFonts w:ascii="Arial" w:hAnsi="Arial" w:cs="Arial"/>
                <w:kern w:val="0"/>
                <w:sz w:val="20"/>
              </w:rPr>
              <w:t>2</w:t>
            </w:r>
          </w:p>
        </w:tc>
        <w:tc>
          <w:tcPr>
            <w:tcW w:w="7560" w:type="dxa"/>
            <w:tcBorders>
              <w:top w:val="single" w:sz="6" w:space="0" w:color="auto"/>
              <w:bottom w:val="single" w:sz="6" w:space="0" w:color="auto"/>
            </w:tcBorders>
          </w:tcPr>
          <w:p w:rsidR="009E682A" w:rsidRDefault="009E682A" w:rsidP="009E682A">
            <w:pPr>
              <w:pStyle w:val="Outline"/>
              <w:spacing w:before="120"/>
              <w:rPr>
                <w:rFonts w:ascii="Arial" w:hAnsi="Arial" w:cs="Arial"/>
                <w:bCs/>
                <w:sz w:val="20"/>
              </w:rPr>
            </w:pPr>
            <w:r>
              <w:rPr>
                <w:rFonts w:ascii="Arial" w:hAnsi="Arial" w:cs="Arial"/>
                <w:bCs/>
                <w:sz w:val="20"/>
              </w:rPr>
              <w:t xml:space="preserve">Operation of the entire system (as defined in Section VI) during </w:t>
            </w:r>
            <w:r w:rsidRPr="00CB3F97">
              <w:rPr>
                <w:rFonts w:ascii="Arial" w:hAnsi="Arial" w:cs="Arial"/>
                <w:bCs/>
                <w:sz w:val="20"/>
              </w:rPr>
              <w:t xml:space="preserve"> </w:t>
            </w:r>
            <w:r w:rsidR="0098460F">
              <w:rPr>
                <w:rFonts w:ascii="Arial" w:hAnsi="Arial" w:cs="Arial"/>
                <w:bCs/>
                <w:sz w:val="20"/>
              </w:rPr>
              <w:t xml:space="preserve">2- year </w:t>
            </w:r>
            <w:r>
              <w:rPr>
                <w:rFonts w:ascii="Arial" w:hAnsi="Arial" w:cs="Arial"/>
                <w:bCs/>
                <w:sz w:val="20"/>
              </w:rPr>
              <w:t>warranty period</w:t>
            </w:r>
          </w:p>
          <w:p w:rsidR="00442E5F" w:rsidRPr="00CB3F97" w:rsidRDefault="00442E5F" w:rsidP="009E682A">
            <w:pPr>
              <w:pStyle w:val="Outline"/>
              <w:spacing w:before="120"/>
              <w:rPr>
                <w:rFonts w:ascii="Arial" w:hAnsi="Arial" w:cs="Arial"/>
                <w:kern w:val="0"/>
                <w:sz w:val="20"/>
              </w:rPr>
            </w:pPr>
          </w:p>
        </w:tc>
        <w:tc>
          <w:tcPr>
            <w:tcW w:w="990" w:type="dxa"/>
            <w:tcBorders>
              <w:top w:val="single" w:sz="6" w:space="0" w:color="auto"/>
              <w:bottom w:val="single" w:sz="6" w:space="0" w:color="auto"/>
            </w:tcBorders>
          </w:tcPr>
          <w:p w:rsidR="009E682A" w:rsidRPr="00D0751E" w:rsidRDefault="009E682A" w:rsidP="009E682A">
            <w:pPr>
              <w:pStyle w:val="Outline"/>
              <w:spacing w:before="120"/>
              <w:jc w:val="center"/>
              <w:rPr>
                <w:rFonts w:ascii="Arial" w:hAnsi="Arial" w:cs="Arial"/>
                <w:color w:val="FF0000"/>
                <w:kern w:val="0"/>
                <w:sz w:val="20"/>
              </w:rPr>
            </w:pPr>
          </w:p>
        </w:tc>
        <w:tc>
          <w:tcPr>
            <w:tcW w:w="1440" w:type="dxa"/>
            <w:tcBorders>
              <w:top w:val="single" w:sz="6" w:space="0" w:color="auto"/>
              <w:bottom w:val="single" w:sz="6" w:space="0" w:color="auto"/>
            </w:tcBorders>
          </w:tcPr>
          <w:p w:rsidR="009E682A" w:rsidRPr="00CB3F97" w:rsidRDefault="009E682A" w:rsidP="009E682A">
            <w:pPr>
              <w:pStyle w:val="Outline"/>
              <w:spacing w:before="120"/>
              <w:jc w:val="center"/>
              <w:rPr>
                <w:rFonts w:ascii="Arial" w:hAnsi="Arial" w:cs="Arial"/>
                <w:kern w:val="0"/>
                <w:sz w:val="20"/>
              </w:rPr>
            </w:pPr>
          </w:p>
        </w:tc>
        <w:tc>
          <w:tcPr>
            <w:tcW w:w="1818" w:type="dxa"/>
            <w:tcBorders>
              <w:top w:val="single" w:sz="6" w:space="0" w:color="auto"/>
              <w:bottom w:val="single" w:sz="6" w:space="0" w:color="auto"/>
            </w:tcBorders>
          </w:tcPr>
          <w:p w:rsidR="009E682A" w:rsidRPr="00D0751E" w:rsidRDefault="009E682A" w:rsidP="009E682A">
            <w:pPr>
              <w:pStyle w:val="Outline"/>
              <w:spacing w:before="120"/>
              <w:rPr>
                <w:rFonts w:ascii="Arial" w:hAnsi="Arial" w:cs="Arial"/>
                <w:color w:val="FF0000"/>
                <w:kern w:val="0"/>
                <w:sz w:val="20"/>
              </w:rPr>
            </w:pPr>
          </w:p>
        </w:tc>
      </w:tr>
    </w:tbl>
    <w:p w:rsidR="005C2A45" w:rsidRDefault="005C2A45" w:rsidP="005C2A45">
      <w:pPr>
        <w:tabs>
          <w:tab w:val="left" w:pos="-1440"/>
          <w:tab w:val="left" w:pos="-980"/>
          <w:tab w:val="left" w:pos="-620"/>
          <w:tab w:val="left" w:pos="-260"/>
          <w:tab w:val="left" w:pos="720"/>
          <w:tab w:val="left" w:pos="1640"/>
          <w:tab w:val="left" w:pos="2160"/>
          <w:tab w:val="left" w:pos="2760"/>
          <w:tab w:val="decimal" w:pos="6940"/>
          <w:tab w:val="left" w:pos="7180"/>
          <w:tab w:val="decimal" w:pos="7760"/>
        </w:tabs>
        <w:suppressAutoHyphens/>
        <w:ind w:left="720" w:hanging="720"/>
        <w:rPr>
          <w:rFonts w:ascii="Arial" w:hAnsi="Arial" w:cs="Arial"/>
        </w:rPr>
      </w:pPr>
    </w:p>
    <w:p w:rsidR="005C2A45" w:rsidRPr="009B617F" w:rsidRDefault="005C2A45" w:rsidP="005C2A45">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Arial" w:hAnsi="Arial" w:cs="Arial"/>
        </w:rPr>
      </w:pPr>
    </w:p>
    <w:p w:rsidR="005C2A45" w:rsidRDefault="005C2A45" w:rsidP="005C2A45">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Arial" w:hAnsi="Arial" w:cs="Arial"/>
        </w:rPr>
        <w:sectPr w:rsidR="005C2A45" w:rsidSect="009B7C48">
          <w:footerReference w:type="default" r:id="rId15"/>
          <w:footerReference w:type="first" r:id="rId16"/>
          <w:endnotePr>
            <w:numFmt w:val="decimal"/>
          </w:endnotePr>
          <w:pgSz w:w="15840" w:h="12240" w:orient="landscape"/>
          <w:pgMar w:top="1728" w:right="4410" w:bottom="1440" w:left="1350" w:header="720" w:footer="720" w:gutter="0"/>
          <w:cols w:space="720"/>
          <w:noEndnote/>
          <w:titlePg/>
          <w:docGrid w:linePitch="272"/>
        </w:sectPr>
      </w:pPr>
    </w:p>
    <w:p w:rsidR="00B574B8" w:rsidRPr="00AD7397" w:rsidRDefault="00B574B8" w:rsidP="00B574B8">
      <w:pPr>
        <w:jc w:val="center"/>
        <w:rPr>
          <w:rFonts w:ascii="Arial" w:hAnsi="Arial" w:cs="Arial"/>
          <w:b/>
          <w:sz w:val="24"/>
          <w:szCs w:val="24"/>
        </w:rPr>
      </w:pPr>
      <w:r w:rsidRPr="00AD7397">
        <w:rPr>
          <w:rFonts w:ascii="Arial" w:hAnsi="Arial" w:cs="Arial"/>
          <w:b/>
          <w:sz w:val="24"/>
          <w:szCs w:val="24"/>
        </w:rPr>
        <w:lastRenderedPageBreak/>
        <w:t>SECTION VI</w:t>
      </w:r>
    </w:p>
    <w:p w:rsidR="00B574B8" w:rsidRPr="00AD7397" w:rsidRDefault="00B574B8" w:rsidP="00B574B8">
      <w:pPr>
        <w:rPr>
          <w:rFonts w:ascii="Arial" w:hAnsi="Arial" w:cs="Arial"/>
          <w:b/>
          <w:sz w:val="24"/>
          <w:szCs w:val="24"/>
        </w:rPr>
      </w:pPr>
    </w:p>
    <w:p w:rsidR="00B574B8" w:rsidRPr="00AD7397" w:rsidRDefault="00B574B8" w:rsidP="00B574B8">
      <w:pPr>
        <w:rPr>
          <w:rFonts w:ascii="Arial" w:hAnsi="Arial" w:cs="Arial"/>
          <w:b/>
          <w:sz w:val="24"/>
          <w:szCs w:val="24"/>
        </w:rPr>
      </w:pPr>
    </w:p>
    <w:p w:rsidR="00B574B8" w:rsidRPr="00AD7397" w:rsidRDefault="00B574B8" w:rsidP="00B574B8">
      <w:pPr>
        <w:jc w:val="center"/>
        <w:rPr>
          <w:rFonts w:ascii="Arial" w:hAnsi="Arial" w:cs="Arial"/>
          <w:b/>
          <w:sz w:val="28"/>
          <w:szCs w:val="28"/>
        </w:rPr>
      </w:pPr>
    </w:p>
    <w:p w:rsidR="00B574B8" w:rsidRPr="00AD7397" w:rsidRDefault="00B574B8" w:rsidP="00B574B8">
      <w:pPr>
        <w:jc w:val="center"/>
        <w:rPr>
          <w:rFonts w:ascii="Arial" w:hAnsi="Arial" w:cs="Arial"/>
          <w:b/>
          <w:sz w:val="28"/>
          <w:szCs w:val="28"/>
        </w:rPr>
      </w:pPr>
    </w:p>
    <w:p w:rsidR="00B574B8" w:rsidRPr="00AD7397" w:rsidRDefault="00B574B8" w:rsidP="00B574B8">
      <w:pPr>
        <w:jc w:val="center"/>
        <w:rPr>
          <w:rFonts w:ascii="Arial" w:hAnsi="Arial" w:cs="Arial"/>
          <w:b/>
          <w:sz w:val="28"/>
          <w:szCs w:val="28"/>
        </w:rPr>
      </w:pPr>
      <w:r w:rsidRPr="00AD7397">
        <w:rPr>
          <w:rFonts w:ascii="Arial" w:hAnsi="Arial" w:cs="Arial"/>
          <w:b/>
          <w:sz w:val="28"/>
          <w:szCs w:val="28"/>
        </w:rPr>
        <w:t>Technical Specifications</w:t>
      </w:r>
    </w:p>
    <w:p w:rsidR="00B574B8" w:rsidRPr="00AD7397" w:rsidRDefault="00B574B8" w:rsidP="00B574B8">
      <w:pPr>
        <w:rPr>
          <w:rFonts w:ascii="Arial" w:hAnsi="Arial" w:cs="Arial"/>
          <w:b/>
          <w:sz w:val="24"/>
          <w:szCs w:val="24"/>
        </w:rPr>
      </w:pPr>
    </w:p>
    <w:p w:rsidR="00B574B8" w:rsidRPr="00AD7397" w:rsidRDefault="00B574B8" w:rsidP="00B574B8">
      <w:pPr>
        <w:rPr>
          <w:rFonts w:ascii="Arial" w:hAnsi="Arial" w:cs="Arial"/>
          <w:b/>
          <w:sz w:val="24"/>
          <w:szCs w:val="24"/>
        </w:rPr>
      </w:pPr>
    </w:p>
    <w:p w:rsidR="00B574B8" w:rsidRPr="00AD7397" w:rsidRDefault="00B574B8" w:rsidP="00B574B8">
      <w:pPr>
        <w:rPr>
          <w:rFonts w:ascii="Arial" w:hAnsi="Arial" w:cs="Arial"/>
          <w:b/>
          <w:sz w:val="24"/>
          <w:szCs w:val="24"/>
        </w:rPr>
      </w:pPr>
    </w:p>
    <w:p w:rsidR="00B574B8" w:rsidRPr="00AD7397" w:rsidRDefault="00B574B8" w:rsidP="00B574B8">
      <w:pPr>
        <w:ind w:left="270" w:hanging="270"/>
        <w:rPr>
          <w:rFonts w:ascii="Arial" w:hAnsi="Arial" w:cs="Arial"/>
          <w:sz w:val="24"/>
          <w:szCs w:val="24"/>
        </w:rPr>
      </w:pPr>
    </w:p>
    <w:p w:rsidR="00B574B8" w:rsidRPr="00AD7397" w:rsidRDefault="00B574B8" w:rsidP="00B574B8">
      <w:pPr>
        <w:rPr>
          <w:rFonts w:ascii="Arial" w:hAnsi="Arial" w:cs="Arial"/>
          <w:sz w:val="24"/>
          <w:szCs w:val="24"/>
        </w:rPr>
      </w:pPr>
    </w:p>
    <w:p w:rsidR="00B574B8" w:rsidRPr="00AD7397" w:rsidRDefault="00B574B8" w:rsidP="00B574B8">
      <w:pPr>
        <w:rPr>
          <w:rFonts w:ascii="Arial" w:hAnsi="Arial" w:cs="Arial"/>
          <w:b/>
          <w:sz w:val="24"/>
          <w:szCs w:val="24"/>
        </w:rPr>
      </w:pPr>
    </w:p>
    <w:p w:rsidR="00B574B8" w:rsidRPr="00AD7397" w:rsidRDefault="00B574B8" w:rsidP="00B574B8">
      <w:pPr>
        <w:rPr>
          <w:rFonts w:ascii="Arial" w:hAnsi="Arial" w:cs="Arial"/>
          <w:b/>
          <w:sz w:val="24"/>
          <w:szCs w:val="24"/>
        </w:rPr>
      </w:pPr>
    </w:p>
    <w:p w:rsidR="00B574B8" w:rsidRPr="00AD7397" w:rsidRDefault="00B574B8" w:rsidP="00B574B8">
      <w:pPr>
        <w:rPr>
          <w:rFonts w:ascii="Arial" w:hAnsi="Arial" w:cs="Arial"/>
          <w:b/>
          <w:sz w:val="24"/>
          <w:szCs w:val="24"/>
        </w:rPr>
      </w:pPr>
    </w:p>
    <w:p w:rsidR="00B574B8" w:rsidRPr="00AD7397" w:rsidRDefault="00B574B8" w:rsidP="00B574B8">
      <w:pPr>
        <w:rPr>
          <w:rFonts w:ascii="Arial" w:hAnsi="Arial" w:cs="Arial"/>
          <w:b/>
          <w:sz w:val="24"/>
          <w:szCs w:val="24"/>
        </w:rPr>
      </w:pPr>
    </w:p>
    <w:p w:rsidR="00B574B8" w:rsidRPr="00AD7397" w:rsidRDefault="00B574B8" w:rsidP="00B574B8">
      <w:pPr>
        <w:rPr>
          <w:rFonts w:ascii="Arial" w:hAnsi="Arial" w:cs="Arial"/>
          <w:b/>
          <w:sz w:val="24"/>
          <w:szCs w:val="24"/>
        </w:rPr>
      </w:pPr>
    </w:p>
    <w:p w:rsidR="00B574B8" w:rsidRPr="00AD7397" w:rsidRDefault="00B574B8" w:rsidP="00B574B8">
      <w:pPr>
        <w:rPr>
          <w:rFonts w:ascii="Arial" w:hAnsi="Arial" w:cs="Arial"/>
          <w:b/>
          <w:sz w:val="24"/>
          <w:szCs w:val="24"/>
        </w:rPr>
      </w:pPr>
    </w:p>
    <w:p w:rsidR="00B574B8" w:rsidRPr="00AD7397" w:rsidRDefault="00B574B8" w:rsidP="00B574B8">
      <w:pPr>
        <w:rPr>
          <w:rFonts w:ascii="Arial" w:hAnsi="Arial" w:cs="Arial"/>
          <w:b/>
          <w:sz w:val="24"/>
          <w:szCs w:val="24"/>
        </w:rPr>
      </w:pPr>
    </w:p>
    <w:p w:rsidR="00B574B8" w:rsidRPr="00AD7397" w:rsidRDefault="00B574B8" w:rsidP="00B574B8">
      <w:pPr>
        <w:rPr>
          <w:rFonts w:ascii="Arial" w:hAnsi="Arial" w:cs="Arial"/>
          <w:b/>
          <w:sz w:val="24"/>
          <w:szCs w:val="24"/>
        </w:rPr>
      </w:pPr>
    </w:p>
    <w:p w:rsidR="00B574B8" w:rsidRPr="00AD7397" w:rsidRDefault="00B574B8" w:rsidP="00B574B8">
      <w:pPr>
        <w:rPr>
          <w:rFonts w:ascii="Arial" w:hAnsi="Arial" w:cs="Arial"/>
          <w:b/>
          <w:sz w:val="24"/>
          <w:szCs w:val="24"/>
        </w:rPr>
      </w:pPr>
    </w:p>
    <w:p w:rsidR="00FF244E" w:rsidRDefault="00FF244E" w:rsidP="00B574B8">
      <w:pPr>
        <w:ind w:left="1440"/>
        <w:rPr>
          <w:rFonts w:ascii="Arial" w:hAnsi="Arial" w:cs="Arial"/>
          <w:b/>
          <w:sz w:val="24"/>
          <w:szCs w:val="24"/>
        </w:rPr>
      </w:pPr>
    </w:p>
    <w:p w:rsidR="00FF244E" w:rsidRDefault="00FF244E" w:rsidP="00B574B8">
      <w:pPr>
        <w:ind w:left="1440"/>
        <w:rPr>
          <w:rFonts w:ascii="Arial" w:hAnsi="Arial" w:cs="Arial"/>
          <w:b/>
          <w:sz w:val="24"/>
          <w:szCs w:val="24"/>
        </w:rPr>
      </w:pPr>
    </w:p>
    <w:p w:rsidR="00FF244E" w:rsidRDefault="00FF244E" w:rsidP="00B574B8">
      <w:pPr>
        <w:ind w:left="1440"/>
        <w:rPr>
          <w:rFonts w:ascii="Arial" w:hAnsi="Arial" w:cs="Arial"/>
          <w:b/>
          <w:sz w:val="24"/>
          <w:szCs w:val="24"/>
        </w:rPr>
      </w:pPr>
    </w:p>
    <w:p w:rsidR="00FF244E" w:rsidRDefault="00FF244E" w:rsidP="00B574B8">
      <w:pPr>
        <w:ind w:left="1440"/>
        <w:rPr>
          <w:rFonts w:ascii="Arial" w:hAnsi="Arial" w:cs="Arial"/>
          <w:b/>
          <w:sz w:val="24"/>
          <w:szCs w:val="24"/>
        </w:rPr>
      </w:pPr>
    </w:p>
    <w:p w:rsidR="00FF244E" w:rsidRDefault="00FF244E" w:rsidP="00B574B8">
      <w:pPr>
        <w:ind w:left="1440"/>
        <w:rPr>
          <w:rFonts w:ascii="Arial" w:hAnsi="Arial" w:cs="Arial"/>
          <w:b/>
          <w:sz w:val="24"/>
          <w:szCs w:val="24"/>
        </w:rPr>
      </w:pPr>
    </w:p>
    <w:p w:rsidR="00B574B8" w:rsidRPr="008646D9" w:rsidRDefault="00B574B8" w:rsidP="00B574B8">
      <w:pPr>
        <w:ind w:left="1440"/>
        <w:rPr>
          <w:rFonts w:ascii="Arial" w:hAnsi="Arial" w:cs="Arial"/>
          <w:b/>
        </w:rPr>
      </w:pPr>
      <w:r w:rsidRPr="008646D9">
        <w:rPr>
          <w:rFonts w:ascii="Arial" w:hAnsi="Arial" w:cs="Arial"/>
          <w:b/>
        </w:rPr>
        <w:lastRenderedPageBreak/>
        <w:t xml:space="preserve"> 1.</w:t>
      </w:r>
      <w:r w:rsidRPr="008646D9">
        <w:rPr>
          <w:rFonts w:ascii="Arial" w:hAnsi="Arial" w:cs="Arial"/>
          <w:b/>
        </w:rPr>
        <w:tab/>
        <w:t>About Durgapur Barrage</w:t>
      </w:r>
    </w:p>
    <w:p w:rsidR="00B574B8" w:rsidRPr="008646D9" w:rsidRDefault="00B574B8" w:rsidP="00B574B8">
      <w:pPr>
        <w:pStyle w:val="BodyText0"/>
        <w:ind w:left="1440"/>
        <w:rPr>
          <w:szCs w:val="22"/>
        </w:rPr>
      </w:pPr>
      <w:r w:rsidRPr="008646D9">
        <w:rPr>
          <w:szCs w:val="22"/>
        </w:rPr>
        <w:t>Durgapur Barrage is constructed on Damodar River. Its Construction was completed in 1955. There are 10 Nos. under sluice gates, 24 Nos. other bay gates in this Barrage.  RBMV and LBMC are constructed on right and left side of barrage respectively, for the purpose of irrigation. Water supply canal off-take from the Left bank main canal is located at approximately 500 feet downstream of LBMC head regulator.</w:t>
      </w:r>
    </w:p>
    <w:p w:rsidR="00FF244E" w:rsidRPr="008646D9" w:rsidRDefault="00FF244E" w:rsidP="00B574B8">
      <w:pPr>
        <w:pStyle w:val="BodyText0"/>
        <w:ind w:left="1440"/>
        <w:rPr>
          <w:szCs w:val="22"/>
        </w:rPr>
      </w:pPr>
    </w:p>
    <w:p w:rsidR="00B574B8" w:rsidRPr="008646D9" w:rsidRDefault="00FF244E" w:rsidP="00B574B8">
      <w:pPr>
        <w:pStyle w:val="BodyText0"/>
        <w:ind w:left="1440"/>
        <w:rPr>
          <w:szCs w:val="22"/>
        </w:rPr>
      </w:pPr>
      <w:r w:rsidRPr="008646D9">
        <w:rPr>
          <w:noProof/>
          <w:szCs w:val="22"/>
          <w:lang w:val="en-US"/>
        </w:rPr>
        <w:drawing>
          <wp:inline distT="0" distB="0" distL="0" distR="0">
            <wp:extent cx="5943600" cy="34194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5943600" cy="3419475"/>
                    </a:xfrm>
                    <a:prstGeom prst="rect">
                      <a:avLst/>
                    </a:prstGeom>
                    <a:noFill/>
                    <a:ln w="9525">
                      <a:noFill/>
                      <a:miter lim="800000"/>
                      <a:headEnd/>
                      <a:tailEnd/>
                    </a:ln>
                  </pic:spPr>
                </pic:pic>
              </a:graphicData>
            </a:graphic>
          </wp:inline>
        </w:drawing>
      </w:r>
    </w:p>
    <w:p w:rsidR="00B574B8" w:rsidRPr="008646D9" w:rsidRDefault="00B574B8" w:rsidP="00B574B8">
      <w:pPr>
        <w:pStyle w:val="BodyText0"/>
        <w:rPr>
          <w:szCs w:val="22"/>
        </w:rPr>
      </w:pPr>
    </w:p>
    <w:p w:rsidR="00B574B8" w:rsidRPr="008646D9" w:rsidRDefault="00B574B8" w:rsidP="00B574B8">
      <w:pPr>
        <w:pStyle w:val="BodyText0"/>
        <w:rPr>
          <w:szCs w:val="22"/>
        </w:rPr>
      </w:pPr>
    </w:p>
    <w:p w:rsidR="00B574B8" w:rsidRPr="008646D9" w:rsidRDefault="00FF244E" w:rsidP="00B574B8">
      <w:pPr>
        <w:jc w:val="center"/>
        <w:rPr>
          <w:rFonts w:ascii="Arial" w:hAnsi="Arial" w:cs="Arial"/>
          <w:b/>
        </w:rPr>
      </w:pPr>
      <w:r w:rsidRPr="008646D9">
        <w:rPr>
          <w:rFonts w:ascii="Arial" w:hAnsi="Arial" w:cs="Arial"/>
          <w:b/>
        </w:rPr>
        <w:t xml:space="preserve">                   </w:t>
      </w:r>
      <w:r w:rsidR="00B574B8" w:rsidRPr="008646D9">
        <w:rPr>
          <w:rFonts w:ascii="Arial" w:hAnsi="Arial" w:cs="Arial"/>
          <w:b/>
        </w:rPr>
        <w:t>Fig. 1</w:t>
      </w:r>
      <w:r w:rsidR="00B574B8" w:rsidRPr="008646D9">
        <w:rPr>
          <w:rFonts w:ascii="Arial" w:hAnsi="Arial" w:cs="Arial"/>
          <w:b/>
        </w:rPr>
        <w:tab/>
        <w:t>A map of the Barrage and Canals (figure in brackets indicate No. of Gates)</w:t>
      </w:r>
    </w:p>
    <w:p w:rsidR="00B574B8" w:rsidRPr="008646D9" w:rsidRDefault="00FF244E" w:rsidP="00B574B8">
      <w:pPr>
        <w:pStyle w:val="BodyText0"/>
        <w:rPr>
          <w:b/>
          <w:szCs w:val="22"/>
        </w:rPr>
      </w:pPr>
      <w:r w:rsidRPr="008646D9">
        <w:rPr>
          <w:b/>
          <w:szCs w:val="22"/>
        </w:rPr>
        <w:t xml:space="preserve">                   </w:t>
      </w:r>
      <w:r w:rsidR="00B574B8" w:rsidRPr="008646D9">
        <w:rPr>
          <w:b/>
          <w:szCs w:val="22"/>
        </w:rPr>
        <w:t>Salient Features:</w:t>
      </w:r>
    </w:p>
    <w:p w:rsidR="00FF244E" w:rsidRPr="008646D9" w:rsidRDefault="00FF244E" w:rsidP="00B574B8">
      <w:pPr>
        <w:pStyle w:val="BodyText0"/>
        <w:rPr>
          <w:b/>
          <w:szCs w:val="22"/>
        </w:rPr>
      </w:pPr>
    </w:p>
    <w:p w:rsidR="00B574B8" w:rsidRPr="008646D9" w:rsidRDefault="00FF244E" w:rsidP="00FF244E">
      <w:pPr>
        <w:pStyle w:val="BulletBody"/>
        <w:numPr>
          <w:ilvl w:val="0"/>
          <w:numId w:val="0"/>
        </w:numPr>
        <w:rPr>
          <w:rFonts w:cs="Arial"/>
          <w:szCs w:val="22"/>
        </w:rPr>
      </w:pPr>
      <w:r w:rsidRPr="008646D9">
        <w:rPr>
          <w:rFonts w:cs="Arial"/>
          <w:szCs w:val="22"/>
        </w:rPr>
        <w:tab/>
      </w:r>
      <w:r w:rsidR="00B574B8" w:rsidRPr="008646D9">
        <w:rPr>
          <w:rFonts w:cs="Arial"/>
          <w:szCs w:val="22"/>
        </w:rPr>
        <w:t xml:space="preserve">Construction year     </w:t>
      </w:r>
      <w:r w:rsidR="00B574B8" w:rsidRPr="008646D9">
        <w:rPr>
          <w:rFonts w:cs="Arial"/>
          <w:szCs w:val="22"/>
        </w:rPr>
        <w:tab/>
      </w:r>
      <w:r w:rsidR="00B574B8" w:rsidRPr="008646D9">
        <w:rPr>
          <w:rFonts w:cs="Arial"/>
          <w:szCs w:val="22"/>
        </w:rPr>
        <w:tab/>
      </w:r>
      <w:r w:rsidR="00B574B8" w:rsidRPr="008646D9">
        <w:rPr>
          <w:rFonts w:cs="Arial"/>
          <w:szCs w:val="22"/>
        </w:rPr>
        <w:tab/>
        <w:t xml:space="preserve">- </w:t>
      </w:r>
      <w:r w:rsidR="00B574B8" w:rsidRPr="008646D9">
        <w:rPr>
          <w:rFonts w:cs="Arial"/>
          <w:szCs w:val="22"/>
        </w:rPr>
        <w:tab/>
        <w:t>1952 - 1955</w:t>
      </w:r>
    </w:p>
    <w:p w:rsidR="00B574B8" w:rsidRPr="008646D9" w:rsidRDefault="00FF244E" w:rsidP="00FF244E">
      <w:pPr>
        <w:pStyle w:val="BulletBody"/>
        <w:numPr>
          <w:ilvl w:val="0"/>
          <w:numId w:val="0"/>
        </w:numPr>
        <w:rPr>
          <w:rFonts w:cs="Arial"/>
          <w:szCs w:val="22"/>
        </w:rPr>
      </w:pPr>
      <w:r w:rsidRPr="008646D9">
        <w:rPr>
          <w:rFonts w:cs="Arial"/>
          <w:szCs w:val="22"/>
        </w:rPr>
        <w:tab/>
      </w:r>
      <w:r w:rsidR="00B574B8" w:rsidRPr="008646D9">
        <w:rPr>
          <w:rFonts w:cs="Arial"/>
          <w:szCs w:val="22"/>
        </w:rPr>
        <w:t xml:space="preserve">Length of Barrage     </w:t>
      </w:r>
      <w:r w:rsidR="00B574B8" w:rsidRPr="008646D9">
        <w:rPr>
          <w:rFonts w:cs="Arial"/>
          <w:szCs w:val="22"/>
        </w:rPr>
        <w:tab/>
      </w:r>
      <w:r w:rsidR="00B574B8" w:rsidRPr="008646D9">
        <w:rPr>
          <w:rFonts w:cs="Arial"/>
          <w:szCs w:val="22"/>
        </w:rPr>
        <w:tab/>
      </w:r>
      <w:r w:rsidR="00B574B8" w:rsidRPr="008646D9">
        <w:rPr>
          <w:rFonts w:cs="Arial"/>
          <w:szCs w:val="22"/>
        </w:rPr>
        <w:tab/>
        <w:t xml:space="preserve">- </w:t>
      </w:r>
      <w:r w:rsidR="00B574B8" w:rsidRPr="008646D9">
        <w:rPr>
          <w:rFonts w:cs="Arial"/>
          <w:szCs w:val="22"/>
        </w:rPr>
        <w:tab/>
        <w:t>692 meter</w:t>
      </w:r>
    </w:p>
    <w:p w:rsidR="00B574B8" w:rsidRPr="008646D9" w:rsidRDefault="00FF244E" w:rsidP="00FF244E">
      <w:pPr>
        <w:pStyle w:val="BulletBody"/>
        <w:numPr>
          <w:ilvl w:val="0"/>
          <w:numId w:val="0"/>
        </w:numPr>
        <w:rPr>
          <w:rFonts w:cs="Arial"/>
          <w:szCs w:val="22"/>
        </w:rPr>
      </w:pPr>
      <w:r w:rsidRPr="008646D9">
        <w:rPr>
          <w:rFonts w:cs="Arial"/>
          <w:szCs w:val="22"/>
        </w:rPr>
        <w:tab/>
        <w:t xml:space="preserve">No of Gate                  </w:t>
      </w:r>
      <w:r w:rsidRPr="008646D9">
        <w:rPr>
          <w:rFonts w:cs="Arial"/>
          <w:szCs w:val="22"/>
        </w:rPr>
        <w:tab/>
      </w:r>
      <w:r w:rsidRPr="008646D9">
        <w:rPr>
          <w:rFonts w:cs="Arial"/>
          <w:szCs w:val="22"/>
        </w:rPr>
        <w:tab/>
      </w:r>
      <w:r w:rsidR="008646D9">
        <w:rPr>
          <w:rFonts w:cs="Arial"/>
          <w:szCs w:val="22"/>
        </w:rPr>
        <w:tab/>
      </w:r>
      <w:r w:rsidR="00B574B8" w:rsidRPr="008646D9">
        <w:rPr>
          <w:rFonts w:cs="Arial"/>
          <w:szCs w:val="22"/>
        </w:rPr>
        <w:t xml:space="preserve">- </w:t>
      </w:r>
      <w:r w:rsidR="00B574B8" w:rsidRPr="008646D9">
        <w:rPr>
          <w:rFonts w:cs="Arial"/>
          <w:szCs w:val="22"/>
        </w:rPr>
        <w:tab/>
        <w:t xml:space="preserve">24 + 10   </w:t>
      </w:r>
    </w:p>
    <w:p w:rsidR="00B574B8" w:rsidRPr="008646D9" w:rsidRDefault="00FF244E" w:rsidP="00FF244E">
      <w:pPr>
        <w:pStyle w:val="BulletBody"/>
        <w:numPr>
          <w:ilvl w:val="0"/>
          <w:numId w:val="0"/>
        </w:numPr>
        <w:rPr>
          <w:rFonts w:cs="Arial"/>
          <w:szCs w:val="22"/>
        </w:rPr>
      </w:pPr>
      <w:r w:rsidRPr="008646D9">
        <w:rPr>
          <w:rFonts w:cs="Arial"/>
          <w:szCs w:val="22"/>
        </w:rPr>
        <w:tab/>
        <w:t>Gate Size</w:t>
      </w:r>
      <w:r w:rsidRPr="008646D9">
        <w:rPr>
          <w:rFonts w:cs="Arial"/>
          <w:szCs w:val="22"/>
        </w:rPr>
        <w:tab/>
      </w:r>
      <w:r w:rsidRPr="008646D9">
        <w:rPr>
          <w:rFonts w:cs="Arial"/>
          <w:szCs w:val="22"/>
        </w:rPr>
        <w:tab/>
      </w:r>
      <w:r w:rsidRPr="008646D9">
        <w:rPr>
          <w:rFonts w:cs="Arial"/>
          <w:szCs w:val="22"/>
        </w:rPr>
        <w:tab/>
      </w:r>
      <w:r w:rsidRPr="008646D9">
        <w:rPr>
          <w:rFonts w:cs="Arial"/>
          <w:szCs w:val="22"/>
        </w:rPr>
        <w:tab/>
      </w:r>
      <w:r w:rsidR="00B574B8" w:rsidRPr="008646D9">
        <w:rPr>
          <w:rFonts w:cs="Arial"/>
          <w:szCs w:val="22"/>
        </w:rPr>
        <w:t>-</w:t>
      </w:r>
      <w:r w:rsidR="00B574B8" w:rsidRPr="008646D9">
        <w:rPr>
          <w:rFonts w:cs="Arial"/>
          <w:szCs w:val="22"/>
        </w:rPr>
        <w:tab/>
        <w:t>60 * 18 feet</w:t>
      </w:r>
    </w:p>
    <w:p w:rsidR="00B574B8" w:rsidRPr="008646D9" w:rsidRDefault="00FF244E" w:rsidP="00FF244E">
      <w:pPr>
        <w:pStyle w:val="BulletBody"/>
        <w:numPr>
          <w:ilvl w:val="0"/>
          <w:numId w:val="0"/>
        </w:numPr>
        <w:rPr>
          <w:rFonts w:cs="Arial"/>
          <w:szCs w:val="22"/>
        </w:rPr>
      </w:pPr>
      <w:r w:rsidRPr="008646D9">
        <w:rPr>
          <w:rFonts w:cs="Arial"/>
          <w:szCs w:val="22"/>
        </w:rPr>
        <w:tab/>
      </w:r>
      <w:r w:rsidR="00B574B8" w:rsidRPr="008646D9">
        <w:rPr>
          <w:rFonts w:cs="Arial"/>
          <w:szCs w:val="22"/>
        </w:rPr>
        <w:t>Design discharge maximum</w:t>
      </w:r>
      <w:r w:rsidR="00B574B8" w:rsidRPr="008646D9">
        <w:rPr>
          <w:rFonts w:cs="Arial"/>
          <w:szCs w:val="22"/>
        </w:rPr>
        <w:tab/>
      </w:r>
      <w:r w:rsidR="00B574B8" w:rsidRPr="008646D9">
        <w:rPr>
          <w:rFonts w:cs="Arial"/>
          <w:szCs w:val="22"/>
        </w:rPr>
        <w:tab/>
        <w:t xml:space="preserve">- </w:t>
      </w:r>
      <w:r w:rsidR="00B574B8" w:rsidRPr="008646D9">
        <w:rPr>
          <w:rFonts w:cs="Arial"/>
          <w:szCs w:val="22"/>
        </w:rPr>
        <w:tab/>
        <w:t>550,000 cusecs</w:t>
      </w:r>
    </w:p>
    <w:p w:rsidR="00B574B8" w:rsidRPr="008646D9" w:rsidRDefault="00FF244E" w:rsidP="00FF244E">
      <w:pPr>
        <w:pStyle w:val="BulletBody"/>
        <w:numPr>
          <w:ilvl w:val="0"/>
          <w:numId w:val="0"/>
        </w:numPr>
        <w:rPr>
          <w:rFonts w:cs="Arial"/>
          <w:szCs w:val="22"/>
        </w:rPr>
      </w:pPr>
      <w:r w:rsidRPr="008646D9">
        <w:rPr>
          <w:rFonts w:cs="Arial"/>
          <w:szCs w:val="22"/>
        </w:rPr>
        <w:tab/>
      </w:r>
      <w:r w:rsidR="00B574B8" w:rsidRPr="008646D9">
        <w:rPr>
          <w:rFonts w:cs="Arial"/>
          <w:szCs w:val="22"/>
        </w:rPr>
        <w:t>Discharge Passed</w:t>
      </w:r>
      <w:r w:rsidR="00B574B8" w:rsidRPr="008646D9">
        <w:rPr>
          <w:rFonts w:cs="Arial"/>
          <w:szCs w:val="22"/>
        </w:rPr>
        <w:tab/>
      </w:r>
      <w:r w:rsidR="00B574B8" w:rsidRPr="008646D9">
        <w:rPr>
          <w:rFonts w:cs="Arial"/>
          <w:szCs w:val="22"/>
        </w:rPr>
        <w:tab/>
      </w:r>
      <w:r w:rsidR="00B574B8" w:rsidRPr="008646D9">
        <w:rPr>
          <w:rFonts w:cs="Arial"/>
          <w:szCs w:val="22"/>
        </w:rPr>
        <w:tab/>
        <w:t xml:space="preserve">- </w:t>
      </w:r>
      <w:r w:rsidR="00B574B8" w:rsidRPr="008646D9">
        <w:rPr>
          <w:rFonts w:cs="Arial"/>
          <w:szCs w:val="22"/>
        </w:rPr>
        <w:tab/>
        <w:t>1,978, 380,000 cusec.</w:t>
      </w:r>
    </w:p>
    <w:p w:rsidR="00B574B8" w:rsidRPr="008646D9" w:rsidRDefault="00FF244E" w:rsidP="00FF244E">
      <w:pPr>
        <w:pStyle w:val="BulletBody"/>
        <w:numPr>
          <w:ilvl w:val="0"/>
          <w:numId w:val="0"/>
        </w:numPr>
        <w:rPr>
          <w:rFonts w:cs="Arial"/>
          <w:szCs w:val="22"/>
        </w:rPr>
      </w:pPr>
      <w:r w:rsidRPr="008646D9">
        <w:rPr>
          <w:rFonts w:cs="Arial"/>
          <w:szCs w:val="22"/>
        </w:rPr>
        <w:tab/>
      </w:r>
      <w:r w:rsidR="00B574B8" w:rsidRPr="008646D9">
        <w:rPr>
          <w:rFonts w:cs="Arial"/>
          <w:szCs w:val="22"/>
        </w:rPr>
        <w:t xml:space="preserve">UP Stream H.F.L                  </w:t>
      </w:r>
      <w:r w:rsidRPr="008646D9">
        <w:rPr>
          <w:rFonts w:cs="Arial"/>
          <w:szCs w:val="22"/>
        </w:rPr>
        <w:t xml:space="preserve">  </w:t>
      </w:r>
      <w:r w:rsidRPr="008646D9">
        <w:rPr>
          <w:rFonts w:cs="Arial"/>
          <w:szCs w:val="22"/>
        </w:rPr>
        <w:tab/>
      </w:r>
      <w:r w:rsidR="008646D9">
        <w:rPr>
          <w:rFonts w:cs="Arial"/>
          <w:szCs w:val="22"/>
        </w:rPr>
        <w:tab/>
      </w:r>
      <w:r w:rsidR="00B574B8" w:rsidRPr="008646D9">
        <w:rPr>
          <w:rFonts w:cs="Arial"/>
          <w:szCs w:val="22"/>
        </w:rPr>
        <w:t>-</w:t>
      </w:r>
      <w:r w:rsidR="00B574B8" w:rsidRPr="008646D9">
        <w:rPr>
          <w:rFonts w:cs="Arial"/>
          <w:szCs w:val="22"/>
        </w:rPr>
        <w:tab/>
        <w:t>212.0 Metres</w:t>
      </w:r>
    </w:p>
    <w:p w:rsidR="00B574B8" w:rsidRPr="008646D9" w:rsidRDefault="00FF244E" w:rsidP="00FF244E">
      <w:pPr>
        <w:pStyle w:val="BulletBody"/>
        <w:numPr>
          <w:ilvl w:val="0"/>
          <w:numId w:val="0"/>
        </w:numPr>
        <w:rPr>
          <w:rFonts w:cs="Arial"/>
          <w:szCs w:val="22"/>
        </w:rPr>
      </w:pPr>
      <w:r w:rsidRPr="008646D9">
        <w:rPr>
          <w:rFonts w:cs="Arial"/>
          <w:szCs w:val="22"/>
        </w:rPr>
        <w:tab/>
      </w:r>
      <w:r w:rsidR="00B574B8" w:rsidRPr="008646D9">
        <w:rPr>
          <w:rFonts w:cs="Arial"/>
          <w:szCs w:val="22"/>
        </w:rPr>
        <w:t>Norma</w:t>
      </w:r>
      <w:r w:rsidRPr="008646D9">
        <w:rPr>
          <w:rFonts w:cs="Arial"/>
          <w:szCs w:val="22"/>
        </w:rPr>
        <w:t xml:space="preserve">l Pond level                  </w:t>
      </w:r>
      <w:r w:rsidRPr="008646D9">
        <w:rPr>
          <w:rFonts w:cs="Arial"/>
          <w:szCs w:val="22"/>
        </w:rPr>
        <w:tab/>
      </w:r>
      <w:r w:rsidR="008646D9">
        <w:rPr>
          <w:rFonts w:cs="Arial"/>
          <w:szCs w:val="22"/>
        </w:rPr>
        <w:tab/>
      </w:r>
      <w:r w:rsidR="00B574B8" w:rsidRPr="008646D9">
        <w:rPr>
          <w:rFonts w:cs="Arial"/>
          <w:szCs w:val="22"/>
        </w:rPr>
        <w:t>-</w:t>
      </w:r>
      <w:r w:rsidR="00B574B8" w:rsidRPr="008646D9">
        <w:rPr>
          <w:rFonts w:cs="Arial"/>
          <w:szCs w:val="22"/>
        </w:rPr>
        <w:tab/>
        <w:t>211.5 Metres</w:t>
      </w:r>
    </w:p>
    <w:p w:rsidR="00B574B8" w:rsidRPr="008646D9" w:rsidRDefault="00FF244E" w:rsidP="00FF244E">
      <w:pPr>
        <w:pStyle w:val="BulletBody"/>
        <w:numPr>
          <w:ilvl w:val="0"/>
          <w:numId w:val="0"/>
        </w:numPr>
        <w:rPr>
          <w:rFonts w:cs="Arial"/>
          <w:szCs w:val="22"/>
        </w:rPr>
      </w:pPr>
      <w:r w:rsidRPr="008646D9">
        <w:rPr>
          <w:rFonts w:cs="Arial"/>
          <w:szCs w:val="22"/>
        </w:rPr>
        <w:tab/>
      </w:r>
      <w:r w:rsidR="00B574B8" w:rsidRPr="008646D9">
        <w:rPr>
          <w:rFonts w:cs="Arial"/>
          <w:szCs w:val="22"/>
        </w:rPr>
        <w:t>AC Motor on Spillway Gates</w:t>
      </w:r>
      <w:r w:rsidR="00B574B8" w:rsidRPr="008646D9">
        <w:rPr>
          <w:rFonts w:cs="Arial"/>
          <w:szCs w:val="22"/>
        </w:rPr>
        <w:tab/>
      </w:r>
      <w:r w:rsidR="00B574B8" w:rsidRPr="008646D9">
        <w:rPr>
          <w:rFonts w:cs="Arial"/>
          <w:szCs w:val="22"/>
        </w:rPr>
        <w:tab/>
        <w:t>-</w:t>
      </w:r>
      <w:r w:rsidR="00B574B8" w:rsidRPr="008646D9">
        <w:rPr>
          <w:rFonts w:cs="Arial"/>
          <w:szCs w:val="22"/>
        </w:rPr>
        <w:tab/>
        <w:t>5 HP 3-Phase</w:t>
      </w:r>
    </w:p>
    <w:p w:rsidR="00B574B8" w:rsidRPr="008646D9" w:rsidRDefault="00B574B8" w:rsidP="00FF244E">
      <w:pPr>
        <w:pStyle w:val="BulletBody"/>
        <w:numPr>
          <w:ilvl w:val="0"/>
          <w:numId w:val="0"/>
        </w:numPr>
        <w:rPr>
          <w:rFonts w:cs="Arial"/>
          <w:szCs w:val="22"/>
        </w:rPr>
      </w:pPr>
    </w:p>
    <w:p w:rsidR="00B574B8" w:rsidRPr="008646D9" w:rsidRDefault="00B574B8" w:rsidP="00FF244E">
      <w:pPr>
        <w:pStyle w:val="BodyText0"/>
        <w:ind w:left="720" w:firstLine="720"/>
        <w:rPr>
          <w:b/>
          <w:szCs w:val="22"/>
        </w:rPr>
      </w:pPr>
      <w:r w:rsidRPr="008646D9">
        <w:rPr>
          <w:b/>
          <w:szCs w:val="22"/>
        </w:rPr>
        <w:lastRenderedPageBreak/>
        <w:t>Brief Detail of Canal gates:</w:t>
      </w:r>
    </w:p>
    <w:p w:rsidR="00B574B8" w:rsidRPr="008646D9" w:rsidRDefault="00B574B8" w:rsidP="00B574B8">
      <w:pPr>
        <w:pStyle w:val="BodyText0"/>
        <w:rPr>
          <w:b/>
          <w:szCs w:val="22"/>
        </w:rPr>
      </w:pPr>
    </w:p>
    <w:p w:rsidR="00B574B8" w:rsidRPr="008646D9" w:rsidRDefault="00FF244E" w:rsidP="00FF244E">
      <w:pPr>
        <w:pStyle w:val="BulletBody"/>
        <w:numPr>
          <w:ilvl w:val="0"/>
          <w:numId w:val="0"/>
        </w:numPr>
        <w:rPr>
          <w:rFonts w:cs="Arial"/>
          <w:szCs w:val="22"/>
        </w:rPr>
      </w:pPr>
      <w:r w:rsidRPr="008646D9">
        <w:rPr>
          <w:rFonts w:cs="Arial"/>
          <w:szCs w:val="22"/>
        </w:rPr>
        <w:tab/>
      </w:r>
      <w:r w:rsidR="00B574B8" w:rsidRPr="008646D9">
        <w:rPr>
          <w:rFonts w:cs="Arial"/>
          <w:szCs w:val="22"/>
        </w:rPr>
        <w:t>Number of Gates on LBMC Head regulator:</w:t>
      </w:r>
      <w:r w:rsidR="00B574B8" w:rsidRPr="008646D9">
        <w:rPr>
          <w:rFonts w:cs="Arial"/>
          <w:szCs w:val="22"/>
        </w:rPr>
        <w:tab/>
      </w:r>
      <w:r w:rsidR="00B574B8" w:rsidRPr="008646D9">
        <w:rPr>
          <w:rFonts w:cs="Arial"/>
          <w:szCs w:val="22"/>
        </w:rPr>
        <w:tab/>
        <w:t>8 Gates (20 * 08 feet)</w:t>
      </w:r>
    </w:p>
    <w:p w:rsidR="00B574B8" w:rsidRPr="008646D9" w:rsidRDefault="00FF244E" w:rsidP="00FF244E">
      <w:pPr>
        <w:pStyle w:val="BulletBody"/>
        <w:numPr>
          <w:ilvl w:val="0"/>
          <w:numId w:val="0"/>
        </w:numPr>
        <w:rPr>
          <w:rFonts w:cs="Arial"/>
          <w:szCs w:val="22"/>
        </w:rPr>
      </w:pPr>
      <w:r w:rsidRPr="008646D9">
        <w:rPr>
          <w:rFonts w:cs="Arial"/>
          <w:szCs w:val="22"/>
        </w:rPr>
        <w:tab/>
      </w:r>
      <w:r w:rsidR="00B574B8" w:rsidRPr="008646D9">
        <w:rPr>
          <w:rFonts w:cs="Arial"/>
          <w:szCs w:val="22"/>
        </w:rPr>
        <w:t>Number of Gates on RBMC Head regulator:</w:t>
      </w:r>
      <w:r w:rsidR="00B574B8" w:rsidRPr="008646D9">
        <w:rPr>
          <w:rFonts w:cs="Arial"/>
          <w:szCs w:val="22"/>
        </w:rPr>
        <w:tab/>
      </w:r>
      <w:r w:rsidR="00B574B8" w:rsidRPr="008646D9">
        <w:rPr>
          <w:rFonts w:cs="Arial"/>
          <w:szCs w:val="22"/>
        </w:rPr>
        <w:tab/>
        <w:t>4 Gates (20 * 08 feet)</w:t>
      </w:r>
    </w:p>
    <w:p w:rsidR="00B574B8" w:rsidRPr="008646D9" w:rsidRDefault="00FF244E" w:rsidP="00FF244E">
      <w:pPr>
        <w:pStyle w:val="BulletBody"/>
        <w:numPr>
          <w:ilvl w:val="0"/>
          <w:numId w:val="0"/>
        </w:numPr>
        <w:rPr>
          <w:rFonts w:cs="Arial"/>
          <w:szCs w:val="22"/>
        </w:rPr>
      </w:pPr>
      <w:r w:rsidRPr="008646D9">
        <w:rPr>
          <w:rFonts w:cs="Arial"/>
          <w:szCs w:val="22"/>
        </w:rPr>
        <w:tab/>
      </w:r>
      <w:r w:rsidR="00B574B8" w:rsidRPr="008646D9">
        <w:rPr>
          <w:rFonts w:cs="Arial"/>
          <w:szCs w:val="22"/>
        </w:rPr>
        <w:t>Number of Gates on LBMC Cross regulator:</w:t>
      </w:r>
      <w:r w:rsidR="00B574B8" w:rsidRPr="008646D9">
        <w:rPr>
          <w:rFonts w:cs="Arial"/>
          <w:szCs w:val="22"/>
        </w:rPr>
        <w:tab/>
      </w:r>
      <w:r w:rsidR="00B574B8" w:rsidRPr="008646D9">
        <w:rPr>
          <w:rFonts w:cs="Arial"/>
          <w:szCs w:val="22"/>
        </w:rPr>
        <w:tab/>
        <w:t>5 Gates (20 * 08 feet)</w:t>
      </w:r>
    </w:p>
    <w:p w:rsidR="00B574B8" w:rsidRPr="008646D9" w:rsidRDefault="001343DA" w:rsidP="001343DA">
      <w:pPr>
        <w:pStyle w:val="BulletBody"/>
        <w:numPr>
          <w:ilvl w:val="0"/>
          <w:numId w:val="0"/>
        </w:numPr>
        <w:rPr>
          <w:rFonts w:cs="Arial"/>
          <w:szCs w:val="22"/>
        </w:rPr>
      </w:pPr>
      <w:r w:rsidRPr="008646D9">
        <w:rPr>
          <w:rFonts w:cs="Arial"/>
          <w:szCs w:val="22"/>
        </w:rPr>
        <w:tab/>
      </w:r>
      <w:r w:rsidR="00B574B8" w:rsidRPr="008646D9">
        <w:rPr>
          <w:rFonts w:cs="Arial"/>
          <w:szCs w:val="22"/>
        </w:rPr>
        <w:t>Number of Gates on Water Supply Canal:</w:t>
      </w:r>
      <w:r w:rsidR="00B574B8" w:rsidRPr="008646D9">
        <w:rPr>
          <w:rFonts w:cs="Arial"/>
          <w:szCs w:val="22"/>
        </w:rPr>
        <w:tab/>
      </w:r>
      <w:r w:rsidR="00B574B8" w:rsidRPr="008646D9">
        <w:rPr>
          <w:rFonts w:cs="Arial"/>
          <w:szCs w:val="22"/>
        </w:rPr>
        <w:tab/>
        <w:t>2 Gates (20 * 08 feet)</w:t>
      </w:r>
    </w:p>
    <w:p w:rsidR="00B574B8" w:rsidRPr="008646D9" w:rsidRDefault="00B574B8" w:rsidP="00B574B8">
      <w:pPr>
        <w:jc w:val="center"/>
        <w:rPr>
          <w:rFonts w:ascii="Arial" w:hAnsi="Arial" w:cs="Arial"/>
          <w:b/>
        </w:rPr>
      </w:pPr>
    </w:p>
    <w:p w:rsidR="00B574B8" w:rsidRPr="008646D9" w:rsidRDefault="00B574B8" w:rsidP="001343DA">
      <w:pPr>
        <w:ind w:firstLine="720"/>
        <w:jc w:val="both"/>
        <w:rPr>
          <w:rFonts w:ascii="Arial" w:hAnsi="Arial" w:cs="Arial"/>
          <w:b/>
        </w:rPr>
      </w:pPr>
      <w:r w:rsidRPr="008646D9">
        <w:rPr>
          <w:rFonts w:ascii="Arial" w:hAnsi="Arial" w:cs="Arial"/>
          <w:b/>
        </w:rPr>
        <w:t>1.1.</w:t>
      </w:r>
      <w:r w:rsidRPr="008646D9">
        <w:rPr>
          <w:rFonts w:ascii="Arial" w:hAnsi="Arial" w:cs="Arial"/>
          <w:b/>
        </w:rPr>
        <w:tab/>
        <w:t>Existing Barrage Gate Drive Mechanism</w:t>
      </w:r>
    </w:p>
    <w:p w:rsidR="00B574B8" w:rsidRPr="008646D9" w:rsidRDefault="00B574B8" w:rsidP="00B574B8">
      <w:pPr>
        <w:jc w:val="both"/>
        <w:rPr>
          <w:rFonts w:ascii="Arial" w:hAnsi="Arial" w:cs="Arial"/>
          <w:b/>
        </w:rPr>
      </w:pPr>
    </w:p>
    <w:p w:rsidR="00B574B8" w:rsidRPr="008646D9" w:rsidRDefault="0022115A" w:rsidP="001343DA">
      <w:pPr>
        <w:ind w:left="720"/>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41" type="#_x0000_t202" style="position:absolute;left:0;text-align:left;margin-left:413.8pt;margin-top:33.65pt;width:43.95pt;height:47.6pt;z-index:251663360;mso-width-relative:margin;mso-height-relative:margin">
            <v:textbox style="mso-next-textbox:#_x0000_s1041">
              <w:txbxContent>
                <w:p w:rsidR="004C0E08" w:rsidRDefault="004C0E08" w:rsidP="00B574B8">
                  <w:r>
                    <w:t>STOP</w:t>
                  </w:r>
                </w:p>
                <w:p w:rsidR="004C0E08" w:rsidRDefault="004C0E08" w:rsidP="00B574B8">
                  <w:r>
                    <w:t>RESET</w:t>
                  </w:r>
                </w:p>
                <w:p w:rsidR="004C0E08" w:rsidRDefault="004C0E08" w:rsidP="00B574B8"/>
              </w:txbxContent>
            </v:textbox>
          </v:shape>
        </w:pict>
      </w:r>
      <w:r w:rsidR="00B574B8" w:rsidRPr="008646D9">
        <w:rPr>
          <w:rFonts w:ascii="Arial" w:hAnsi="Arial" w:cs="Arial"/>
        </w:rPr>
        <w:t xml:space="preserve">The existing gate drive is 3-phase 5 HP AC Motor drive with phase reversal starter panel with RAISE/LOWER/STOP buttons for manual control. </w:t>
      </w:r>
    </w:p>
    <w:p w:rsidR="00B574B8" w:rsidRPr="008646D9" w:rsidRDefault="0022115A" w:rsidP="00B574B8">
      <w:pPr>
        <w:jc w:val="both"/>
        <w:rPr>
          <w:rFonts w:ascii="Arial" w:hAnsi="Arial" w:cs="Arial"/>
          <w:noProof/>
        </w:rPr>
      </w:pPr>
      <w:r>
        <w:rPr>
          <w:rFonts w:ascii="Arial" w:hAnsi="Arial" w:cs="Arial"/>
          <w:noProof/>
        </w:rPr>
        <w:pict>
          <v:shapetype id="_x0000_t32" coordsize="21600,21600" o:spt="32" o:oned="t" path="m,l21600,21600e" filled="f">
            <v:path arrowok="t" fillok="f" o:connecttype="none"/>
            <o:lock v:ext="edit" shapetype="t"/>
          </v:shapetype>
          <v:shape id="_x0000_s1044" type="#_x0000_t32" style="position:absolute;left:0;text-align:left;margin-left:264pt;margin-top:12.35pt;width:149.8pt;height:49.55pt;flip:x;z-index:251666432" o:connectortype="straight">
            <v:stroke endarrow="block"/>
          </v:shape>
        </w:pict>
      </w:r>
      <w:r>
        <w:rPr>
          <w:rFonts w:ascii="Arial" w:hAnsi="Arial" w:cs="Arial"/>
          <w:noProof/>
        </w:rPr>
        <w:pict>
          <v:shape id="_x0000_s1042" type="#_x0000_t202" style="position:absolute;left:0;text-align:left;margin-left:413.8pt;margin-top:117.05pt;width:40.1pt;height:22.5pt;z-index:251664384;mso-width-relative:margin;mso-height-relative:margin">
            <v:textbox style="mso-next-textbox:#_x0000_s1042">
              <w:txbxContent>
                <w:p w:rsidR="004C0E08" w:rsidRDefault="004C0E08" w:rsidP="00B574B8">
                  <w:r>
                    <w:t>Raise</w:t>
                  </w:r>
                </w:p>
              </w:txbxContent>
            </v:textbox>
          </v:shape>
        </w:pict>
      </w:r>
      <w:r>
        <w:rPr>
          <w:rFonts w:ascii="Arial" w:hAnsi="Arial" w:cs="Arial"/>
          <w:noProof/>
        </w:rPr>
        <w:pict>
          <v:shape id="_x0000_s1045" type="#_x0000_t32" style="position:absolute;left:0;text-align:left;margin-left:301.2pt;margin-top:81.25pt;width:112.6pt;height:43.35pt;flip:x y;z-index:251667456" o:connectortype="straight">
            <v:stroke endarrow="block"/>
          </v:shape>
        </w:pict>
      </w:r>
      <w:r>
        <w:rPr>
          <w:rFonts w:ascii="Arial" w:hAnsi="Arial" w:cs="Arial"/>
          <w:noProof/>
        </w:rPr>
        <w:pict>
          <v:shape id="_x0000_s1043" type="#_x0000_t32" style="position:absolute;left:0;text-align:left;margin-left:117.9pt;margin-top:54.2pt;width:62.7pt;height:35.65pt;z-index:251665408" o:connectortype="straight">
            <v:stroke endarrow="block"/>
          </v:shape>
        </w:pict>
      </w:r>
      <w:r>
        <w:rPr>
          <w:rFonts w:ascii="Arial" w:hAnsi="Arial" w:cs="Arial"/>
          <w:noProof/>
          <w:lang w:eastAsia="zh-TW"/>
        </w:rPr>
        <w:pict>
          <v:shape id="_x0000_s1040" type="#_x0000_t202" style="position:absolute;left:0;text-align:left;margin-left:83.3pt;margin-top:31.7pt;width:50.35pt;height:22.5pt;z-index:251662336;mso-width-relative:margin;mso-height-relative:margin">
            <v:textbox style="mso-next-textbox:#_x0000_s1040">
              <w:txbxContent>
                <w:p w:rsidR="004C0E08" w:rsidRDefault="004C0E08" w:rsidP="00B574B8">
                  <w:r>
                    <w:t>LOWER</w:t>
                  </w:r>
                </w:p>
              </w:txbxContent>
            </v:textbox>
          </v:shape>
        </w:pict>
      </w:r>
      <w:r w:rsidR="00B574B8" w:rsidRPr="008646D9">
        <w:rPr>
          <w:rFonts w:ascii="Arial" w:hAnsi="Arial" w:cs="Arial"/>
        </w:rPr>
        <w:t xml:space="preserve">                      </w:t>
      </w:r>
      <w:r w:rsidR="00B574B8" w:rsidRPr="008646D9">
        <w:rPr>
          <w:rFonts w:ascii="Arial" w:hAnsi="Arial" w:cs="Arial"/>
          <w:noProof/>
        </w:rPr>
        <w:t xml:space="preserve">                           </w:t>
      </w:r>
      <w:r w:rsidR="00B574B8" w:rsidRPr="008646D9">
        <w:rPr>
          <w:rFonts w:ascii="Arial" w:hAnsi="Arial" w:cs="Arial"/>
          <w:noProof/>
        </w:rPr>
        <w:drawing>
          <wp:inline distT="0" distB="0" distL="0" distR="0">
            <wp:extent cx="2447925" cy="2114550"/>
            <wp:effectExtent l="19050" t="0" r="9525" b="0"/>
            <wp:docPr id="12" name="Picture 9" descr="C:\AKB\World Bank\STC190516-300616\Photos of Durgapur Barrage\Power Sw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KB\World Bank\STC190516-300616\Photos of Durgapur Barrage\Power Switch.jpg"/>
                    <pic:cNvPicPr>
                      <a:picLocks noChangeAspect="1" noChangeArrowheads="1"/>
                    </pic:cNvPicPr>
                  </pic:nvPicPr>
                  <pic:blipFill>
                    <a:blip r:embed="rId18"/>
                    <a:srcRect/>
                    <a:stretch>
                      <a:fillRect/>
                    </a:stretch>
                  </pic:blipFill>
                  <pic:spPr bwMode="auto">
                    <a:xfrm>
                      <a:off x="0" y="0"/>
                      <a:ext cx="2453130" cy="2119046"/>
                    </a:xfrm>
                    <a:prstGeom prst="rect">
                      <a:avLst/>
                    </a:prstGeom>
                    <a:noFill/>
                    <a:ln w="9525">
                      <a:noFill/>
                      <a:miter lim="800000"/>
                      <a:headEnd/>
                      <a:tailEnd/>
                    </a:ln>
                  </pic:spPr>
                </pic:pic>
              </a:graphicData>
            </a:graphic>
          </wp:inline>
        </w:drawing>
      </w:r>
      <w:r w:rsidR="00B574B8" w:rsidRPr="008646D9">
        <w:rPr>
          <w:rFonts w:ascii="Arial" w:hAnsi="Arial" w:cs="Arial"/>
          <w:noProof/>
        </w:rPr>
        <w:t xml:space="preserve">  </w:t>
      </w:r>
    </w:p>
    <w:p w:rsidR="00B574B8" w:rsidRPr="008646D9" w:rsidRDefault="00B574B8" w:rsidP="00B574B8">
      <w:pPr>
        <w:jc w:val="center"/>
        <w:rPr>
          <w:rFonts w:ascii="Arial" w:hAnsi="Arial" w:cs="Arial"/>
          <w:b/>
        </w:rPr>
      </w:pPr>
      <w:r w:rsidRPr="008646D9">
        <w:rPr>
          <w:rFonts w:ascii="Arial" w:hAnsi="Arial" w:cs="Arial"/>
          <w:b/>
          <w:noProof/>
        </w:rPr>
        <w:t>Fig. 2</w:t>
      </w:r>
      <w:r w:rsidRPr="008646D9">
        <w:rPr>
          <w:rFonts w:ascii="Arial" w:hAnsi="Arial" w:cs="Arial"/>
          <w:b/>
          <w:noProof/>
        </w:rPr>
        <w:tab/>
        <w:t>Front View of existing control panel</w:t>
      </w:r>
    </w:p>
    <w:p w:rsidR="00B574B8" w:rsidRPr="008646D9" w:rsidRDefault="00B574B8" w:rsidP="00B574B8">
      <w:pPr>
        <w:jc w:val="both"/>
        <w:rPr>
          <w:rFonts w:ascii="Arial" w:hAnsi="Arial" w:cs="Arial"/>
        </w:rPr>
      </w:pPr>
      <w:r w:rsidRPr="008646D9">
        <w:rPr>
          <w:rFonts w:ascii="Arial" w:hAnsi="Arial" w:cs="Arial"/>
        </w:rPr>
        <w:t>The speed is reduced by a series of gears from 3000 rpm to one revolution in about 20 minutes to drive the drum on which the rope moving the gate is wound. The diagram below shows the display Dial for Gate Position with pointer connected directly to the drum shaft. The drum is located just behind the dial</w:t>
      </w:r>
    </w:p>
    <w:p w:rsidR="00B574B8" w:rsidRPr="008646D9" w:rsidRDefault="0022115A" w:rsidP="00B574B8">
      <w:pPr>
        <w:jc w:val="both"/>
        <w:rPr>
          <w:rFonts w:ascii="Arial" w:hAnsi="Arial" w:cs="Arial"/>
        </w:rPr>
      </w:pPr>
      <w:r>
        <w:rPr>
          <w:rFonts w:ascii="Arial" w:hAnsi="Arial" w:cs="Arial"/>
          <w:noProof/>
        </w:rPr>
        <w:pict>
          <v:shape id="_x0000_s1050" type="#_x0000_t32" style="position:absolute;left:0;text-align:left;margin-left:294.75pt;margin-top:39.9pt;width:141pt;height:44.85pt;flip:x;z-index:251672576" o:connectortype="straight">
            <v:stroke endarrow="block"/>
          </v:shape>
        </w:pict>
      </w:r>
      <w:r>
        <w:rPr>
          <w:rFonts w:ascii="Arial" w:hAnsi="Arial" w:cs="Arial"/>
          <w:noProof/>
          <w:lang w:eastAsia="zh-TW"/>
        </w:rPr>
        <w:pict>
          <v:shape id="_x0000_s1046" type="#_x0000_t202" style="position:absolute;left:0;text-align:left;margin-left:137.15pt;margin-top:33.55pt;width:36.4pt;height:23.2pt;z-index:251668480;mso-width-relative:margin;mso-height-relative:margin">
            <v:textbox style="mso-next-textbox:#_x0000_s1046">
              <w:txbxContent>
                <w:p w:rsidR="004C0E08" w:rsidRDefault="004C0E08" w:rsidP="00B574B8">
                  <w:r>
                    <w:t>Dial</w:t>
                  </w:r>
                </w:p>
              </w:txbxContent>
            </v:textbox>
          </v:shape>
        </w:pict>
      </w:r>
      <w:r>
        <w:rPr>
          <w:rFonts w:ascii="Arial" w:hAnsi="Arial" w:cs="Arial"/>
          <w:noProof/>
        </w:rPr>
        <w:pict>
          <v:shape id="_x0000_s1049" type="#_x0000_t32" style="position:absolute;left:0;text-align:left;margin-left:173.55pt;margin-top:44.4pt;width:131.65pt;height:12.35pt;z-index:251671552" o:connectortype="straight">
            <v:stroke endarrow="block"/>
          </v:shape>
        </w:pict>
      </w:r>
      <w:r>
        <w:rPr>
          <w:rFonts w:ascii="Arial" w:hAnsi="Arial" w:cs="Arial"/>
          <w:noProof/>
        </w:rPr>
        <w:pict>
          <v:shape id="_x0000_s1048" type="#_x0000_t202" style="position:absolute;left:0;text-align:left;margin-left:435.75pt;margin-top:29.05pt;width:48.8pt;height:23.2pt;z-index:251670528;mso-width-relative:margin;mso-height-relative:margin">
            <v:textbox style="mso-next-textbox:#_x0000_s1048">
              <w:txbxContent>
                <w:p w:rsidR="004C0E08" w:rsidRDefault="004C0E08" w:rsidP="00B574B8">
                  <w:r>
                    <w:t>Pointer</w:t>
                  </w:r>
                </w:p>
              </w:txbxContent>
            </v:textbox>
          </v:shape>
        </w:pict>
      </w:r>
      <w:r>
        <w:rPr>
          <w:rFonts w:ascii="Arial" w:hAnsi="Arial" w:cs="Arial"/>
          <w:noProof/>
        </w:rPr>
        <w:pict>
          <v:shape id="_x0000_s1047" type="#_x0000_t202" style="position:absolute;left:0;text-align:left;margin-left:88.15pt;margin-top:104.95pt;width:117.65pt;height:34.85pt;z-index:251669504;mso-width-relative:margin;mso-height-relative:margin">
            <v:textbox style="mso-next-textbox:#_x0000_s1047">
              <w:txbxContent>
                <w:p w:rsidR="004C0E08" w:rsidRDefault="004C0E08" w:rsidP="00B574B8">
                  <w:r>
                    <w:t xml:space="preserve">Shaft connecting drum to the drive system </w:t>
                  </w:r>
                </w:p>
              </w:txbxContent>
            </v:textbox>
          </v:shape>
        </w:pict>
      </w:r>
      <w:r>
        <w:rPr>
          <w:rFonts w:ascii="Arial" w:hAnsi="Arial" w:cs="Arial"/>
          <w:noProof/>
        </w:rPr>
        <w:pict>
          <v:shape id="_x0000_s1051" type="#_x0000_t32" style="position:absolute;left:0;text-align:left;margin-left:205.8pt;margin-top:124.3pt;width:39.45pt;height:23.25pt;z-index:251673600" o:connectortype="straight">
            <v:stroke endarrow="block"/>
          </v:shape>
        </w:pict>
      </w:r>
      <w:r w:rsidR="00B574B8" w:rsidRPr="008646D9">
        <w:rPr>
          <w:rFonts w:ascii="Arial" w:hAnsi="Arial" w:cs="Arial"/>
        </w:rPr>
        <w:t xml:space="preserve">                                                                     </w:t>
      </w:r>
      <w:r w:rsidR="00B574B8" w:rsidRPr="008646D9">
        <w:rPr>
          <w:rFonts w:ascii="Arial" w:hAnsi="Arial" w:cs="Arial"/>
          <w:noProof/>
        </w:rPr>
        <w:drawing>
          <wp:inline distT="0" distB="0" distL="0" distR="0">
            <wp:extent cx="2009775" cy="2115902"/>
            <wp:effectExtent l="19050" t="0" r="9525" b="0"/>
            <wp:docPr id="13" name="Picture 7" descr="C:\AKB\World Bank\STC190516-300616\Photos of Durgapur Barrage\Drum Dial - Copy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KB\World Bank\STC190516-300616\Photos of Durgapur Barrage\Drum Dial - Copy - Copy.jpg"/>
                    <pic:cNvPicPr>
                      <a:picLocks noChangeAspect="1" noChangeArrowheads="1"/>
                    </pic:cNvPicPr>
                  </pic:nvPicPr>
                  <pic:blipFill>
                    <a:blip r:embed="rId19"/>
                    <a:srcRect/>
                    <a:stretch>
                      <a:fillRect/>
                    </a:stretch>
                  </pic:blipFill>
                  <pic:spPr bwMode="auto">
                    <a:xfrm>
                      <a:off x="0" y="0"/>
                      <a:ext cx="2013974" cy="2120323"/>
                    </a:xfrm>
                    <a:prstGeom prst="rect">
                      <a:avLst/>
                    </a:prstGeom>
                    <a:noFill/>
                    <a:ln w="9525">
                      <a:noFill/>
                      <a:miter lim="800000"/>
                      <a:headEnd/>
                      <a:tailEnd/>
                    </a:ln>
                  </pic:spPr>
                </pic:pic>
              </a:graphicData>
            </a:graphic>
          </wp:inline>
        </w:drawing>
      </w:r>
    </w:p>
    <w:p w:rsidR="00B574B8" w:rsidRPr="008646D9" w:rsidRDefault="00B574B8" w:rsidP="00B574B8">
      <w:pPr>
        <w:jc w:val="center"/>
        <w:rPr>
          <w:rFonts w:ascii="Arial" w:hAnsi="Arial" w:cs="Arial"/>
          <w:b/>
        </w:rPr>
      </w:pPr>
      <w:r w:rsidRPr="008646D9">
        <w:rPr>
          <w:rFonts w:ascii="Arial" w:hAnsi="Arial" w:cs="Arial"/>
          <w:b/>
        </w:rPr>
        <w:lastRenderedPageBreak/>
        <w:t>Fig. 3</w:t>
      </w:r>
      <w:r w:rsidRPr="008646D9">
        <w:rPr>
          <w:rFonts w:ascii="Arial" w:hAnsi="Arial" w:cs="Arial"/>
          <w:b/>
        </w:rPr>
        <w:tab/>
        <w:t>Display Dial</w:t>
      </w:r>
    </w:p>
    <w:p w:rsidR="00B574B8" w:rsidRPr="008646D9" w:rsidRDefault="00B574B8" w:rsidP="00B574B8">
      <w:pPr>
        <w:jc w:val="both"/>
        <w:rPr>
          <w:rFonts w:ascii="Arial" w:hAnsi="Arial" w:cs="Arial"/>
        </w:rPr>
      </w:pPr>
    </w:p>
    <w:p w:rsidR="00B574B8" w:rsidRPr="008646D9" w:rsidRDefault="00B574B8" w:rsidP="00B574B8">
      <w:pPr>
        <w:ind w:left="720" w:hanging="720"/>
        <w:rPr>
          <w:rFonts w:ascii="Arial" w:hAnsi="Arial" w:cs="Arial"/>
          <w:b/>
        </w:rPr>
      </w:pPr>
      <w:r w:rsidRPr="008646D9">
        <w:rPr>
          <w:rFonts w:ascii="Arial" w:hAnsi="Arial" w:cs="Arial"/>
          <w:b/>
        </w:rPr>
        <w:t>2.</w:t>
      </w:r>
      <w:r w:rsidRPr="008646D9">
        <w:rPr>
          <w:rFonts w:ascii="Arial" w:hAnsi="Arial" w:cs="Arial"/>
          <w:b/>
        </w:rPr>
        <w:tab/>
        <w:t>Objective</w:t>
      </w:r>
    </w:p>
    <w:p w:rsidR="00B574B8" w:rsidRPr="008646D9" w:rsidRDefault="00B574B8" w:rsidP="00B574B8">
      <w:pPr>
        <w:pStyle w:val="BodyText0"/>
        <w:ind w:left="720"/>
        <w:rPr>
          <w:szCs w:val="22"/>
        </w:rPr>
      </w:pPr>
      <w:r w:rsidRPr="008646D9">
        <w:rPr>
          <w:szCs w:val="22"/>
        </w:rPr>
        <w:t xml:space="preserve">The broad objective of the project is monitoring and control of water flow through the main Barrage and Canals of Durgapur Barrage. </w:t>
      </w:r>
    </w:p>
    <w:p w:rsidR="00B574B8" w:rsidRPr="008646D9" w:rsidRDefault="00B574B8" w:rsidP="00B574B8">
      <w:pPr>
        <w:pStyle w:val="BodyText0"/>
        <w:ind w:left="720"/>
        <w:rPr>
          <w:szCs w:val="22"/>
        </w:rPr>
      </w:pPr>
    </w:p>
    <w:p w:rsidR="00B574B8" w:rsidRPr="008646D9" w:rsidRDefault="00B574B8" w:rsidP="00B574B8">
      <w:pPr>
        <w:pStyle w:val="BodyText0"/>
        <w:ind w:left="720"/>
        <w:rPr>
          <w:szCs w:val="22"/>
        </w:rPr>
      </w:pPr>
      <w:r w:rsidRPr="008646D9">
        <w:rPr>
          <w:szCs w:val="22"/>
        </w:rPr>
        <w:t>The system will receive controlled water discharge information from upstream reservoirs in Maithon and Panchet (about 60-80 Km away) and total discharge at Asansol (about 45 Km upstream) and decide on the desired level of discharge as per guideline document.</w:t>
      </w:r>
    </w:p>
    <w:p w:rsidR="00B574B8" w:rsidRPr="008646D9" w:rsidRDefault="00B574B8" w:rsidP="00B574B8">
      <w:pPr>
        <w:pStyle w:val="BodyText0"/>
        <w:ind w:left="720"/>
        <w:rPr>
          <w:szCs w:val="22"/>
        </w:rPr>
      </w:pPr>
    </w:p>
    <w:p w:rsidR="00B574B8" w:rsidRPr="008646D9" w:rsidRDefault="00B574B8" w:rsidP="00B574B8">
      <w:pPr>
        <w:pStyle w:val="BodyText0"/>
        <w:ind w:left="720"/>
        <w:rPr>
          <w:szCs w:val="22"/>
        </w:rPr>
      </w:pPr>
      <w:r w:rsidRPr="008646D9">
        <w:rPr>
          <w:szCs w:val="22"/>
        </w:rPr>
        <w:t>Further, the gates are required to be operated from the barrage control room as per the dynamic operational schedule to be incorporated in order to remove the siltation and arrest further accumulation of silt at upstream location from Barrage.</w:t>
      </w:r>
    </w:p>
    <w:p w:rsidR="00B574B8" w:rsidRPr="008646D9" w:rsidRDefault="00B574B8" w:rsidP="00B574B8">
      <w:pPr>
        <w:pStyle w:val="BodyText0"/>
        <w:ind w:left="720"/>
        <w:rPr>
          <w:szCs w:val="22"/>
        </w:rPr>
      </w:pPr>
    </w:p>
    <w:p w:rsidR="00B574B8" w:rsidRPr="008646D9" w:rsidRDefault="00B574B8" w:rsidP="00B574B8">
      <w:pPr>
        <w:pStyle w:val="BodyText0"/>
        <w:ind w:left="720"/>
        <w:rPr>
          <w:szCs w:val="22"/>
        </w:rPr>
      </w:pPr>
      <w:r w:rsidRPr="008646D9">
        <w:rPr>
          <w:szCs w:val="22"/>
        </w:rPr>
        <w:t>To achieve this objective, an agency will be engaged for the following:</w:t>
      </w:r>
    </w:p>
    <w:p w:rsidR="00B574B8" w:rsidRPr="008646D9" w:rsidRDefault="00B574B8" w:rsidP="00B574B8">
      <w:pPr>
        <w:pStyle w:val="BodyText0"/>
        <w:rPr>
          <w:szCs w:val="22"/>
        </w:rPr>
      </w:pPr>
    </w:p>
    <w:p w:rsidR="00B574B8" w:rsidRPr="008646D9" w:rsidRDefault="00B574B8" w:rsidP="00B574B8">
      <w:pPr>
        <w:pStyle w:val="BodyText0"/>
        <w:spacing w:line="276" w:lineRule="auto"/>
        <w:ind w:left="720" w:hanging="720"/>
        <w:rPr>
          <w:szCs w:val="22"/>
        </w:rPr>
      </w:pPr>
      <w:r w:rsidRPr="008646D9">
        <w:rPr>
          <w:b/>
          <w:szCs w:val="22"/>
        </w:rPr>
        <w:t>2.1</w:t>
      </w:r>
      <w:r w:rsidRPr="008646D9">
        <w:rPr>
          <w:szCs w:val="22"/>
        </w:rPr>
        <w:tab/>
        <w:t xml:space="preserve">Automation of the Barrage by installing a suitable SCADA system with remote viewing facility to view the parameters on line from Executive Engineer’s Office in Durgapur and Head Office in Kolkata. </w:t>
      </w:r>
    </w:p>
    <w:p w:rsidR="00B574B8" w:rsidRPr="008646D9" w:rsidRDefault="00B574B8" w:rsidP="00B574B8">
      <w:pPr>
        <w:pStyle w:val="BodyText0"/>
        <w:spacing w:line="276" w:lineRule="auto"/>
        <w:ind w:left="720" w:hanging="720"/>
        <w:rPr>
          <w:szCs w:val="22"/>
        </w:rPr>
      </w:pPr>
    </w:p>
    <w:p w:rsidR="00B574B8" w:rsidRPr="008646D9" w:rsidRDefault="00B574B8" w:rsidP="00B574B8">
      <w:pPr>
        <w:pStyle w:val="BodyText0"/>
        <w:spacing w:line="276" w:lineRule="auto"/>
        <w:ind w:left="720" w:hanging="720"/>
        <w:rPr>
          <w:szCs w:val="22"/>
        </w:rPr>
      </w:pPr>
      <w:r w:rsidRPr="008646D9">
        <w:rPr>
          <w:b/>
          <w:szCs w:val="22"/>
        </w:rPr>
        <w:t>2.2</w:t>
      </w:r>
      <w:r w:rsidRPr="008646D9">
        <w:rPr>
          <w:szCs w:val="22"/>
        </w:rPr>
        <w:tab/>
        <w:t>Establishing suitable Data Storage and Archival Facility in Head Office in Kolkata.</w:t>
      </w:r>
    </w:p>
    <w:p w:rsidR="00B574B8" w:rsidRPr="008646D9" w:rsidRDefault="00B574B8" w:rsidP="00B574B8">
      <w:pPr>
        <w:pStyle w:val="BodyText0"/>
        <w:spacing w:line="276" w:lineRule="auto"/>
        <w:ind w:left="720" w:hanging="720"/>
        <w:rPr>
          <w:szCs w:val="22"/>
        </w:rPr>
      </w:pPr>
    </w:p>
    <w:p w:rsidR="00B574B8" w:rsidRPr="008646D9" w:rsidRDefault="00B574B8" w:rsidP="00B574B8">
      <w:pPr>
        <w:pStyle w:val="BodyText0"/>
        <w:spacing w:line="276" w:lineRule="auto"/>
        <w:ind w:left="720" w:hanging="720"/>
        <w:rPr>
          <w:szCs w:val="22"/>
        </w:rPr>
      </w:pPr>
      <w:r w:rsidRPr="008646D9">
        <w:rPr>
          <w:b/>
          <w:szCs w:val="22"/>
        </w:rPr>
        <w:t>2.3</w:t>
      </w:r>
      <w:r w:rsidRPr="008646D9">
        <w:rPr>
          <w:szCs w:val="22"/>
        </w:rPr>
        <w:tab/>
        <w:t>Measurement of Water Discharge in Durgapur and Asansol.</w:t>
      </w:r>
    </w:p>
    <w:p w:rsidR="00B574B8" w:rsidRPr="008646D9" w:rsidRDefault="00B574B8" w:rsidP="00B574B8">
      <w:pPr>
        <w:pStyle w:val="BodyText0"/>
        <w:spacing w:line="276" w:lineRule="auto"/>
        <w:ind w:left="720" w:hanging="720"/>
        <w:rPr>
          <w:szCs w:val="22"/>
        </w:rPr>
      </w:pPr>
    </w:p>
    <w:p w:rsidR="00B574B8" w:rsidRPr="008646D9" w:rsidRDefault="00B574B8" w:rsidP="00B574B8">
      <w:pPr>
        <w:tabs>
          <w:tab w:val="left" w:pos="2535"/>
        </w:tabs>
        <w:rPr>
          <w:rFonts w:ascii="Arial" w:hAnsi="Arial" w:cs="Arial"/>
        </w:rPr>
      </w:pPr>
      <w:r w:rsidRPr="008646D9">
        <w:rPr>
          <w:rFonts w:ascii="Arial" w:hAnsi="Arial" w:cs="Arial"/>
        </w:rPr>
        <w:tab/>
      </w:r>
    </w:p>
    <w:p w:rsidR="00B574B8" w:rsidRPr="008646D9" w:rsidRDefault="00B574B8" w:rsidP="00B574B8">
      <w:pPr>
        <w:pStyle w:val="Heading1"/>
        <w:jc w:val="left"/>
        <w:rPr>
          <w:rFonts w:ascii="Arial" w:hAnsi="Arial" w:cs="Arial"/>
          <w:sz w:val="22"/>
          <w:szCs w:val="22"/>
          <w:u w:val="none"/>
        </w:rPr>
      </w:pPr>
    </w:p>
    <w:p w:rsidR="001343DA" w:rsidRPr="008646D9" w:rsidRDefault="001343DA" w:rsidP="00B574B8">
      <w:pPr>
        <w:pStyle w:val="Heading1"/>
        <w:jc w:val="left"/>
        <w:rPr>
          <w:rFonts w:ascii="Arial" w:hAnsi="Arial" w:cs="Arial"/>
          <w:sz w:val="22"/>
          <w:szCs w:val="22"/>
          <w:u w:val="none"/>
        </w:rPr>
      </w:pPr>
    </w:p>
    <w:p w:rsidR="00B574B8" w:rsidRPr="008646D9" w:rsidRDefault="00B574B8" w:rsidP="001343DA">
      <w:pPr>
        <w:pStyle w:val="Heading1"/>
        <w:ind w:left="720" w:hanging="720"/>
        <w:jc w:val="left"/>
        <w:rPr>
          <w:rFonts w:ascii="Arial" w:hAnsi="Arial" w:cs="Arial"/>
          <w:sz w:val="22"/>
          <w:szCs w:val="22"/>
          <w:u w:val="none"/>
        </w:rPr>
      </w:pPr>
      <w:r w:rsidRPr="008646D9">
        <w:rPr>
          <w:rFonts w:ascii="Arial" w:hAnsi="Arial" w:cs="Arial"/>
          <w:sz w:val="22"/>
          <w:szCs w:val="22"/>
          <w:u w:val="none"/>
        </w:rPr>
        <w:t>3.</w:t>
      </w:r>
      <w:r w:rsidRPr="008646D9">
        <w:rPr>
          <w:rFonts w:ascii="Arial" w:hAnsi="Arial" w:cs="Arial"/>
          <w:sz w:val="22"/>
          <w:szCs w:val="22"/>
          <w:u w:val="none"/>
        </w:rPr>
        <w:tab/>
        <w:t>Scope of Work</w:t>
      </w:r>
    </w:p>
    <w:p w:rsidR="00B574B8" w:rsidRPr="008646D9" w:rsidRDefault="00B574B8" w:rsidP="001343DA">
      <w:pPr>
        <w:ind w:left="720" w:hanging="720"/>
        <w:rPr>
          <w:rFonts w:ascii="Arial" w:hAnsi="Arial" w:cs="Arial"/>
        </w:rPr>
      </w:pPr>
    </w:p>
    <w:p w:rsidR="00B574B8" w:rsidRPr="008646D9" w:rsidRDefault="00B574B8" w:rsidP="001343DA">
      <w:pPr>
        <w:pStyle w:val="BulletBody"/>
        <w:numPr>
          <w:ilvl w:val="0"/>
          <w:numId w:val="0"/>
        </w:numPr>
        <w:tabs>
          <w:tab w:val="clear" w:pos="1276"/>
        </w:tabs>
        <w:ind w:left="720" w:hanging="720"/>
        <w:rPr>
          <w:rFonts w:cs="Arial"/>
          <w:szCs w:val="22"/>
        </w:rPr>
      </w:pPr>
      <w:r w:rsidRPr="008646D9">
        <w:rPr>
          <w:rFonts w:cs="Arial"/>
          <w:szCs w:val="22"/>
        </w:rPr>
        <w:t>3.1</w:t>
      </w:r>
      <w:r w:rsidRPr="008646D9">
        <w:rPr>
          <w:rFonts w:cs="Arial"/>
          <w:szCs w:val="22"/>
        </w:rPr>
        <w:tab/>
        <w:t>Supply, installation and commissioning of hardware and software necessary for the SCADA system for:</w:t>
      </w:r>
    </w:p>
    <w:p w:rsidR="00B574B8" w:rsidRPr="008646D9" w:rsidRDefault="00B574B8" w:rsidP="001343DA">
      <w:pPr>
        <w:pStyle w:val="BulletBody"/>
        <w:numPr>
          <w:ilvl w:val="0"/>
          <w:numId w:val="0"/>
        </w:numPr>
        <w:tabs>
          <w:tab w:val="clear" w:pos="1276"/>
        </w:tabs>
        <w:ind w:left="720" w:hanging="720"/>
        <w:rPr>
          <w:rFonts w:cs="Arial"/>
          <w:szCs w:val="22"/>
        </w:rPr>
      </w:pPr>
    </w:p>
    <w:p w:rsidR="00B574B8" w:rsidRPr="008646D9" w:rsidRDefault="00B574B8" w:rsidP="001343DA">
      <w:pPr>
        <w:pStyle w:val="BulletBody"/>
        <w:numPr>
          <w:ilvl w:val="0"/>
          <w:numId w:val="0"/>
        </w:numPr>
        <w:tabs>
          <w:tab w:val="clear" w:pos="1276"/>
        </w:tabs>
        <w:ind w:left="720" w:hanging="720"/>
        <w:rPr>
          <w:rFonts w:cs="Arial"/>
          <w:szCs w:val="22"/>
        </w:rPr>
      </w:pPr>
      <w:r w:rsidRPr="008646D9">
        <w:rPr>
          <w:rFonts w:cs="Arial"/>
          <w:szCs w:val="22"/>
        </w:rPr>
        <w:t>3.1.1</w:t>
      </w:r>
      <w:r w:rsidRPr="008646D9">
        <w:rPr>
          <w:rFonts w:cs="Arial"/>
          <w:szCs w:val="22"/>
        </w:rPr>
        <w:tab/>
        <w:t>The Automatic Gate Operation and Control of Durgapur Barrage from Barrage Control Room</w:t>
      </w:r>
    </w:p>
    <w:p w:rsidR="00B574B8" w:rsidRPr="008646D9" w:rsidRDefault="00B574B8" w:rsidP="001343DA">
      <w:pPr>
        <w:pStyle w:val="BulletBody"/>
        <w:numPr>
          <w:ilvl w:val="0"/>
          <w:numId w:val="0"/>
        </w:numPr>
        <w:tabs>
          <w:tab w:val="clear" w:pos="1276"/>
        </w:tabs>
        <w:ind w:left="720" w:hanging="720"/>
        <w:rPr>
          <w:rFonts w:cs="Arial"/>
          <w:szCs w:val="22"/>
        </w:rPr>
      </w:pPr>
      <w:r w:rsidRPr="008646D9">
        <w:rPr>
          <w:rFonts w:cs="Arial"/>
          <w:szCs w:val="22"/>
        </w:rPr>
        <w:t>3.1.2</w:t>
      </w:r>
      <w:r w:rsidRPr="008646D9">
        <w:rPr>
          <w:rFonts w:cs="Arial"/>
          <w:szCs w:val="22"/>
        </w:rPr>
        <w:tab/>
        <w:t>On-line monitoring of Barrage from Barrage Control Room, viewing from Executive Engineer’s Office and Head Office in Kolkata</w:t>
      </w:r>
    </w:p>
    <w:p w:rsidR="00B574B8" w:rsidRPr="008646D9" w:rsidRDefault="00BA5B7C" w:rsidP="001343DA">
      <w:pPr>
        <w:pStyle w:val="BulletBody"/>
        <w:numPr>
          <w:ilvl w:val="0"/>
          <w:numId w:val="0"/>
        </w:numPr>
        <w:tabs>
          <w:tab w:val="clear" w:pos="1276"/>
        </w:tabs>
        <w:rPr>
          <w:rFonts w:cs="Arial"/>
          <w:szCs w:val="22"/>
        </w:rPr>
      </w:pPr>
      <w:r>
        <w:rPr>
          <w:rFonts w:cs="Arial"/>
          <w:szCs w:val="22"/>
        </w:rPr>
        <w:t>3.1.3</w:t>
      </w:r>
      <w:r>
        <w:rPr>
          <w:rFonts w:cs="Arial"/>
          <w:szCs w:val="22"/>
        </w:rPr>
        <w:tab/>
      </w:r>
      <w:r w:rsidR="00B574B8" w:rsidRPr="008646D9">
        <w:rPr>
          <w:rFonts w:cs="Arial"/>
          <w:szCs w:val="22"/>
        </w:rPr>
        <w:t>Water level and measurement at the Station at Asansol</w:t>
      </w:r>
    </w:p>
    <w:p w:rsidR="00B574B8" w:rsidRPr="008646D9" w:rsidRDefault="00B574B8" w:rsidP="001343DA">
      <w:pPr>
        <w:pStyle w:val="BulletBody"/>
        <w:numPr>
          <w:ilvl w:val="0"/>
          <w:numId w:val="0"/>
        </w:numPr>
        <w:tabs>
          <w:tab w:val="clear" w:pos="1276"/>
        </w:tabs>
        <w:ind w:left="720"/>
        <w:rPr>
          <w:rFonts w:cs="Arial"/>
          <w:szCs w:val="22"/>
        </w:rPr>
      </w:pPr>
    </w:p>
    <w:p w:rsidR="00B574B8" w:rsidRPr="008646D9" w:rsidRDefault="00B574B8" w:rsidP="001343DA">
      <w:pPr>
        <w:pStyle w:val="BulletBody"/>
        <w:numPr>
          <w:ilvl w:val="0"/>
          <w:numId w:val="0"/>
        </w:numPr>
        <w:tabs>
          <w:tab w:val="clear" w:pos="1276"/>
        </w:tabs>
        <w:ind w:left="720" w:hanging="720"/>
        <w:rPr>
          <w:rFonts w:cs="Arial"/>
          <w:szCs w:val="22"/>
        </w:rPr>
      </w:pPr>
      <w:r w:rsidRPr="008646D9">
        <w:rPr>
          <w:rFonts w:cs="Arial"/>
          <w:szCs w:val="22"/>
        </w:rPr>
        <w:t>3.2</w:t>
      </w:r>
      <w:r w:rsidRPr="008646D9">
        <w:rPr>
          <w:rFonts w:cs="Arial"/>
          <w:szCs w:val="22"/>
        </w:rPr>
        <w:tab/>
        <w:t>Server in Head Office for Data Collection, Dissemination and Archival using Web Services.</w:t>
      </w:r>
    </w:p>
    <w:p w:rsidR="00B574B8" w:rsidRPr="008646D9" w:rsidRDefault="00B574B8" w:rsidP="001343DA">
      <w:pPr>
        <w:pStyle w:val="BulletBody"/>
        <w:numPr>
          <w:ilvl w:val="0"/>
          <w:numId w:val="0"/>
        </w:numPr>
        <w:tabs>
          <w:tab w:val="clear" w:pos="1276"/>
        </w:tabs>
        <w:ind w:left="720"/>
        <w:rPr>
          <w:rFonts w:cs="Arial"/>
          <w:b/>
          <w:szCs w:val="22"/>
        </w:rPr>
      </w:pPr>
    </w:p>
    <w:tbl>
      <w:tblPr>
        <w:tblStyle w:val="TableGrid"/>
        <w:tblW w:w="0" w:type="auto"/>
        <w:tblInd w:w="720" w:type="dxa"/>
        <w:tblLook w:val="04A0"/>
      </w:tblPr>
      <w:tblGrid>
        <w:gridCol w:w="9576"/>
      </w:tblGrid>
      <w:tr w:rsidR="00B574B8" w:rsidRPr="008646D9" w:rsidTr="00B574B8">
        <w:tc>
          <w:tcPr>
            <w:tcW w:w="9576" w:type="dxa"/>
          </w:tcPr>
          <w:p w:rsidR="00B574B8" w:rsidRPr="008646D9" w:rsidRDefault="00B574B8" w:rsidP="001343DA">
            <w:pPr>
              <w:pStyle w:val="BulletBody"/>
              <w:numPr>
                <w:ilvl w:val="0"/>
                <w:numId w:val="0"/>
              </w:numPr>
              <w:tabs>
                <w:tab w:val="clear" w:pos="1276"/>
              </w:tabs>
              <w:rPr>
                <w:rFonts w:cs="Arial"/>
                <w:b/>
                <w:sz w:val="22"/>
                <w:szCs w:val="22"/>
              </w:rPr>
            </w:pPr>
            <w:r w:rsidRPr="008646D9">
              <w:rPr>
                <w:rFonts w:cs="Arial"/>
                <w:b/>
                <w:sz w:val="22"/>
                <w:szCs w:val="22"/>
              </w:rPr>
              <w:lastRenderedPageBreak/>
              <w:t xml:space="preserve">The detailed Scope of Work at each location, Technologies and Specifications are described in the following sections. </w:t>
            </w:r>
          </w:p>
        </w:tc>
      </w:tr>
    </w:tbl>
    <w:p w:rsidR="00B574B8" w:rsidRPr="008646D9" w:rsidRDefault="00B574B8" w:rsidP="001343DA">
      <w:pPr>
        <w:pStyle w:val="BulletBody"/>
        <w:numPr>
          <w:ilvl w:val="0"/>
          <w:numId w:val="0"/>
        </w:numPr>
        <w:tabs>
          <w:tab w:val="clear" w:pos="1276"/>
        </w:tabs>
        <w:ind w:left="720"/>
        <w:rPr>
          <w:rFonts w:cs="Arial"/>
          <w:szCs w:val="22"/>
        </w:rPr>
      </w:pPr>
    </w:p>
    <w:p w:rsidR="00B574B8" w:rsidRPr="008646D9" w:rsidRDefault="00B574B8" w:rsidP="00B574B8">
      <w:pPr>
        <w:ind w:left="720" w:hanging="720"/>
        <w:rPr>
          <w:rFonts w:ascii="Arial" w:hAnsi="Arial" w:cs="Arial"/>
          <w:b/>
        </w:rPr>
      </w:pPr>
      <w:r w:rsidRPr="008646D9">
        <w:rPr>
          <w:rFonts w:ascii="Arial" w:hAnsi="Arial" w:cs="Arial"/>
          <w:b/>
        </w:rPr>
        <w:t>4</w:t>
      </w:r>
      <w:r w:rsidRPr="008646D9">
        <w:rPr>
          <w:rFonts w:ascii="Arial" w:hAnsi="Arial" w:cs="Arial"/>
          <w:b/>
        </w:rPr>
        <w:tab/>
      </w:r>
      <w:r w:rsidRPr="008646D9">
        <w:rPr>
          <w:rFonts w:ascii="Arial" w:hAnsi="Arial" w:cs="Arial"/>
          <w:b/>
        </w:rPr>
        <w:tab/>
        <w:t>General</w:t>
      </w:r>
    </w:p>
    <w:p w:rsidR="00B574B8" w:rsidRPr="008646D9" w:rsidRDefault="00B574B8" w:rsidP="00B574B8">
      <w:pPr>
        <w:ind w:left="720" w:hanging="720"/>
        <w:rPr>
          <w:rFonts w:ascii="Arial" w:hAnsi="Arial" w:cs="Arial"/>
          <w:b/>
        </w:rPr>
      </w:pPr>
      <w:r w:rsidRPr="008646D9">
        <w:rPr>
          <w:rFonts w:ascii="Arial" w:hAnsi="Arial" w:cs="Arial"/>
          <w:b/>
        </w:rPr>
        <w:tab/>
      </w:r>
      <w:r w:rsidRPr="008646D9">
        <w:rPr>
          <w:rFonts w:ascii="Arial" w:hAnsi="Arial" w:cs="Arial"/>
          <w:b/>
        </w:rPr>
        <w:tab/>
      </w:r>
    </w:p>
    <w:p w:rsidR="00B574B8" w:rsidRPr="008646D9" w:rsidRDefault="00B574B8" w:rsidP="00B574B8">
      <w:pPr>
        <w:ind w:left="1440" w:hanging="1440"/>
        <w:jc w:val="both"/>
        <w:rPr>
          <w:rFonts w:ascii="Arial" w:hAnsi="Arial" w:cs="Arial"/>
          <w:b/>
        </w:rPr>
      </w:pPr>
      <w:r w:rsidRPr="008646D9">
        <w:rPr>
          <w:rFonts w:ascii="Arial" w:hAnsi="Arial" w:cs="Arial"/>
          <w:b/>
        </w:rPr>
        <w:t>4.1</w:t>
      </w:r>
      <w:r w:rsidRPr="008646D9">
        <w:rPr>
          <w:rFonts w:ascii="Arial" w:hAnsi="Arial" w:cs="Arial"/>
          <w:b/>
        </w:rPr>
        <w:tab/>
        <w:t xml:space="preserve">Scope of work shall include supply, installation and commissioning of all components necessary for implementation of the functional requirements described in Objective and Scope of work  in </w:t>
      </w:r>
      <w:r w:rsidR="00911826">
        <w:rPr>
          <w:rFonts w:ascii="Arial" w:hAnsi="Arial" w:cs="Arial"/>
          <w:b/>
        </w:rPr>
        <w:t>clause</w:t>
      </w:r>
      <w:r w:rsidRPr="008646D9">
        <w:rPr>
          <w:rFonts w:ascii="Arial" w:hAnsi="Arial" w:cs="Arial"/>
          <w:b/>
        </w:rPr>
        <w:t xml:space="preserve">s 2 &amp; 3 and detailed scope of work in </w:t>
      </w:r>
      <w:r w:rsidR="00911826">
        <w:rPr>
          <w:rFonts w:ascii="Arial" w:hAnsi="Arial" w:cs="Arial"/>
          <w:b/>
        </w:rPr>
        <w:t>clause</w:t>
      </w:r>
      <w:r w:rsidRPr="008646D9">
        <w:rPr>
          <w:rFonts w:ascii="Arial" w:hAnsi="Arial" w:cs="Arial"/>
          <w:b/>
        </w:rPr>
        <w:t>s 5 to 10. This will include but will not be limited to Hardware, System Software and Utilities, Application Software, Computers, Switches, Controlling Devices (e.g. RTU/PLC/PAC), Data Communication Devices, Field Instruments and Sensors, Device Drivers, Power and Signal Cabling including necessary trenching and junction boxes, Power Supplies, and all structures and fittings necessary for installation of all subsystems and Instruments and Sensors in Control Room and in Field.</w:t>
      </w:r>
    </w:p>
    <w:p w:rsidR="00B574B8" w:rsidRPr="008646D9" w:rsidRDefault="00B574B8" w:rsidP="00B574B8">
      <w:pPr>
        <w:ind w:left="1440" w:hanging="1440"/>
        <w:rPr>
          <w:rFonts w:ascii="Arial" w:hAnsi="Arial" w:cs="Arial"/>
          <w:b/>
        </w:rPr>
      </w:pPr>
      <w:r w:rsidRPr="008646D9">
        <w:rPr>
          <w:rFonts w:ascii="Arial" w:hAnsi="Arial" w:cs="Arial"/>
          <w:b/>
        </w:rPr>
        <w:t>4.2</w:t>
      </w:r>
      <w:r w:rsidRPr="008646D9">
        <w:rPr>
          <w:rFonts w:ascii="Arial" w:hAnsi="Arial" w:cs="Arial"/>
          <w:b/>
        </w:rPr>
        <w:tab/>
        <w:t xml:space="preserve">Following items will be considered an integral part of deliverables </w:t>
      </w:r>
    </w:p>
    <w:p w:rsidR="00B574B8" w:rsidRPr="008646D9" w:rsidRDefault="00B574B8" w:rsidP="00B574B8">
      <w:pPr>
        <w:ind w:left="720" w:hanging="720"/>
        <w:rPr>
          <w:rFonts w:ascii="Arial" w:hAnsi="Arial" w:cs="Arial"/>
          <w:b/>
        </w:rPr>
      </w:pPr>
    </w:p>
    <w:p w:rsidR="00B574B8" w:rsidRPr="008646D9" w:rsidRDefault="00B574B8" w:rsidP="00B574B8">
      <w:pPr>
        <w:ind w:left="720" w:hanging="720"/>
        <w:rPr>
          <w:rFonts w:ascii="Arial" w:hAnsi="Arial" w:cs="Arial"/>
          <w:b/>
        </w:rPr>
      </w:pPr>
      <w:r w:rsidRPr="008646D9">
        <w:rPr>
          <w:rFonts w:ascii="Arial" w:hAnsi="Arial" w:cs="Arial"/>
          <w:b/>
        </w:rPr>
        <w:t>4.2.1</w:t>
      </w:r>
      <w:r w:rsidRPr="008646D9">
        <w:rPr>
          <w:rFonts w:ascii="Arial" w:hAnsi="Arial" w:cs="Arial"/>
          <w:b/>
        </w:rPr>
        <w:tab/>
      </w:r>
      <w:r w:rsidRPr="008646D9">
        <w:rPr>
          <w:rFonts w:ascii="Arial" w:hAnsi="Arial" w:cs="Arial"/>
          <w:b/>
        </w:rPr>
        <w:tab/>
        <w:t>Documentation</w:t>
      </w:r>
    </w:p>
    <w:p w:rsidR="00B574B8" w:rsidRPr="008646D9" w:rsidRDefault="00B574B8" w:rsidP="00B574B8">
      <w:pPr>
        <w:ind w:left="720" w:hanging="720"/>
        <w:rPr>
          <w:rFonts w:ascii="Arial" w:hAnsi="Arial" w:cs="Arial"/>
          <w:b/>
        </w:rPr>
      </w:pPr>
    </w:p>
    <w:p w:rsidR="00B574B8" w:rsidRPr="008646D9" w:rsidRDefault="00B574B8" w:rsidP="00B574B8">
      <w:pPr>
        <w:ind w:left="1440" w:hanging="1440"/>
        <w:jc w:val="both"/>
        <w:rPr>
          <w:rFonts w:ascii="Arial" w:hAnsi="Arial" w:cs="Arial"/>
        </w:rPr>
      </w:pPr>
      <w:r w:rsidRPr="008646D9">
        <w:rPr>
          <w:rFonts w:ascii="Arial" w:hAnsi="Arial" w:cs="Arial"/>
        </w:rPr>
        <w:t>4.2.1.1</w:t>
      </w:r>
      <w:r w:rsidRPr="008646D9">
        <w:rPr>
          <w:rFonts w:ascii="Arial" w:hAnsi="Arial" w:cs="Arial"/>
        </w:rPr>
        <w:tab/>
        <w:t xml:space="preserve">The Bidder shall supply full documentation for installation, operation and maintenance in English. </w:t>
      </w:r>
    </w:p>
    <w:p w:rsidR="00B574B8" w:rsidRPr="008646D9" w:rsidRDefault="00B574B8" w:rsidP="00B574B8">
      <w:pPr>
        <w:ind w:left="1440" w:hanging="1440"/>
        <w:jc w:val="both"/>
        <w:rPr>
          <w:rFonts w:ascii="Arial" w:hAnsi="Arial" w:cs="Arial"/>
        </w:rPr>
      </w:pPr>
      <w:r w:rsidRPr="008646D9">
        <w:rPr>
          <w:rFonts w:ascii="Arial" w:hAnsi="Arial" w:cs="Arial"/>
        </w:rPr>
        <w:t>4.2.1.2</w:t>
      </w:r>
      <w:r w:rsidRPr="008646D9">
        <w:rPr>
          <w:rFonts w:ascii="Arial" w:hAnsi="Arial" w:cs="Arial"/>
        </w:rPr>
        <w:tab/>
        <w:t>Three hardcopies (in printed form) and three softcopies in separate media in CDROM/DVD of each manual will be a part of deliverables.</w:t>
      </w:r>
    </w:p>
    <w:p w:rsidR="00B574B8" w:rsidRPr="008646D9" w:rsidRDefault="00B574B8" w:rsidP="00B574B8">
      <w:pPr>
        <w:ind w:left="1440" w:hanging="1440"/>
        <w:jc w:val="both"/>
        <w:rPr>
          <w:rFonts w:ascii="Arial" w:hAnsi="Arial" w:cs="Arial"/>
        </w:rPr>
      </w:pPr>
      <w:r w:rsidRPr="008646D9">
        <w:rPr>
          <w:rFonts w:ascii="Arial" w:hAnsi="Arial" w:cs="Arial"/>
        </w:rPr>
        <w:t>4.2.1.1</w:t>
      </w:r>
      <w:r w:rsidRPr="008646D9">
        <w:rPr>
          <w:rFonts w:ascii="Arial" w:hAnsi="Arial" w:cs="Arial"/>
        </w:rPr>
        <w:tab/>
        <w:t xml:space="preserve">Manuals will be for the system and each subsystem including both hardware and software components. </w:t>
      </w:r>
    </w:p>
    <w:p w:rsidR="00B574B8" w:rsidRPr="008646D9" w:rsidRDefault="00B574B8" w:rsidP="00B574B8">
      <w:pPr>
        <w:ind w:left="1440" w:hanging="1440"/>
        <w:jc w:val="both"/>
        <w:rPr>
          <w:rFonts w:ascii="Arial" w:hAnsi="Arial" w:cs="Arial"/>
        </w:rPr>
      </w:pPr>
      <w:r w:rsidRPr="008646D9">
        <w:rPr>
          <w:rFonts w:ascii="Arial" w:hAnsi="Arial" w:cs="Arial"/>
        </w:rPr>
        <w:t>4.2.1.2</w:t>
      </w:r>
      <w:r w:rsidRPr="008646D9">
        <w:rPr>
          <w:rFonts w:ascii="Arial" w:hAnsi="Arial" w:cs="Arial"/>
        </w:rPr>
        <w:tab/>
        <w:t>Documentation will include System Block Diagrams, Layout Diagrams, Line Diagrams and Wiring Diagrams for external connections, Interface Specifications, Protocols supported and configuration procedures.</w:t>
      </w:r>
    </w:p>
    <w:p w:rsidR="00B574B8" w:rsidRPr="008646D9" w:rsidRDefault="00B574B8" w:rsidP="00B574B8">
      <w:pPr>
        <w:ind w:left="1440" w:hanging="1440"/>
        <w:jc w:val="both"/>
        <w:rPr>
          <w:rFonts w:ascii="Arial" w:hAnsi="Arial" w:cs="Arial"/>
        </w:rPr>
      </w:pPr>
      <w:r w:rsidRPr="008646D9">
        <w:rPr>
          <w:rFonts w:ascii="Arial" w:hAnsi="Arial" w:cs="Arial"/>
        </w:rPr>
        <w:t>4.2.1.5</w:t>
      </w:r>
      <w:r w:rsidRPr="008646D9">
        <w:rPr>
          <w:rFonts w:ascii="Arial" w:hAnsi="Arial" w:cs="Arial"/>
        </w:rPr>
        <w:tab/>
        <w:t>All license documents including software licenses will be included in documentation</w:t>
      </w:r>
    </w:p>
    <w:p w:rsidR="00B574B8" w:rsidRPr="008646D9" w:rsidRDefault="00B574B8" w:rsidP="00B574B8">
      <w:pPr>
        <w:ind w:left="1440" w:hanging="1440"/>
        <w:rPr>
          <w:rFonts w:ascii="Arial" w:hAnsi="Arial" w:cs="Arial"/>
        </w:rPr>
      </w:pPr>
      <w:r w:rsidRPr="008646D9">
        <w:rPr>
          <w:rFonts w:ascii="Arial" w:hAnsi="Arial" w:cs="Arial"/>
        </w:rPr>
        <w:t>4.2.1.6</w:t>
      </w:r>
      <w:r w:rsidRPr="008646D9">
        <w:rPr>
          <w:rFonts w:ascii="Arial" w:hAnsi="Arial" w:cs="Arial"/>
        </w:rPr>
        <w:tab/>
        <w:t>Diagnostic Programs and Tools - Diagnostic Hardware and Software (including all necessary tools and tackles) required for maintenance.</w:t>
      </w:r>
    </w:p>
    <w:p w:rsidR="00885155" w:rsidRDefault="00885155" w:rsidP="00B574B8">
      <w:pPr>
        <w:ind w:left="720" w:firstLine="720"/>
        <w:jc w:val="both"/>
        <w:rPr>
          <w:rFonts w:ascii="Arial" w:hAnsi="Arial" w:cs="Arial"/>
          <w:b/>
        </w:rPr>
      </w:pPr>
    </w:p>
    <w:p w:rsidR="00B574B8" w:rsidRPr="008646D9" w:rsidRDefault="00B574B8" w:rsidP="00B574B8">
      <w:pPr>
        <w:ind w:left="720" w:firstLine="720"/>
        <w:jc w:val="both"/>
        <w:rPr>
          <w:rFonts w:ascii="Arial" w:hAnsi="Arial" w:cs="Arial"/>
          <w:b/>
        </w:rPr>
      </w:pPr>
      <w:r w:rsidRPr="008646D9">
        <w:rPr>
          <w:rFonts w:ascii="Arial" w:hAnsi="Arial" w:cs="Arial"/>
          <w:b/>
        </w:rPr>
        <w:t>Note</w:t>
      </w:r>
    </w:p>
    <w:tbl>
      <w:tblPr>
        <w:tblStyle w:val="TableGrid"/>
        <w:tblW w:w="0" w:type="auto"/>
        <w:tblInd w:w="720" w:type="dxa"/>
        <w:tblLook w:val="04A0"/>
      </w:tblPr>
      <w:tblGrid>
        <w:gridCol w:w="9216"/>
      </w:tblGrid>
      <w:tr w:rsidR="00B574B8" w:rsidRPr="008646D9" w:rsidTr="00B574B8">
        <w:tc>
          <w:tcPr>
            <w:tcW w:w="9216" w:type="dxa"/>
          </w:tcPr>
          <w:p w:rsidR="00B574B8" w:rsidRPr="008646D9" w:rsidRDefault="00B574B8" w:rsidP="00B574B8">
            <w:pPr>
              <w:jc w:val="both"/>
              <w:rPr>
                <w:rFonts w:ascii="Arial" w:hAnsi="Arial" w:cs="Arial"/>
                <w:b/>
                <w:sz w:val="22"/>
                <w:szCs w:val="22"/>
              </w:rPr>
            </w:pPr>
          </w:p>
          <w:p w:rsidR="00B574B8" w:rsidRPr="008646D9" w:rsidRDefault="00B574B8" w:rsidP="00B574B8">
            <w:pPr>
              <w:jc w:val="both"/>
              <w:rPr>
                <w:rFonts w:ascii="Arial" w:hAnsi="Arial" w:cs="Arial"/>
                <w:b/>
                <w:sz w:val="22"/>
                <w:szCs w:val="22"/>
              </w:rPr>
            </w:pPr>
            <w:r w:rsidRPr="008646D9">
              <w:rPr>
                <w:rFonts w:ascii="Arial" w:hAnsi="Arial" w:cs="Arial"/>
                <w:b/>
                <w:sz w:val="22"/>
                <w:szCs w:val="22"/>
              </w:rPr>
              <w:t>The documents will be transformed to web format and uploaded in the website of the Department as a part of Web-based Helpline for the project. A summary guide book for operators explaining the building blocks and features in simple terms will be included in the helpline.</w:t>
            </w:r>
          </w:p>
          <w:p w:rsidR="00B574B8" w:rsidRPr="008646D9" w:rsidRDefault="00B574B8" w:rsidP="00B574B8">
            <w:pPr>
              <w:jc w:val="both"/>
              <w:rPr>
                <w:rFonts w:ascii="Arial" w:hAnsi="Arial" w:cs="Arial"/>
                <w:b/>
                <w:sz w:val="22"/>
                <w:szCs w:val="22"/>
              </w:rPr>
            </w:pPr>
          </w:p>
        </w:tc>
      </w:tr>
    </w:tbl>
    <w:p w:rsidR="00B574B8" w:rsidRPr="008646D9" w:rsidRDefault="00B574B8" w:rsidP="00B574B8">
      <w:pPr>
        <w:ind w:left="720" w:firstLine="720"/>
        <w:jc w:val="both"/>
        <w:rPr>
          <w:rFonts w:ascii="Arial" w:hAnsi="Arial" w:cs="Arial"/>
        </w:rPr>
      </w:pPr>
    </w:p>
    <w:p w:rsidR="00B574B8" w:rsidRPr="008646D9" w:rsidRDefault="00B574B8" w:rsidP="00B574B8">
      <w:pPr>
        <w:ind w:left="1440" w:hanging="1440"/>
        <w:jc w:val="both"/>
        <w:rPr>
          <w:rFonts w:ascii="Arial" w:hAnsi="Arial" w:cs="Arial"/>
        </w:rPr>
      </w:pPr>
    </w:p>
    <w:p w:rsidR="00B574B8" w:rsidRPr="008646D9" w:rsidRDefault="00B574B8" w:rsidP="00B574B8">
      <w:pPr>
        <w:ind w:left="720" w:hanging="720"/>
        <w:rPr>
          <w:rFonts w:ascii="Arial" w:hAnsi="Arial" w:cs="Arial"/>
          <w:b/>
        </w:rPr>
      </w:pPr>
      <w:r w:rsidRPr="008646D9">
        <w:rPr>
          <w:rFonts w:ascii="Arial" w:hAnsi="Arial" w:cs="Arial"/>
          <w:b/>
        </w:rPr>
        <w:t>4.2.3</w:t>
      </w:r>
      <w:r w:rsidRPr="008646D9">
        <w:rPr>
          <w:rFonts w:ascii="Arial" w:hAnsi="Arial" w:cs="Arial"/>
          <w:b/>
        </w:rPr>
        <w:tab/>
      </w:r>
      <w:r w:rsidRPr="008646D9">
        <w:rPr>
          <w:rFonts w:ascii="Arial" w:hAnsi="Arial" w:cs="Arial"/>
          <w:b/>
        </w:rPr>
        <w:tab/>
        <w:t xml:space="preserve">Training </w:t>
      </w:r>
    </w:p>
    <w:p w:rsidR="00B574B8" w:rsidRPr="008646D9" w:rsidRDefault="00B574B8" w:rsidP="00B574B8">
      <w:pPr>
        <w:ind w:left="1440"/>
        <w:jc w:val="both"/>
        <w:rPr>
          <w:rFonts w:ascii="Arial" w:hAnsi="Arial" w:cs="Arial"/>
        </w:rPr>
      </w:pPr>
      <w:r w:rsidRPr="008646D9">
        <w:rPr>
          <w:rFonts w:ascii="Arial" w:hAnsi="Arial" w:cs="Arial"/>
        </w:rPr>
        <w:t>The Bidder will provide formal and on-job training on installation, operation and maintenance of the system. Supply of training document/handout during training is a must and will be considered part of training process.</w:t>
      </w:r>
    </w:p>
    <w:p w:rsidR="00B574B8" w:rsidRPr="008646D9" w:rsidRDefault="00B574B8" w:rsidP="00B574B8">
      <w:pPr>
        <w:ind w:left="1440"/>
        <w:jc w:val="both"/>
        <w:rPr>
          <w:rFonts w:ascii="Arial" w:hAnsi="Arial" w:cs="Arial"/>
        </w:rPr>
      </w:pPr>
      <w:r w:rsidRPr="008646D9">
        <w:rPr>
          <w:rFonts w:ascii="Arial" w:hAnsi="Arial" w:cs="Arial"/>
        </w:rPr>
        <w:t>Apart from Hardware, the training will include both System Software and Application Software.</w:t>
      </w:r>
    </w:p>
    <w:p w:rsidR="00B574B8" w:rsidRPr="008646D9" w:rsidRDefault="00B574B8" w:rsidP="00B574B8">
      <w:pPr>
        <w:ind w:left="1440"/>
        <w:jc w:val="both"/>
        <w:rPr>
          <w:rFonts w:ascii="Arial" w:hAnsi="Arial" w:cs="Arial"/>
        </w:rPr>
      </w:pPr>
      <w:r w:rsidRPr="008646D9">
        <w:rPr>
          <w:rFonts w:ascii="Arial" w:hAnsi="Arial" w:cs="Arial"/>
        </w:rPr>
        <w:t>The training plan in the following sections is a minimum requirement and the Bidder is expected to propose any additional training that is considered critical for the success of the project.</w:t>
      </w:r>
    </w:p>
    <w:p w:rsidR="00B574B8" w:rsidRPr="008646D9" w:rsidRDefault="00B574B8" w:rsidP="00B574B8">
      <w:pPr>
        <w:ind w:left="720"/>
        <w:jc w:val="both"/>
        <w:rPr>
          <w:rFonts w:ascii="Arial" w:hAnsi="Arial" w:cs="Arial"/>
        </w:rPr>
      </w:pPr>
    </w:p>
    <w:p w:rsidR="00B574B8" w:rsidRPr="008646D9" w:rsidRDefault="005763A5" w:rsidP="00B574B8">
      <w:pPr>
        <w:jc w:val="both"/>
        <w:rPr>
          <w:rFonts w:ascii="Arial" w:hAnsi="Arial" w:cs="Arial"/>
          <w:b/>
        </w:rPr>
      </w:pPr>
      <w:r w:rsidRPr="008646D9">
        <w:rPr>
          <w:rFonts w:ascii="Arial" w:hAnsi="Arial" w:cs="Arial"/>
          <w:b/>
        </w:rPr>
        <w:t>4.2.3.1</w:t>
      </w:r>
      <w:r w:rsidRPr="008646D9">
        <w:rPr>
          <w:rFonts w:ascii="Arial" w:hAnsi="Arial" w:cs="Arial"/>
          <w:b/>
        </w:rPr>
        <w:tab/>
      </w:r>
      <w:r w:rsidR="00885155">
        <w:rPr>
          <w:rFonts w:ascii="Arial" w:hAnsi="Arial" w:cs="Arial"/>
          <w:b/>
        </w:rPr>
        <w:tab/>
      </w:r>
      <w:r w:rsidR="00B574B8" w:rsidRPr="008646D9">
        <w:rPr>
          <w:rFonts w:ascii="Arial" w:hAnsi="Arial" w:cs="Arial"/>
          <w:b/>
        </w:rPr>
        <w:t>Training Plan, Schedule and Course outline</w:t>
      </w:r>
    </w:p>
    <w:p w:rsidR="00B574B8" w:rsidRPr="008646D9" w:rsidRDefault="00B574B8" w:rsidP="00B574B8">
      <w:pPr>
        <w:ind w:left="1440"/>
        <w:jc w:val="both"/>
        <w:rPr>
          <w:rFonts w:ascii="Arial" w:hAnsi="Arial" w:cs="Arial"/>
        </w:rPr>
      </w:pPr>
      <w:r w:rsidRPr="008646D9">
        <w:rPr>
          <w:rFonts w:ascii="Arial" w:hAnsi="Arial" w:cs="Arial"/>
        </w:rPr>
        <w:t>The Bidder will prepare a training plan indicating course outline, brief contents and schedules and include the same in the Bid document in the special terms and conditions. The plan will indicate day-wise details of each course.</w:t>
      </w:r>
    </w:p>
    <w:p w:rsidR="00B574B8" w:rsidRPr="008646D9" w:rsidRDefault="00B574B8" w:rsidP="00B574B8">
      <w:pPr>
        <w:ind w:left="1440"/>
        <w:jc w:val="both"/>
        <w:rPr>
          <w:rFonts w:ascii="Arial" w:hAnsi="Arial" w:cs="Arial"/>
        </w:rPr>
      </w:pPr>
      <w:r w:rsidRPr="008646D9">
        <w:rPr>
          <w:rFonts w:ascii="Arial" w:hAnsi="Arial" w:cs="Arial"/>
        </w:rPr>
        <w:t>Training will be repeated each year during the Warranty and AMC periods for refreshing the trained staff and training additional staff.</w:t>
      </w:r>
    </w:p>
    <w:p w:rsidR="00B574B8" w:rsidRPr="008646D9" w:rsidRDefault="00B574B8" w:rsidP="00B574B8">
      <w:pPr>
        <w:ind w:left="1440"/>
        <w:jc w:val="both"/>
        <w:rPr>
          <w:rFonts w:ascii="Arial" w:hAnsi="Arial" w:cs="Arial"/>
        </w:rPr>
      </w:pPr>
    </w:p>
    <w:p w:rsidR="00B574B8" w:rsidRPr="008646D9" w:rsidRDefault="00B574B8" w:rsidP="00B574B8">
      <w:pPr>
        <w:pStyle w:val="BodyText0"/>
        <w:spacing w:line="276" w:lineRule="auto"/>
        <w:ind w:left="1440" w:hanging="1440"/>
        <w:rPr>
          <w:b/>
          <w:szCs w:val="22"/>
        </w:rPr>
      </w:pPr>
      <w:r w:rsidRPr="008646D9">
        <w:rPr>
          <w:b/>
          <w:szCs w:val="22"/>
        </w:rPr>
        <w:t>4.2.3.2</w:t>
      </w:r>
      <w:r w:rsidRPr="008646D9">
        <w:rPr>
          <w:b/>
          <w:szCs w:val="22"/>
        </w:rPr>
        <w:tab/>
        <w:t>Cost of Training</w:t>
      </w:r>
    </w:p>
    <w:p w:rsidR="00B574B8" w:rsidRPr="008646D9" w:rsidRDefault="00B574B8" w:rsidP="00B574B8">
      <w:pPr>
        <w:pStyle w:val="BodyText0"/>
        <w:spacing w:line="276" w:lineRule="auto"/>
        <w:ind w:left="1440" w:hanging="1440"/>
        <w:rPr>
          <w:szCs w:val="22"/>
        </w:rPr>
      </w:pPr>
    </w:p>
    <w:p w:rsidR="00B574B8" w:rsidRPr="008646D9" w:rsidRDefault="00B574B8" w:rsidP="00B574B8">
      <w:pPr>
        <w:pStyle w:val="BodyText0"/>
        <w:spacing w:line="276" w:lineRule="auto"/>
        <w:ind w:left="1440"/>
        <w:rPr>
          <w:szCs w:val="22"/>
        </w:rPr>
      </w:pPr>
      <w:r w:rsidRPr="008646D9">
        <w:rPr>
          <w:szCs w:val="22"/>
        </w:rPr>
        <w:t xml:space="preserve">The Bidder is responsible for all training costs including the salaries of the training instructors and expenses for preparation and distribution of all training materials. </w:t>
      </w:r>
    </w:p>
    <w:p w:rsidR="00B574B8" w:rsidRPr="008646D9" w:rsidRDefault="00B574B8" w:rsidP="00B574B8">
      <w:pPr>
        <w:pStyle w:val="BodyText0"/>
        <w:spacing w:line="276" w:lineRule="auto"/>
        <w:ind w:left="1440"/>
        <w:rPr>
          <w:szCs w:val="22"/>
        </w:rPr>
      </w:pPr>
    </w:p>
    <w:p w:rsidR="00B574B8" w:rsidRPr="008646D9" w:rsidRDefault="00B574B8" w:rsidP="00B574B8">
      <w:pPr>
        <w:pStyle w:val="BodyText0"/>
        <w:spacing w:line="276" w:lineRule="auto"/>
        <w:ind w:left="1440"/>
        <w:rPr>
          <w:szCs w:val="22"/>
        </w:rPr>
      </w:pPr>
      <w:r w:rsidRPr="008646D9">
        <w:rPr>
          <w:szCs w:val="22"/>
        </w:rPr>
        <w:t>The costs of travel, transportation and per diem expenses of the trainees shall be borne by the Purchaser.</w:t>
      </w:r>
    </w:p>
    <w:p w:rsidR="00B574B8" w:rsidRPr="008646D9" w:rsidRDefault="00B574B8" w:rsidP="00B574B8">
      <w:pPr>
        <w:pStyle w:val="BodyText0"/>
        <w:spacing w:line="276" w:lineRule="auto"/>
        <w:ind w:left="1440" w:hanging="1440"/>
        <w:rPr>
          <w:szCs w:val="22"/>
        </w:rPr>
      </w:pPr>
    </w:p>
    <w:p w:rsidR="00B574B8" w:rsidRPr="008646D9" w:rsidRDefault="00B574B8" w:rsidP="00B574B8">
      <w:pPr>
        <w:pStyle w:val="BodyText0"/>
        <w:spacing w:line="276" w:lineRule="auto"/>
        <w:ind w:left="1440" w:hanging="1440"/>
        <w:rPr>
          <w:b/>
          <w:szCs w:val="22"/>
        </w:rPr>
      </w:pPr>
      <w:r w:rsidRPr="008646D9">
        <w:rPr>
          <w:b/>
          <w:szCs w:val="22"/>
        </w:rPr>
        <w:t>4.2.3.3</w:t>
      </w:r>
      <w:r w:rsidRPr="008646D9">
        <w:rPr>
          <w:b/>
          <w:szCs w:val="22"/>
        </w:rPr>
        <w:tab/>
        <w:t>Classroom Training</w:t>
      </w:r>
    </w:p>
    <w:p w:rsidR="00B574B8" w:rsidRPr="008646D9" w:rsidRDefault="00B574B8" w:rsidP="00B574B8">
      <w:pPr>
        <w:pStyle w:val="BodyText0"/>
        <w:spacing w:line="276" w:lineRule="auto"/>
        <w:ind w:left="1440" w:hanging="1440"/>
        <w:rPr>
          <w:szCs w:val="22"/>
        </w:rPr>
      </w:pPr>
      <w:r w:rsidRPr="008646D9">
        <w:rPr>
          <w:szCs w:val="22"/>
        </w:rPr>
        <w:tab/>
      </w:r>
    </w:p>
    <w:p w:rsidR="00B574B8" w:rsidRPr="008646D9" w:rsidRDefault="00B574B8" w:rsidP="00B574B8">
      <w:pPr>
        <w:pStyle w:val="BodyText0"/>
        <w:spacing w:line="276" w:lineRule="auto"/>
        <w:rPr>
          <w:szCs w:val="22"/>
        </w:rPr>
      </w:pPr>
    </w:p>
    <w:p w:rsidR="00B574B8" w:rsidRPr="008646D9" w:rsidRDefault="00B574B8" w:rsidP="00B574B8">
      <w:pPr>
        <w:pStyle w:val="BodyText0"/>
        <w:spacing w:line="276" w:lineRule="auto"/>
        <w:ind w:left="1440"/>
        <w:rPr>
          <w:szCs w:val="22"/>
        </w:rPr>
      </w:pPr>
      <w:r w:rsidRPr="008646D9">
        <w:rPr>
          <w:szCs w:val="22"/>
        </w:rPr>
        <w:lastRenderedPageBreak/>
        <w:t xml:space="preserve">Training shall be provided by the bidder in several phases. The training shall include both classroom and field trainings and will be continued during all five years for which the system is covered by warranty/AMC. The bidder is required to have hydro-meteorological equipment and software specialists. </w:t>
      </w:r>
    </w:p>
    <w:p w:rsidR="00B574B8" w:rsidRPr="008646D9" w:rsidRDefault="00B574B8" w:rsidP="00B574B8">
      <w:pPr>
        <w:pStyle w:val="BodyText0"/>
        <w:spacing w:line="276" w:lineRule="auto"/>
        <w:rPr>
          <w:szCs w:val="22"/>
        </w:rPr>
      </w:pPr>
    </w:p>
    <w:p w:rsidR="00B574B8" w:rsidRPr="008646D9" w:rsidRDefault="00B574B8" w:rsidP="00B574B8">
      <w:pPr>
        <w:pStyle w:val="BodyText0"/>
        <w:spacing w:line="276" w:lineRule="auto"/>
        <w:rPr>
          <w:szCs w:val="22"/>
        </w:rPr>
      </w:pPr>
    </w:p>
    <w:p w:rsidR="00B574B8" w:rsidRPr="008646D9" w:rsidRDefault="00B574B8" w:rsidP="00B574B8">
      <w:pPr>
        <w:pStyle w:val="BodyText0"/>
        <w:spacing w:line="276" w:lineRule="auto"/>
        <w:jc w:val="center"/>
        <w:rPr>
          <w:b/>
          <w:szCs w:val="22"/>
        </w:rPr>
      </w:pPr>
      <w:r w:rsidRPr="008646D9">
        <w:rPr>
          <w:b/>
          <w:szCs w:val="22"/>
        </w:rPr>
        <w:t>Table: Classroom Training Courses</w:t>
      </w:r>
    </w:p>
    <w:p w:rsidR="00B574B8" w:rsidRPr="008646D9" w:rsidRDefault="00B574B8" w:rsidP="00B574B8">
      <w:pPr>
        <w:pStyle w:val="BodyText0"/>
        <w:spacing w:line="276" w:lineRule="auto"/>
        <w:rPr>
          <w:szCs w:val="22"/>
        </w:rPr>
      </w:pPr>
    </w:p>
    <w:tbl>
      <w:tblPr>
        <w:tblW w:w="9185"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5"/>
        <w:gridCol w:w="4567"/>
        <w:gridCol w:w="1628"/>
        <w:gridCol w:w="2345"/>
      </w:tblGrid>
      <w:tr w:rsidR="00B574B8" w:rsidRPr="008646D9" w:rsidTr="00B574B8">
        <w:tc>
          <w:tcPr>
            <w:tcW w:w="645" w:type="dxa"/>
          </w:tcPr>
          <w:p w:rsidR="00B574B8" w:rsidRPr="008646D9" w:rsidRDefault="00B574B8" w:rsidP="00B574B8">
            <w:pPr>
              <w:rPr>
                <w:rFonts w:ascii="Arial" w:hAnsi="Arial" w:cs="Arial"/>
              </w:rPr>
            </w:pPr>
            <w:r w:rsidRPr="008646D9">
              <w:rPr>
                <w:rFonts w:ascii="Arial" w:hAnsi="Arial" w:cs="Arial"/>
              </w:rPr>
              <w:t>Sl. No.</w:t>
            </w:r>
          </w:p>
        </w:tc>
        <w:tc>
          <w:tcPr>
            <w:tcW w:w="4567" w:type="dxa"/>
          </w:tcPr>
          <w:p w:rsidR="00B574B8" w:rsidRPr="008646D9" w:rsidRDefault="00B574B8" w:rsidP="00B574B8">
            <w:pPr>
              <w:jc w:val="center"/>
              <w:rPr>
                <w:rFonts w:ascii="Arial" w:hAnsi="Arial" w:cs="Arial"/>
              </w:rPr>
            </w:pPr>
            <w:r w:rsidRPr="008646D9">
              <w:rPr>
                <w:rFonts w:ascii="Arial" w:hAnsi="Arial" w:cs="Arial"/>
              </w:rPr>
              <w:t xml:space="preserve">Description </w:t>
            </w:r>
          </w:p>
        </w:tc>
        <w:tc>
          <w:tcPr>
            <w:tcW w:w="1628" w:type="dxa"/>
          </w:tcPr>
          <w:p w:rsidR="00B574B8" w:rsidRPr="008646D9" w:rsidRDefault="00B574B8" w:rsidP="00B574B8">
            <w:pPr>
              <w:rPr>
                <w:rFonts w:ascii="Arial" w:hAnsi="Arial" w:cs="Arial"/>
              </w:rPr>
            </w:pPr>
            <w:r w:rsidRPr="008646D9">
              <w:rPr>
                <w:rFonts w:ascii="Arial" w:hAnsi="Arial" w:cs="Arial"/>
              </w:rPr>
              <w:t>Numbers of Training sessions /Year</w:t>
            </w:r>
          </w:p>
        </w:tc>
        <w:tc>
          <w:tcPr>
            <w:tcW w:w="2345" w:type="dxa"/>
          </w:tcPr>
          <w:p w:rsidR="00B574B8" w:rsidRPr="008646D9" w:rsidRDefault="00B574B8" w:rsidP="00B574B8">
            <w:pPr>
              <w:rPr>
                <w:rFonts w:ascii="Arial" w:hAnsi="Arial" w:cs="Arial"/>
              </w:rPr>
            </w:pPr>
            <w:r w:rsidRPr="008646D9">
              <w:rPr>
                <w:rFonts w:ascii="Arial" w:hAnsi="Arial" w:cs="Arial"/>
              </w:rPr>
              <w:t>Number of Participants per session</w:t>
            </w:r>
          </w:p>
        </w:tc>
      </w:tr>
      <w:tr w:rsidR="00B574B8" w:rsidRPr="008646D9" w:rsidTr="00B574B8">
        <w:tc>
          <w:tcPr>
            <w:tcW w:w="645" w:type="dxa"/>
          </w:tcPr>
          <w:p w:rsidR="00B574B8" w:rsidRPr="008646D9" w:rsidRDefault="00B574B8" w:rsidP="00B574B8">
            <w:pPr>
              <w:rPr>
                <w:rFonts w:ascii="Arial" w:hAnsi="Arial" w:cs="Arial"/>
              </w:rPr>
            </w:pPr>
            <w:r w:rsidRPr="008646D9">
              <w:rPr>
                <w:rFonts w:ascii="Arial" w:hAnsi="Arial" w:cs="Arial"/>
              </w:rPr>
              <w:t>1</w:t>
            </w:r>
          </w:p>
        </w:tc>
        <w:tc>
          <w:tcPr>
            <w:tcW w:w="4567" w:type="dxa"/>
          </w:tcPr>
          <w:p w:rsidR="00B574B8" w:rsidRPr="008646D9" w:rsidRDefault="00B574B8" w:rsidP="00B574B8">
            <w:pPr>
              <w:rPr>
                <w:rFonts w:ascii="Arial" w:hAnsi="Arial" w:cs="Arial"/>
              </w:rPr>
            </w:pPr>
            <w:r w:rsidRPr="008646D9">
              <w:rPr>
                <w:rFonts w:ascii="Arial" w:hAnsi="Arial" w:cs="Arial"/>
              </w:rPr>
              <w:t>Training Course for Senior Management. Duration: 1 day</w:t>
            </w:r>
          </w:p>
        </w:tc>
        <w:tc>
          <w:tcPr>
            <w:tcW w:w="1628" w:type="dxa"/>
          </w:tcPr>
          <w:p w:rsidR="00B574B8" w:rsidRPr="008646D9" w:rsidRDefault="00B574B8" w:rsidP="00B574B8">
            <w:pPr>
              <w:rPr>
                <w:rFonts w:ascii="Arial" w:hAnsi="Arial" w:cs="Arial"/>
              </w:rPr>
            </w:pPr>
            <w:r w:rsidRPr="008646D9">
              <w:rPr>
                <w:rFonts w:ascii="Arial" w:hAnsi="Arial" w:cs="Arial"/>
              </w:rPr>
              <w:t>2</w:t>
            </w:r>
          </w:p>
        </w:tc>
        <w:tc>
          <w:tcPr>
            <w:tcW w:w="2345" w:type="dxa"/>
          </w:tcPr>
          <w:p w:rsidR="00B574B8" w:rsidRPr="008646D9" w:rsidRDefault="00B574B8" w:rsidP="00B574B8">
            <w:pPr>
              <w:rPr>
                <w:rFonts w:ascii="Arial" w:hAnsi="Arial" w:cs="Arial"/>
              </w:rPr>
            </w:pPr>
            <w:r w:rsidRPr="008646D9">
              <w:rPr>
                <w:rFonts w:ascii="Arial" w:hAnsi="Arial" w:cs="Arial"/>
              </w:rPr>
              <w:t>20</w:t>
            </w:r>
          </w:p>
        </w:tc>
      </w:tr>
      <w:tr w:rsidR="00B574B8" w:rsidRPr="008646D9" w:rsidTr="00B574B8">
        <w:tc>
          <w:tcPr>
            <w:tcW w:w="645" w:type="dxa"/>
          </w:tcPr>
          <w:p w:rsidR="00B574B8" w:rsidRPr="008646D9" w:rsidRDefault="00B574B8" w:rsidP="00B574B8">
            <w:pPr>
              <w:rPr>
                <w:rFonts w:ascii="Arial" w:hAnsi="Arial" w:cs="Arial"/>
              </w:rPr>
            </w:pPr>
            <w:r w:rsidRPr="008646D9">
              <w:rPr>
                <w:rFonts w:ascii="Arial" w:hAnsi="Arial" w:cs="Arial"/>
              </w:rPr>
              <w:t>2</w:t>
            </w:r>
          </w:p>
        </w:tc>
        <w:tc>
          <w:tcPr>
            <w:tcW w:w="4567" w:type="dxa"/>
          </w:tcPr>
          <w:p w:rsidR="00B574B8" w:rsidRPr="008646D9" w:rsidRDefault="00B574B8" w:rsidP="00B574B8">
            <w:pPr>
              <w:rPr>
                <w:rFonts w:ascii="Arial" w:hAnsi="Arial" w:cs="Arial"/>
              </w:rPr>
            </w:pPr>
            <w:r w:rsidRPr="008646D9">
              <w:rPr>
                <w:rFonts w:ascii="Arial" w:hAnsi="Arial" w:cs="Arial"/>
              </w:rPr>
              <w:t xml:space="preserve">Operation and Maintenance Course for Engineers and Technicians                         Duration: 5 days </w:t>
            </w:r>
          </w:p>
        </w:tc>
        <w:tc>
          <w:tcPr>
            <w:tcW w:w="1628" w:type="dxa"/>
          </w:tcPr>
          <w:p w:rsidR="00B574B8" w:rsidRPr="008646D9" w:rsidRDefault="00B574B8" w:rsidP="00B574B8">
            <w:pPr>
              <w:rPr>
                <w:rFonts w:ascii="Arial" w:hAnsi="Arial" w:cs="Arial"/>
              </w:rPr>
            </w:pPr>
            <w:r w:rsidRPr="008646D9">
              <w:rPr>
                <w:rFonts w:ascii="Arial" w:hAnsi="Arial" w:cs="Arial"/>
              </w:rPr>
              <w:t>2</w:t>
            </w:r>
          </w:p>
        </w:tc>
        <w:tc>
          <w:tcPr>
            <w:tcW w:w="2345" w:type="dxa"/>
          </w:tcPr>
          <w:p w:rsidR="00B574B8" w:rsidRPr="008646D9" w:rsidRDefault="00B574B8" w:rsidP="00B574B8">
            <w:pPr>
              <w:rPr>
                <w:rFonts w:ascii="Arial" w:hAnsi="Arial" w:cs="Arial"/>
              </w:rPr>
            </w:pPr>
            <w:r w:rsidRPr="008646D9">
              <w:rPr>
                <w:rFonts w:ascii="Arial" w:hAnsi="Arial" w:cs="Arial"/>
              </w:rPr>
              <w:t>20</w:t>
            </w:r>
          </w:p>
        </w:tc>
      </w:tr>
      <w:tr w:rsidR="00B574B8" w:rsidRPr="008646D9" w:rsidTr="00B574B8">
        <w:tc>
          <w:tcPr>
            <w:tcW w:w="645" w:type="dxa"/>
          </w:tcPr>
          <w:p w:rsidR="00B574B8" w:rsidRPr="008646D9" w:rsidRDefault="00B574B8" w:rsidP="00B574B8">
            <w:pPr>
              <w:rPr>
                <w:rFonts w:ascii="Arial" w:hAnsi="Arial" w:cs="Arial"/>
              </w:rPr>
            </w:pPr>
            <w:r w:rsidRPr="008646D9">
              <w:rPr>
                <w:rFonts w:ascii="Arial" w:hAnsi="Arial" w:cs="Arial"/>
              </w:rPr>
              <w:t>3</w:t>
            </w:r>
          </w:p>
        </w:tc>
        <w:tc>
          <w:tcPr>
            <w:tcW w:w="4567" w:type="dxa"/>
          </w:tcPr>
          <w:p w:rsidR="00B574B8" w:rsidRPr="008646D9" w:rsidRDefault="00B574B8" w:rsidP="00B574B8">
            <w:pPr>
              <w:rPr>
                <w:rFonts w:ascii="Arial" w:hAnsi="Arial" w:cs="Arial"/>
              </w:rPr>
            </w:pPr>
            <w:r w:rsidRPr="008646D9">
              <w:rPr>
                <w:rFonts w:ascii="Arial" w:hAnsi="Arial" w:cs="Arial"/>
              </w:rPr>
              <w:t>User Training Course for Operators Duration: 3 day</w:t>
            </w:r>
          </w:p>
        </w:tc>
        <w:tc>
          <w:tcPr>
            <w:tcW w:w="1628" w:type="dxa"/>
          </w:tcPr>
          <w:p w:rsidR="00B574B8" w:rsidRPr="008646D9" w:rsidRDefault="00B574B8" w:rsidP="00B574B8">
            <w:pPr>
              <w:rPr>
                <w:rFonts w:ascii="Arial" w:hAnsi="Arial" w:cs="Arial"/>
              </w:rPr>
            </w:pPr>
            <w:r w:rsidRPr="008646D9">
              <w:rPr>
                <w:rFonts w:ascii="Arial" w:hAnsi="Arial" w:cs="Arial"/>
              </w:rPr>
              <w:t>2</w:t>
            </w:r>
          </w:p>
        </w:tc>
        <w:tc>
          <w:tcPr>
            <w:tcW w:w="2345" w:type="dxa"/>
          </w:tcPr>
          <w:p w:rsidR="00B574B8" w:rsidRPr="008646D9" w:rsidRDefault="00B574B8" w:rsidP="00B574B8">
            <w:pPr>
              <w:rPr>
                <w:rFonts w:ascii="Arial" w:hAnsi="Arial" w:cs="Arial"/>
              </w:rPr>
            </w:pPr>
            <w:r w:rsidRPr="008646D9">
              <w:rPr>
                <w:rFonts w:ascii="Arial" w:hAnsi="Arial" w:cs="Arial"/>
              </w:rPr>
              <w:t>20</w:t>
            </w:r>
          </w:p>
        </w:tc>
      </w:tr>
      <w:tr w:rsidR="00B574B8" w:rsidRPr="008646D9" w:rsidTr="00B574B8">
        <w:tc>
          <w:tcPr>
            <w:tcW w:w="645" w:type="dxa"/>
          </w:tcPr>
          <w:p w:rsidR="00B574B8" w:rsidRPr="008646D9" w:rsidRDefault="00B574B8" w:rsidP="00B574B8">
            <w:pPr>
              <w:rPr>
                <w:rFonts w:ascii="Arial" w:hAnsi="Arial" w:cs="Arial"/>
              </w:rPr>
            </w:pPr>
            <w:r w:rsidRPr="008646D9">
              <w:rPr>
                <w:rFonts w:ascii="Arial" w:hAnsi="Arial" w:cs="Arial"/>
              </w:rPr>
              <w:t>4</w:t>
            </w:r>
          </w:p>
        </w:tc>
        <w:tc>
          <w:tcPr>
            <w:tcW w:w="4567" w:type="dxa"/>
          </w:tcPr>
          <w:p w:rsidR="00B574B8" w:rsidRPr="008646D9" w:rsidRDefault="00B574B8" w:rsidP="00B574B8">
            <w:pPr>
              <w:rPr>
                <w:rFonts w:ascii="Arial" w:hAnsi="Arial" w:cs="Arial"/>
              </w:rPr>
            </w:pPr>
            <w:r w:rsidRPr="008646D9">
              <w:rPr>
                <w:rFonts w:ascii="Arial" w:hAnsi="Arial" w:cs="Arial"/>
              </w:rPr>
              <w:t xml:space="preserve">Design, operation and maintenance of the database at Central Data Centre at Kolkata including back-up, recovery, archival and web-services. </w:t>
            </w:r>
          </w:p>
          <w:p w:rsidR="00B574B8" w:rsidRPr="008646D9" w:rsidRDefault="00B574B8" w:rsidP="00B574B8">
            <w:pPr>
              <w:rPr>
                <w:rFonts w:ascii="Arial" w:hAnsi="Arial" w:cs="Arial"/>
              </w:rPr>
            </w:pPr>
            <w:r w:rsidRPr="008646D9">
              <w:rPr>
                <w:rFonts w:ascii="Arial" w:hAnsi="Arial" w:cs="Arial"/>
              </w:rPr>
              <w:t>Basic statistical, graphical and reporting capabilities for data conversion and data aggregation</w:t>
            </w:r>
          </w:p>
          <w:p w:rsidR="00B574B8" w:rsidRPr="008646D9" w:rsidRDefault="00B574B8" w:rsidP="00B574B8">
            <w:pPr>
              <w:rPr>
                <w:rFonts w:ascii="Arial" w:hAnsi="Arial" w:cs="Arial"/>
              </w:rPr>
            </w:pPr>
            <w:r w:rsidRPr="008646D9">
              <w:rPr>
                <w:rFonts w:ascii="Arial" w:hAnsi="Arial" w:cs="Arial"/>
              </w:rPr>
              <w:t>Duration: 3 days</w:t>
            </w:r>
          </w:p>
        </w:tc>
        <w:tc>
          <w:tcPr>
            <w:tcW w:w="1628" w:type="dxa"/>
          </w:tcPr>
          <w:p w:rsidR="00B574B8" w:rsidRPr="008646D9" w:rsidRDefault="00B574B8" w:rsidP="00B574B8">
            <w:pPr>
              <w:rPr>
                <w:rFonts w:ascii="Arial" w:hAnsi="Arial" w:cs="Arial"/>
              </w:rPr>
            </w:pPr>
            <w:r w:rsidRPr="008646D9">
              <w:rPr>
                <w:rFonts w:ascii="Arial" w:hAnsi="Arial" w:cs="Arial"/>
              </w:rPr>
              <w:t>2</w:t>
            </w:r>
          </w:p>
        </w:tc>
        <w:tc>
          <w:tcPr>
            <w:tcW w:w="2345" w:type="dxa"/>
          </w:tcPr>
          <w:p w:rsidR="00B574B8" w:rsidRPr="008646D9" w:rsidRDefault="00B574B8" w:rsidP="00B574B8">
            <w:pPr>
              <w:rPr>
                <w:rFonts w:ascii="Arial" w:hAnsi="Arial" w:cs="Arial"/>
              </w:rPr>
            </w:pPr>
            <w:r w:rsidRPr="008646D9">
              <w:rPr>
                <w:rFonts w:ascii="Arial" w:hAnsi="Arial" w:cs="Arial"/>
              </w:rPr>
              <w:t>10</w:t>
            </w:r>
          </w:p>
        </w:tc>
      </w:tr>
      <w:tr w:rsidR="00B574B8" w:rsidRPr="008646D9" w:rsidTr="00B574B8">
        <w:tc>
          <w:tcPr>
            <w:tcW w:w="645" w:type="dxa"/>
          </w:tcPr>
          <w:p w:rsidR="00B574B8" w:rsidRPr="008646D9" w:rsidRDefault="00B574B8" w:rsidP="00B574B8">
            <w:pPr>
              <w:rPr>
                <w:rFonts w:ascii="Arial" w:hAnsi="Arial" w:cs="Arial"/>
              </w:rPr>
            </w:pPr>
            <w:r w:rsidRPr="008646D9">
              <w:rPr>
                <w:rFonts w:ascii="Arial" w:hAnsi="Arial" w:cs="Arial"/>
              </w:rPr>
              <w:t>5</w:t>
            </w:r>
          </w:p>
        </w:tc>
        <w:tc>
          <w:tcPr>
            <w:tcW w:w="4567" w:type="dxa"/>
          </w:tcPr>
          <w:p w:rsidR="00B574B8" w:rsidRPr="008646D9" w:rsidRDefault="00B574B8" w:rsidP="00B574B8">
            <w:pPr>
              <w:rPr>
                <w:rFonts w:ascii="Arial" w:hAnsi="Arial" w:cs="Arial"/>
              </w:rPr>
            </w:pPr>
            <w:r w:rsidRPr="008646D9">
              <w:rPr>
                <w:rFonts w:ascii="Arial" w:hAnsi="Arial" w:cs="Arial"/>
              </w:rPr>
              <w:t>Operation and Maintenance of ADCP</w:t>
            </w:r>
          </w:p>
          <w:p w:rsidR="00B574B8" w:rsidRPr="008646D9" w:rsidRDefault="00B574B8" w:rsidP="00B574B8">
            <w:pPr>
              <w:rPr>
                <w:rFonts w:ascii="Arial" w:hAnsi="Arial" w:cs="Arial"/>
              </w:rPr>
            </w:pPr>
            <w:r w:rsidRPr="008646D9">
              <w:rPr>
                <w:rFonts w:ascii="Arial" w:hAnsi="Arial" w:cs="Arial"/>
              </w:rPr>
              <w:t>Duration: 3 days</w:t>
            </w:r>
          </w:p>
        </w:tc>
        <w:tc>
          <w:tcPr>
            <w:tcW w:w="1628" w:type="dxa"/>
          </w:tcPr>
          <w:p w:rsidR="00B574B8" w:rsidRPr="008646D9" w:rsidRDefault="00B574B8" w:rsidP="00B574B8">
            <w:pPr>
              <w:rPr>
                <w:rFonts w:ascii="Arial" w:hAnsi="Arial" w:cs="Arial"/>
              </w:rPr>
            </w:pPr>
            <w:r w:rsidRPr="008646D9">
              <w:rPr>
                <w:rFonts w:ascii="Arial" w:hAnsi="Arial" w:cs="Arial"/>
              </w:rPr>
              <w:t>2</w:t>
            </w:r>
          </w:p>
        </w:tc>
        <w:tc>
          <w:tcPr>
            <w:tcW w:w="2345" w:type="dxa"/>
          </w:tcPr>
          <w:p w:rsidR="00B574B8" w:rsidRPr="008646D9" w:rsidRDefault="00B574B8" w:rsidP="00B574B8">
            <w:pPr>
              <w:rPr>
                <w:rFonts w:ascii="Arial" w:hAnsi="Arial" w:cs="Arial"/>
              </w:rPr>
            </w:pPr>
            <w:r w:rsidRPr="008646D9">
              <w:rPr>
                <w:rFonts w:ascii="Arial" w:hAnsi="Arial" w:cs="Arial"/>
              </w:rPr>
              <w:t>5</w:t>
            </w:r>
          </w:p>
        </w:tc>
      </w:tr>
    </w:tbl>
    <w:p w:rsidR="00B574B8" w:rsidRPr="008646D9" w:rsidRDefault="00B574B8" w:rsidP="00B574B8">
      <w:pPr>
        <w:tabs>
          <w:tab w:val="left" w:pos="720"/>
          <w:tab w:val="left" w:pos="1440"/>
          <w:tab w:val="left" w:pos="2160"/>
          <w:tab w:val="right" w:pos="9360"/>
        </w:tabs>
        <w:ind w:left="1440"/>
        <w:jc w:val="both"/>
        <w:rPr>
          <w:rFonts w:ascii="Arial" w:hAnsi="Arial" w:cs="Arial"/>
        </w:rPr>
      </w:pPr>
      <w:r w:rsidRPr="008646D9">
        <w:rPr>
          <w:rFonts w:ascii="Arial" w:hAnsi="Arial" w:cs="Arial"/>
        </w:rPr>
        <w:tab/>
      </w:r>
      <w:r w:rsidRPr="008646D9">
        <w:rPr>
          <w:rFonts w:ascii="Arial" w:hAnsi="Arial" w:cs="Arial"/>
        </w:rPr>
        <w:tab/>
      </w:r>
    </w:p>
    <w:p w:rsidR="00B574B8" w:rsidRPr="008646D9" w:rsidRDefault="00B574B8" w:rsidP="00B574B8">
      <w:pPr>
        <w:tabs>
          <w:tab w:val="right" w:pos="9360"/>
        </w:tabs>
        <w:ind w:left="1440" w:hanging="1440"/>
        <w:jc w:val="both"/>
        <w:rPr>
          <w:rFonts w:ascii="Arial" w:hAnsi="Arial" w:cs="Arial"/>
          <w:b/>
        </w:rPr>
      </w:pPr>
      <w:r w:rsidRPr="008646D9">
        <w:rPr>
          <w:rFonts w:ascii="Arial" w:hAnsi="Arial" w:cs="Arial"/>
          <w:b/>
        </w:rPr>
        <w:t>4.2.3.4</w:t>
      </w:r>
      <w:r w:rsidRPr="008646D9">
        <w:rPr>
          <w:rFonts w:ascii="Arial" w:hAnsi="Arial" w:cs="Arial"/>
          <w:b/>
        </w:rPr>
        <w:tab/>
        <w:t>On-Job Training</w:t>
      </w:r>
    </w:p>
    <w:p w:rsidR="00B574B8" w:rsidRPr="008646D9" w:rsidRDefault="00B574B8" w:rsidP="00B574B8">
      <w:pPr>
        <w:tabs>
          <w:tab w:val="right" w:pos="9360"/>
        </w:tabs>
        <w:ind w:left="1440" w:hanging="1440"/>
        <w:jc w:val="both"/>
        <w:rPr>
          <w:rFonts w:ascii="Arial" w:hAnsi="Arial" w:cs="Arial"/>
        </w:rPr>
      </w:pPr>
      <w:r w:rsidRPr="008646D9">
        <w:rPr>
          <w:rFonts w:ascii="Arial" w:hAnsi="Arial" w:cs="Arial"/>
        </w:rPr>
        <w:tab/>
        <w:t>On-job training will be provided by the selected Bidder during installation of the SCADA system and Field Instruments and also during the course of maintenance and operations of the system as required.</w:t>
      </w:r>
    </w:p>
    <w:p w:rsidR="00B574B8" w:rsidRPr="008646D9" w:rsidRDefault="00B574B8" w:rsidP="00B574B8">
      <w:pPr>
        <w:tabs>
          <w:tab w:val="right" w:pos="9360"/>
        </w:tabs>
        <w:ind w:left="1440" w:hanging="1440"/>
        <w:jc w:val="both"/>
        <w:rPr>
          <w:rFonts w:ascii="Arial" w:hAnsi="Arial" w:cs="Arial"/>
          <w:b/>
        </w:rPr>
      </w:pPr>
      <w:r w:rsidRPr="008646D9">
        <w:rPr>
          <w:rFonts w:ascii="Arial" w:hAnsi="Arial" w:cs="Arial"/>
          <w:b/>
        </w:rPr>
        <w:t>4.2.3.5</w:t>
      </w:r>
      <w:r w:rsidRPr="008646D9">
        <w:rPr>
          <w:rFonts w:ascii="Arial" w:hAnsi="Arial" w:cs="Arial"/>
          <w:b/>
        </w:rPr>
        <w:tab/>
        <w:t>Training Video</w:t>
      </w:r>
    </w:p>
    <w:p w:rsidR="00B574B8" w:rsidRPr="008646D9" w:rsidRDefault="00B574B8" w:rsidP="00B574B8">
      <w:pPr>
        <w:pStyle w:val="BodyText0"/>
        <w:ind w:left="1440"/>
        <w:rPr>
          <w:szCs w:val="22"/>
        </w:rPr>
      </w:pPr>
      <w:r w:rsidRPr="008646D9">
        <w:rPr>
          <w:szCs w:val="22"/>
        </w:rPr>
        <w:lastRenderedPageBreak/>
        <w:t>The classroom training and hands-on experience of troubleshooting will be used to prepare a video and will be posted on the web for easy access.  All training modules will also be provided as Windows Media Player compatible media files on a USB Drive.  Three copies on three separate media shall be required.</w:t>
      </w:r>
    </w:p>
    <w:p w:rsidR="00B574B8" w:rsidRPr="008646D9" w:rsidRDefault="00B574B8" w:rsidP="00B574B8">
      <w:pPr>
        <w:pStyle w:val="BodyText0"/>
        <w:rPr>
          <w:szCs w:val="22"/>
        </w:rPr>
      </w:pPr>
    </w:p>
    <w:p w:rsidR="00B574B8" w:rsidRPr="008646D9" w:rsidRDefault="00B574B8" w:rsidP="00B574B8">
      <w:pPr>
        <w:jc w:val="both"/>
        <w:rPr>
          <w:rFonts w:ascii="Arial" w:hAnsi="Arial" w:cs="Arial"/>
          <w:b/>
        </w:rPr>
      </w:pPr>
      <w:r w:rsidRPr="008646D9">
        <w:rPr>
          <w:rFonts w:ascii="Arial" w:hAnsi="Arial" w:cs="Arial"/>
          <w:b/>
        </w:rPr>
        <w:t>4. 2.3.4</w:t>
      </w:r>
      <w:r w:rsidRPr="008646D9">
        <w:rPr>
          <w:rFonts w:ascii="Arial" w:hAnsi="Arial" w:cs="Arial"/>
          <w:b/>
        </w:rPr>
        <w:tab/>
        <w:t>Location and Logistics of Training</w:t>
      </w:r>
    </w:p>
    <w:p w:rsidR="00B574B8" w:rsidRPr="008646D9" w:rsidRDefault="00B574B8" w:rsidP="00B574B8">
      <w:pPr>
        <w:ind w:left="1440"/>
        <w:jc w:val="both"/>
        <w:rPr>
          <w:rFonts w:ascii="Arial" w:hAnsi="Arial" w:cs="Arial"/>
        </w:rPr>
      </w:pPr>
      <w:r w:rsidRPr="008646D9">
        <w:rPr>
          <w:rFonts w:ascii="Arial" w:hAnsi="Arial" w:cs="Arial"/>
        </w:rPr>
        <w:t>The theoretical training will take place in Durgapur or Kolkata as decided by the purchaser. On-job training will be in Durgapur, except for operation and maintenance of ADCP, which can take place in Durgapur or Asansol.</w:t>
      </w:r>
    </w:p>
    <w:p w:rsidR="00B574B8" w:rsidRPr="008646D9" w:rsidRDefault="00B574B8" w:rsidP="00B574B8">
      <w:pPr>
        <w:ind w:left="1440"/>
        <w:jc w:val="both"/>
        <w:rPr>
          <w:rFonts w:ascii="Arial" w:hAnsi="Arial" w:cs="Arial"/>
        </w:rPr>
      </w:pPr>
      <w:r w:rsidRPr="008646D9">
        <w:rPr>
          <w:rFonts w:ascii="Arial" w:hAnsi="Arial" w:cs="Arial"/>
        </w:rPr>
        <w:t>Purchaser will provide class room and other logistics.</w:t>
      </w:r>
    </w:p>
    <w:p w:rsidR="00B574B8" w:rsidRPr="008646D9" w:rsidRDefault="00B574B8" w:rsidP="00B574B8">
      <w:pPr>
        <w:jc w:val="both"/>
        <w:rPr>
          <w:rFonts w:ascii="Arial" w:hAnsi="Arial" w:cs="Arial"/>
          <w:b/>
        </w:rPr>
      </w:pPr>
    </w:p>
    <w:p w:rsidR="00B574B8" w:rsidRPr="008646D9" w:rsidRDefault="00B574B8" w:rsidP="00B574B8">
      <w:pPr>
        <w:ind w:left="720" w:hanging="720"/>
        <w:rPr>
          <w:rFonts w:ascii="Arial" w:hAnsi="Arial" w:cs="Arial"/>
          <w:b/>
        </w:rPr>
      </w:pPr>
      <w:r w:rsidRPr="008646D9">
        <w:rPr>
          <w:rFonts w:ascii="Arial" w:hAnsi="Arial" w:cs="Arial"/>
          <w:b/>
        </w:rPr>
        <w:t>4.2.4</w:t>
      </w:r>
      <w:r w:rsidRPr="008646D9">
        <w:rPr>
          <w:rFonts w:ascii="Arial" w:hAnsi="Arial" w:cs="Arial"/>
          <w:b/>
        </w:rPr>
        <w:tab/>
      </w:r>
      <w:r w:rsidRPr="008646D9">
        <w:rPr>
          <w:rFonts w:ascii="Arial" w:hAnsi="Arial" w:cs="Arial"/>
          <w:b/>
        </w:rPr>
        <w:tab/>
        <w:t>Spares</w:t>
      </w:r>
    </w:p>
    <w:p w:rsidR="00B574B8" w:rsidRPr="008646D9" w:rsidRDefault="00B574B8" w:rsidP="00B574B8">
      <w:pPr>
        <w:ind w:left="720" w:hanging="720"/>
        <w:rPr>
          <w:rFonts w:ascii="Arial" w:hAnsi="Arial" w:cs="Arial"/>
          <w:b/>
        </w:rPr>
      </w:pPr>
      <w:r w:rsidRPr="008646D9">
        <w:rPr>
          <w:rFonts w:ascii="Arial" w:hAnsi="Arial" w:cs="Arial"/>
          <w:b/>
        </w:rPr>
        <w:t>`</w:t>
      </w:r>
    </w:p>
    <w:p w:rsidR="00B574B8" w:rsidRPr="008646D9" w:rsidRDefault="00B574B8" w:rsidP="00B574B8">
      <w:pPr>
        <w:ind w:left="1440" w:hanging="1440"/>
        <w:rPr>
          <w:rFonts w:ascii="Arial" w:hAnsi="Arial" w:cs="Arial"/>
          <w:b/>
        </w:rPr>
      </w:pPr>
      <w:r w:rsidRPr="008646D9">
        <w:rPr>
          <w:rFonts w:ascii="Arial" w:hAnsi="Arial" w:cs="Arial"/>
          <w:b/>
        </w:rPr>
        <w:t>4.2.4.1</w:t>
      </w:r>
      <w:r w:rsidRPr="008646D9">
        <w:rPr>
          <w:rFonts w:ascii="Arial" w:hAnsi="Arial" w:cs="Arial"/>
          <w:b/>
        </w:rPr>
        <w:tab/>
        <w:t>Spares to be included in the Bid price and Bid evaluation</w:t>
      </w:r>
    </w:p>
    <w:p w:rsidR="00B574B8" w:rsidRPr="008646D9" w:rsidRDefault="00B574B8" w:rsidP="00B574B8">
      <w:pPr>
        <w:ind w:left="1440" w:hanging="1440"/>
        <w:rPr>
          <w:rFonts w:ascii="Arial" w:hAnsi="Arial" w:cs="Arial"/>
          <w:b/>
        </w:rPr>
      </w:pPr>
    </w:p>
    <w:p w:rsidR="00B574B8" w:rsidRPr="008646D9" w:rsidRDefault="00B574B8" w:rsidP="00B574B8">
      <w:pPr>
        <w:ind w:left="2160" w:hanging="720"/>
        <w:rPr>
          <w:rFonts w:ascii="Arial" w:hAnsi="Arial" w:cs="Arial"/>
        </w:rPr>
      </w:pPr>
      <w:r w:rsidRPr="008646D9">
        <w:rPr>
          <w:rFonts w:ascii="Arial" w:hAnsi="Arial" w:cs="Arial"/>
        </w:rPr>
        <w:t>1.</w:t>
      </w:r>
      <w:r w:rsidRPr="008646D9">
        <w:rPr>
          <w:rFonts w:ascii="Arial" w:hAnsi="Arial" w:cs="Arial"/>
        </w:rPr>
        <w:tab/>
        <w:t>Critical Subsystems like Gate Position Sensing Unit, Gate Control Unit/RTU, Sensing Instruments etc. which are not for installation but for immediate replacement at subsystem level in case of failure.</w:t>
      </w:r>
    </w:p>
    <w:p w:rsidR="00B574B8" w:rsidRPr="008646D9" w:rsidRDefault="00B574B8" w:rsidP="00B574B8">
      <w:pPr>
        <w:ind w:left="2160" w:hanging="720"/>
        <w:rPr>
          <w:rFonts w:ascii="Arial" w:hAnsi="Arial" w:cs="Arial"/>
        </w:rPr>
      </w:pPr>
      <w:r w:rsidRPr="008646D9">
        <w:rPr>
          <w:rFonts w:ascii="Arial" w:hAnsi="Arial" w:cs="Arial"/>
        </w:rPr>
        <w:t xml:space="preserve"> 2.</w:t>
      </w:r>
      <w:r w:rsidRPr="008646D9">
        <w:rPr>
          <w:rFonts w:ascii="Arial" w:hAnsi="Arial" w:cs="Arial"/>
        </w:rPr>
        <w:tab/>
        <w:t>Critical high usage components (not entire subsystems) which will be used for field level repair. This may include Gate Control Parts, Gate Position Sensors, communication components, connectors etc.</w:t>
      </w:r>
    </w:p>
    <w:p w:rsidR="00B574B8" w:rsidRPr="008646D9" w:rsidRDefault="00B574B8" w:rsidP="00B574B8">
      <w:pPr>
        <w:ind w:left="2160" w:hanging="720"/>
        <w:rPr>
          <w:rFonts w:ascii="Arial" w:hAnsi="Arial" w:cs="Arial"/>
          <w:b/>
        </w:rPr>
      </w:pPr>
      <w:r w:rsidRPr="008646D9">
        <w:rPr>
          <w:rFonts w:ascii="Arial" w:hAnsi="Arial" w:cs="Arial"/>
          <w:b/>
        </w:rPr>
        <w:t>Note:</w:t>
      </w:r>
    </w:p>
    <w:tbl>
      <w:tblPr>
        <w:tblStyle w:val="TableGrid"/>
        <w:tblW w:w="0" w:type="auto"/>
        <w:tblInd w:w="1638" w:type="dxa"/>
        <w:tblLook w:val="04A0"/>
      </w:tblPr>
      <w:tblGrid>
        <w:gridCol w:w="7938"/>
      </w:tblGrid>
      <w:tr w:rsidR="00B574B8" w:rsidRPr="008646D9" w:rsidTr="00B574B8">
        <w:trPr>
          <w:trHeight w:val="1061"/>
        </w:trPr>
        <w:tc>
          <w:tcPr>
            <w:tcW w:w="7938" w:type="dxa"/>
          </w:tcPr>
          <w:p w:rsidR="00B574B8" w:rsidRPr="008646D9" w:rsidRDefault="00B574B8" w:rsidP="00B574B8">
            <w:pPr>
              <w:ind w:left="342" w:hanging="522"/>
              <w:rPr>
                <w:rFonts w:ascii="Arial" w:hAnsi="Arial" w:cs="Arial"/>
                <w:b/>
                <w:sz w:val="22"/>
                <w:szCs w:val="22"/>
              </w:rPr>
            </w:pPr>
            <w:r w:rsidRPr="008646D9">
              <w:rPr>
                <w:rFonts w:ascii="Arial" w:hAnsi="Arial" w:cs="Arial"/>
                <w:b/>
                <w:sz w:val="22"/>
                <w:szCs w:val="22"/>
              </w:rPr>
              <w:t xml:space="preserve">         The bidder shall decide components and subsystems to be stocked as spares in the Barrage Office on the basis of MTTR (Maximum Time To Repair) figure quoted in section 4.6.3</w:t>
            </w:r>
          </w:p>
          <w:p w:rsidR="00B574B8" w:rsidRPr="008646D9" w:rsidRDefault="00B574B8" w:rsidP="00B574B8">
            <w:pPr>
              <w:ind w:left="342" w:hanging="522"/>
              <w:rPr>
                <w:rFonts w:ascii="Arial" w:hAnsi="Arial" w:cs="Arial"/>
                <w:b/>
                <w:sz w:val="22"/>
                <w:szCs w:val="22"/>
              </w:rPr>
            </w:pPr>
            <w:r w:rsidRPr="008646D9">
              <w:rPr>
                <w:rFonts w:ascii="Arial" w:hAnsi="Arial" w:cs="Arial"/>
                <w:b/>
                <w:sz w:val="22"/>
                <w:szCs w:val="22"/>
              </w:rPr>
              <w:t xml:space="preserve">  </w:t>
            </w:r>
          </w:p>
        </w:tc>
      </w:tr>
    </w:tbl>
    <w:p w:rsidR="00B574B8" w:rsidRPr="008646D9" w:rsidRDefault="00B574B8" w:rsidP="00B574B8">
      <w:pPr>
        <w:ind w:left="1440" w:hanging="1440"/>
        <w:rPr>
          <w:rFonts w:ascii="Arial" w:hAnsi="Arial" w:cs="Arial"/>
          <w:b/>
        </w:rPr>
      </w:pPr>
      <w:r w:rsidRPr="008646D9">
        <w:rPr>
          <w:rFonts w:ascii="Arial" w:hAnsi="Arial" w:cs="Arial"/>
          <w:b/>
        </w:rPr>
        <w:tab/>
      </w:r>
    </w:p>
    <w:p w:rsidR="00B574B8" w:rsidRPr="008646D9" w:rsidRDefault="00B574B8" w:rsidP="00B574B8">
      <w:pPr>
        <w:ind w:left="1440" w:hanging="1440"/>
        <w:rPr>
          <w:rFonts w:ascii="Arial" w:hAnsi="Arial" w:cs="Arial"/>
          <w:b/>
        </w:rPr>
      </w:pPr>
      <w:r w:rsidRPr="008646D9">
        <w:rPr>
          <w:rFonts w:ascii="Arial" w:hAnsi="Arial" w:cs="Arial"/>
          <w:b/>
        </w:rPr>
        <w:t>4.2.4.2</w:t>
      </w:r>
      <w:r w:rsidRPr="008646D9">
        <w:rPr>
          <w:rFonts w:ascii="Arial" w:hAnsi="Arial" w:cs="Arial"/>
          <w:b/>
        </w:rPr>
        <w:tab/>
        <w:t xml:space="preserve">Spares to be quoted but </w:t>
      </w:r>
      <w:r w:rsidRPr="008646D9">
        <w:rPr>
          <w:rFonts w:ascii="Arial" w:hAnsi="Arial" w:cs="Arial"/>
          <w:b/>
          <w:u w:val="single"/>
        </w:rPr>
        <w:t>not</w:t>
      </w:r>
      <w:r w:rsidRPr="008646D9">
        <w:rPr>
          <w:rFonts w:ascii="Arial" w:hAnsi="Arial" w:cs="Arial"/>
          <w:b/>
        </w:rPr>
        <w:t xml:space="preserve"> to be included in the Bid price and Bid Evaluation</w:t>
      </w:r>
    </w:p>
    <w:p w:rsidR="00B574B8" w:rsidRPr="008646D9" w:rsidRDefault="00B574B8" w:rsidP="00B574B8">
      <w:pPr>
        <w:ind w:left="1440" w:hanging="1440"/>
        <w:rPr>
          <w:rFonts w:ascii="Arial" w:hAnsi="Arial" w:cs="Arial"/>
          <w:b/>
        </w:rPr>
      </w:pPr>
    </w:p>
    <w:p w:rsidR="00B574B8" w:rsidRPr="008646D9" w:rsidRDefault="00B574B8" w:rsidP="00B574B8">
      <w:pPr>
        <w:ind w:left="2160" w:hanging="720"/>
        <w:rPr>
          <w:rFonts w:ascii="Arial" w:hAnsi="Arial" w:cs="Arial"/>
          <w:u w:val="single"/>
        </w:rPr>
      </w:pPr>
      <w:r w:rsidRPr="008646D9">
        <w:rPr>
          <w:rFonts w:ascii="Arial" w:hAnsi="Arial" w:cs="Arial"/>
        </w:rPr>
        <w:t>1.</w:t>
      </w:r>
      <w:r w:rsidRPr="008646D9">
        <w:rPr>
          <w:rFonts w:ascii="Arial" w:hAnsi="Arial" w:cs="Arial"/>
        </w:rPr>
        <w:tab/>
        <w:t xml:space="preserve">In addition, the Bidder must submit a complete list of recommended spare parts at Subsystem Level as well as Component Level, which will be </w:t>
      </w:r>
      <w:r w:rsidRPr="008646D9">
        <w:rPr>
          <w:rFonts w:ascii="Arial" w:hAnsi="Arial" w:cs="Arial"/>
          <w:u w:val="single"/>
        </w:rPr>
        <w:t xml:space="preserve">ordered separately as and when needed. </w:t>
      </w:r>
    </w:p>
    <w:p w:rsidR="00B574B8" w:rsidRPr="008646D9" w:rsidRDefault="00B574B8" w:rsidP="00B574B8">
      <w:pPr>
        <w:ind w:left="2160" w:hanging="720"/>
        <w:rPr>
          <w:rFonts w:ascii="Arial" w:hAnsi="Arial" w:cs="Arial"/>
        </w:rPr>
      </w:pPr>
      <w:r w:rsidRPr="008646D9">
        <w:rPr>
          <w:rFonts w:ascii="Arial" w:hAnsi="Arial" w:cs="Arial"/>
        </w:rPr>
        <w:t>2.</w:t>
      </w:r>
      <w:r w:rsidRPr="008646D9">
        <w:rPr>
          <w:rFonts w:ascii="Arial" w:hAnsi="Arial" w:cs="Arial"/>
        </w:rPr>
        <w:tab/>
        <w:t>Price quoted must be valid for 5 (five) years from the date of Final Acceptance of the system.</w:t>
      </w:r>
    </w:p>
    <w:p w:rsidR="00B574B8" w:rsidRPr="008646D9" w:rsidRDefault="00B574B8" w:rsidP="00B574B8">
      <w:pPr>
        <w:ind w:left="1440" w:hanging="1440"/>
        <w:rPr>
          <w:rFonts w:ascii="Arial" w:hAnsi="Arial" w:cs="Arial"/>
          <w:b/>
        </w:rPr>
      </w:pPr>
      <w:r w:rsidRPr="008646D9">
        <w:rPr>
          <w:rFonts w:ascii="Arial" w:hAnsi="Arial" w:cs="Arial"/>
          <w:b/>
        </w:rPr>
        <w:lastRenderedPageBreak/>
        <w:t>4.3</w:t>
      </w:r>
      <w:r w:rsidRPr="008646D9">
        <w:rPr>
          <w:rFonts w:ascii="Arial" w:hAnsi="Arial" w:cs="Arial"/>
          <w:b/>
        </w:rPr>
        <w:tab/>
        <w:t>Warranty</w:t>
      </w:r>
    </w:p>
    <w:p w:rsidR="00B574B8" w:rsidRPr="008646D9" w:rsidRDefault="00B574B8" w:rsidP="00B574B8">
      <w:pPr>
        <w:ind w:left="1440"/>
        <w:jc w:val="both"/>
        <w:rPr>
          <w:rFonts w:ascii="Arial" w:hAnsi="Arial" w:cs="Arial"/>
        </w:rPr>
      </w:pPr>
      <w:r w:rsidRPr="008646D9">
        <w:rPr>
          <w:rFonts w:ascii="Arial" w:hAnsi="Arial" w:cs="Arial"/>
        </w:rPr>
        <w:t xml:space="preserve">The entire system in Durgapur Barrage, Asansol, Executive Engineer’s Office and Head office in Kolkata will be covered under a warranty against all design and manufacturing defects for a period of two years beginning from the date of Final Acceptance. </w:t>
      </w:r>
    </w:p>
    <w:p w:rsidR="00B574B8" w:rsidRPr="008646D9" w:rsidRDefault="00B574B8" w:rsidP="00B574B8">
      <w:pPr>
        <w:ind w:left="1440" w:hanging="1440"/>
        <w:rPr>
          <w:rFonts w:ascii="Arial" w:hAnsi="Arial" w:cs="Arial"/>
          <w:b/>
        </w:rPr>
      </w:pPr>
      <w:r w:rsidRPr="008646D9">
        <w:rPr>
          <w:rFonts w:ascii="Arial" w:hAnsi="Arial" w:cs="Arial"/>
          <w:b/>
        </w:rPr>
        <w:t>4.4</w:t>
      </w:r>
      <w:r w:rsidRPr="008646D9">
        <w:rPr>
          <w:rFonts w:ascii="Arial" w:hAnsi="Arial" w:cs="Arial"/>
          <w:b/>
        </w:rPr>
        <w:tab/>
        <w:t>Operation and Maintenance (O&amp;M)</w:t>
      </w:r>
    </w:p>
    <w:p w:rsidR="00B574B8" w:rsidRPr="008646D9" w:rsidRDefault="00B574B8" w:rsidP="00B574B8">
      <w:pPr>
        <w:pStyle w:val="Heading2"/>
        <w:numPr>
          <w:ilvl w:val="1"/>
          <w:numId w:val="0"/>
        </w:numPr>
        <w:ind w:left="576" w:hanging="576"/>
        <w:rPr>
          <w:rFonts w:ascii="Arial" w:hAnsi="Arial" w:cs="Arial"/>
          <w:sz w:val="22"/>
          <w:szCs w:val="22"/>
        </w:rPr>
      </w:pPr>
    </w:p>
    <w:p w:rsidR="00B574B8" w:rsidRPr="008646D9" w:rsidRDefault="00B574B8" w:rsidP="00B574B8">
      <w:pPr>
        <w:ind w:left="1440" w:hanging="1440"/>
        <w:rPr>
          <w:rFonts w:ascii="Arial" w:hAnsi="Arial" w:cs="Arial"/>
        </w:rPr>
      </w:pPr>
      <w:r w:rsidRPr="008646D9">
        <w:rPr>
          <w:rFonts w:ascii="Arial" w:hAnsi="Arial" w:cs="Arial"/>
          <w:b/>
        </w:rPr>
        <w:t>4.4.1</w:t>
      </w:r>
      <w:r w:rsidRPr="008646D9">
        <w:rPr>
          <w:rFonts w:ascii="Arial" w:hAnsi="Arial" w:cs="Arial"/>
        </w:rPr>
        <w:tab/>
      </w:r>
      <w:r w:rsidRPr="008646D9">
        <w:rPr>
          <w:rFonts w:ascii="Arial" w:hAnsi="Arial" w:cs="Arial"/>
          <w:b/>
        </w:rPr>
        <w:t>Operation</w:t>
      </w:r>
    </w:p>
    <w:p w:rsidR="00B574B8" w:rsidRPr="008646D9" w:rsidRDefault="00B574B8" w:rsidP="00B574B8">
      <w:pPr>
        <w:ind w:left="1440"/>
        <w:rPr>
          <w:rFonts w:ascii="Arial" w:hAnsi="Arial" w:cs="Arial"/>
        </w:rPr>
      </w:pPr>
      <w:r w:rsidRPr="008646D9">
        <w:rPr>
          <w:rFonts w:ascii="Arial" w:hAnsi="Arial" w:cs="Arial"/>
        </w:rPr>
        <w:t xml:space="preserve">The bidder will be responsible for the operation of the entire system as defined by </w:t>
      </w:r>
      <w:r w:rsidR="00911826">
        <w:rPr>
          <w:rFonts w:ascii="Arial" w:hAnsi="Arial" w:cs="Arial"/>
        </w:rPr>
        <w:t>clause</w:t>
      </w:r>
      <w:r w:rsidRPr="008646D9">
        <w:rPr>
          <w:rFonts w:ascii="Arial" w:hAnsi="Arial" w:cs="Arial"/>
        </w:rPr>
        <w:t>s 5-10 during the warranty period.</w:t>
      </w:r>
    </w:p>
    <w:p w:rsidR="00B574B8" w:rsidRPr="008646D9" w:rsidRDefault="00B574B8" w:rsidP="00B574B8">
      <w:pPr>
        <w:ind w:left="1440" w:hanging="1440"/>
        <w:rPr>
          <w:rFonts w:ascii="Arial" w:hAnsi="Arial" w:cs="Arial"/>
          <w:b/>
        </w:rPr>
      </w:pPr>
      <w:r w:rsidRPr="008646D9">
        <w:rPr>
          <w:rFonts w:ascii="Arial" w:hAnsi="Arial" w:cs="Arial"/>
          <w:b/>
        </w:rPr>
        <w:t>4.4.2</w:t>
      </w:r>
      <w:r w:rsidRPr="008646D9">
        <w:rPr>
          <w:rFonts w:ascii="Arial" w:hAnsi="Arial" w:cs="Arial"/>
          <w:b/>
        </w:rPr>
        <w:tab/>
        <w:t>Warranty Maintenance</w:t>
      </w:r>
    </w:p>
    <w:p w:rsidR="00B574B8" w:rsidRPr="008646D9" w:rsidRDefault="00B574B8" w:rsidP="00B574B8">
      <w:pPr>
        <w:ind w:left="1440" w:hanging="1440"/>
        <w:jc w:val="both"/>
        <w:rPr>
          <w:rFonts w:ascii="Arial" w:hAnsi="Arial" w:cs="Arial"/>
        </w:rPr>
      </w:pPr>
      <w:r w:rsidRPr="008646D9">
        <w:rPr>
          <w:rFonts w:ascii="Arial" w:hAnsi="Arial" w:cs="Arial"/>
          <w:b/>
        </w:rPr>
        <w:tab/>
      </w:r>
      <w:r w:rsidRPr="008646D9">
        <w:rPr>
          <w:rFonts w:ascii="Arial" w:hAnsi="Arial" w:cs="Arial"/>
        </w:rPr>
        <w:t>The bidder will be responsible for the free on-site maintenance (with free placement of parts) of the entire system as defined in sections 5-10 during the warranty period.</w:t>
      </w:r>
    </w:p>
    <w:p w:rsidR="00B574B8" w:rsidRPr="008646D9" w:rsidRDefault="00B574B8" w:rsidP="00B574B8">
      <w:pPr>
        <w:rPr>
          <w:rFonts w:ascii="Arial" w:hAnsi="Arial" w:cs="Arial"/>
          <w:b/>
        </w:rPr>
      </w:pPr>
      <w:r w:rsidRPr="008646D9">
        <w:rPr>
          <w:rFonts w:ascii="Arial" w:hAnsi="Arial" w:cs="Arial"/>
          <w:b/>
        </w:rPr>
        <w:t>4.4.3</w:t>
      </w:r>
      <w:r w:rsidRPr="008646D9">
        <w:rPr>
          <w:rFonts w:ascii="Arial" w:hAnsi="Arial" w:cs="Arial"/>
          <w:b/>
        </w:rPr>
        <w:tab/>
      </w:r>
      <w:r w:rsidRPr="008646D9">
        <w:rPr>
          <w:rFonts w:ascii="Arial" w:hAnsi="Arial" w:cs="Arial"/>
          <w:b/>
        </w:rPr>
        <w:tab/>
        <w:t>Annual Maintenance Contract (AMC)</w:t>
      </w:r>
    </w:p>
    <w:p w:rsidR="00B574B8" w:rsidRPr="008646D9" w:rsidRDefault="00B574B8" w:rsidP="00B574B8">
      <w:pPr>
        <w:ind w:left="1440"/>
        <w:rPr>
          <w:rFonts w:ascii="Arial" w:hAnsi="Arial" w:cs="Arial"/>
        </w:rPr>
      </w:pPr>
      <w:r w:rsidRPr="008646D9">
        <w:rPr>
          <w:rFonts w:ascii="Arial" w:hAnsi="Arial" w:cs="Arial"/>
        </w:rPr>
        <w:t>The selected bidder shall provide post-warranty maintenance services for a period of three years after completion of warranty. Annual Maintenance Contract will be signed for this purpose. Scope of AMC will include on-site maintenance with free replacemen</w:t>
      </w:r>
      <w:r w:rsidR="00683B68">
        <w:rPr>
          <w:rFonts w:ascii="Arial" w:hAnsi="Arial" w:cs="Arial"/>
        </w:rPr>
        <w:t xml:space="preserve">t of parts. AMC amount </w:t>
      </w:r>
      <w:r w:rsidRPr="008646D9">
        <w:rPr>
          <w:rFonts w:ascii="Arial" w:hAnsi="Arial" w:cs="Arial"/>
        </w:rPr>
        <w:t>will be added to compute Bid price and Bid evaluation.</w:t>
      </w:r>
    </w:p>
    <w:p w:rsidR="00B574B8" w:rsidRPr="008646D9" w:rsidRDefault="00B574B8" w:rsidP="00B574B8">
      <w:pPr>
        <w:ind w:left="1440" w:hanging="1440"/>
        <w:rPr>
          <w:rFonts w:ascii="Arial" w:hAnsi="Arial" w:cs="Arial"/>
        </w:rPr>
      </w:pPr>
      <w:r w:rsidRPr="008646D9">
        <w:rPr>
          <w:rFonts w:ascii="Arial" w:hAnsi="Arial" w:cs="Arial"/>
          <w:b/>
        </w:rPr>
        <w:t>4.4.4</w:t>
      </w:r>
      <w:r w:rsidRPr="008646D9">
        <w:rPr>
          <w:rFonts w:ascii="Arial" w:hAnsi="Arial" w:cs="Arial"/>
          <w:b/>
        </w:rPr>
        <w:tab/>
      </w:r>
      <w:r w:rsidRPr="008646D9">
        <w:rPr>
          <w:rFonts w:ascii="Arial" w:hAnsi="Arial" w:cs="Arial"/>
        </w:rPr>
        <w:t>The bidder must be an Indian Firm or Indian arm of an International Firm with an all-India support base available during and after the project implementation phase.</w:t>
      </w:r>
    </w:p>
    <w:p w:rsidR="00B574B8" w:rsidRPr="008646D9" w:rsidRDefault="00B574B8" w:rsidP="00B574B8">
      <w:pPr>
        <w:ind w:left="1440" w:hanging="1440"/>
        <w:rPr>
          <w:rFonts w:ascii="Arial" w:hAnsi="Arial" w:cs="Arial"/>
        </w:rPr>
      </w:pPr>
    </w:p>
    <w:p w:rsidR="00B574B8" w:rsidRPr="008646D9" w:rsidRDefault="00B574B8" w:rsidP="00B574B8">
      <w:pPr>
        <w:rPr>
          <w:rFonts w:ascii="Arial" w:hAnsi="Arial" w:cs="Arial"/>
          <w:b/>
        </w:rPr>
      </w:pPr>
      <w:r w:rsidRPr="008646D9">
        <w:rPr>
          <w:rFonts w:ascii="Arial" w:hAnsi="Arial" w:cs="Arial"/>
          <w:b/>
        </w:rPr>
        <w:t>4.5</w:t>
      </w:r>
      <w:r w:rsidRPr="008646D9">
        <w:rPr>
          <w:rFonts w:ascii="Arial" w:hAnsi="Arial" w:cs="Arial"/>
          <w:b/>
        </w:rPr>
        <w:tab/>
      </w:r>
      <w:r w:rsidRPr="008646D9">
        <w:rPr>
          <w:rFonts w:ascii="Arial" w:hAnsi="Arial" w:cs="Arial"/>
          <w:b/>
        </w:rPr>
        <w:tab/>
        <w:t>Guarantee for future support beyond warranty</w:t>
      </w:r>
    </w:p>
    <w:p w:rsidR="00B574B8" w:rsidRPr="008646D9" w:rsidRDefault="00B574B8" w:rsidP="00B574B8">
      <w:pPr>
        <w:ind w:left="1440"/>
        <w:rPr>
          <w:rFonts w:ascii="Arial" w:hAnsi="Arial" w:cs="Arial"/>
        </w:rPr>
      </w:pPr>
      <w:r w:rsidRPr="008646D9">
        <w:rPr>
          <w:rFonts w:ascii="Arial" w:hAnsi="Arial" w:cs="Arial"/>
        </w:rPr>
        <w:t>The selected Bidder agrees to provide maintenance support for a minimum period of 10 years from the date of Final Acceptance of the system.</w:t>
      </w:r>
    </w:p>
    <w:p w:rsidR="00B574B8" w:rsidRPr="008646D9" w:rsidRDefault="00B574B8" w:rsidP="00B574B8">
      <w:pPr>
        <w:ind w:left="1440"/>
        <w:rPr>
          <w:rFonts w:ascii="Arial" w:hAnsi="Arial" w:cs="Arial"/>
        </w:rPr>
      </w:pPr>
    </w:p>
    <w:p w:rsidR="00B574B8" w:rsidRPr="008646D9" w:rsidRDefault="00B574B8" w:rsidP="00B574B8">
      <w:pPr>
        <w:ind w:left="1440" w:hanging="1440"/>
        <w:rPr>
          <w:rFonts w:ascii="Arial" w:hAnsi="Arial" w:cs="Arial"/>
          <w:b/>
        </w:rPr>
      </w:pPr>
      <w:r w:rsidRPr="008646D9">
        <w:rPr>
          <w:rFonts w:ascii="Arial" w:hAnsi="Arial" w:cs="Arial"/>
          <w:b/>
        </w:rPr>
        <w:t>4.6</w:t>
      </w:r>
      <w:r w:rsidRPr="008646D9">
        <w:rPr>
          <w:rFonts w:ascii="Arial" w:hAnsi="Arial" w:cs="Arial"/>
          <w:b/>
        </w:rPr>
        <w:tab/>
        <w:t>System Performance Criteria</w:t>
      </w:r>
      <w:r w:rsidRPr="008646D9">
        <w:rPr>
          <w:rFonts w:ascii="Arial" w:hAnsi="Arial" w:cs="Arial"/>
          <w:b/>
        </w:rPr>
        <w:tab/>
      </w:r>
    </w:p>
    <w:p w:rsidR="00B574B8" w:rsidRPr="008646D9" w:rsidRDefault="00B574B8" w:rsidP="00B574B8">
      <w:pPr>
        <w:ind w:left="1440" w:hanging="1440"/>
        <w:rPr>
          <w:rFonts w:ascii="Arial" w:hAnsi="Arial" w:cs="Arial"/>
        </w:rPr>
      </w:pPr>
      <w:r w:rsidRPr="008646D9">
        <w:rPr>
          <w:rFonts w:ascii="Arial" w:hAnsi="Arial" w:cs="Arial"/>
          <w:b/>
        </w:rPr>
        <w:tab/>
      </w:r>
      <w:r w:rsidRPr="008646D9">
        <w:rPr>
          <w:rFonts w:ascii="Arial" w:hAnsi="Arial" w:cs="Arial"/>
          <w:highlight w:val="yellow"/>
        </w:rPr>
        <w:t>In general, the response to any query from control room will be immediate and will not exceed three seconds for any response where no computation or wide area networking is involved.</w:t>
      </w:r>
      <w:r w:rsidRPr="008646D9">
        <w:rPr>
          <w:rFonts w:ascii="Arial" w:hAnsi="Arial" w:cs="Arial"/>
        </w:rPr>
        <w:t xml:space="preserve"> </w:t>
      </w:r>
    </w:p>
    <w:p w:rsidR="00B574B8" w:rsidRPr="008646D9" w:rsidRDefault="00B574B8" w:rsidP="00B574B8">
      <w:pPr>
        <w:ind w:left="1440" w:hanging="1440"/>
        <w:rPr>
          <w:rFonts w:ascii="Arial" w:hAnsi="Arial" w:cs="Arial"/>
        </w:rPr>
      </w:pPr>
      <w:r w:rsidRPr="008646D9">
        <w:rPr>
          <w:rFonts w:ascii="Arial" w:hAnsi="Arial" w:cs="Arial"/>
        </w:rPr>
        <w:tab/>
        <w:t>The following performance parameters must be strictly maintained.</w:t>
      </w:r>
    </w:p>
    <w:p w:rsidR="00B574B8" w:rsidRPr="008646D9" w:rsidRDefault="00B574B8" w:rsidP="00B574B8">
      <w:pPr>
        <w:ind w:left="1440" w:hanging="1440"/>
        <w:rPr>
          <w:rFonts w:ascii="Arial" w:hAnsi="Arial" w:cs="Arial"/>
        </w:rPr>
      </w:pPr>
      <w:r w:rsidRPr="008646D9">
        <w:rPr>
          <w:rFonts w:ascii="Arial" w:hAnsi="Arial" w:cs="Arial"/>
          <w:b/>
        </w:rPr>
        <w:t>4.6.1</w:t>
      </w:r>
      <w:r w:rsidRPr="008646D9">
        <w:rPr>
          <w:rFonts w:ascii="Arial" w:hAnsi="Arial" w:cs="Arial"/>
        </w:rPr>
        <w:tab/>
        <w:t>Average uptime – 99.5% for 24x7 operation</w:t>
      </w:r>
    </w:p>
    <w:p w:rsidR="00B574B8" w:rsidRPr="008646D9" w:rsidRDefault="00B574B8" w:rsidP="00B574B8">
      <w:pPr>
        <w:ind w:left="1440" w:hanging="1440"/>
        <w:rPr>
          <w:rFonts w:ascii="Arial" w:hAnsi="Arial" w:cs="Arial"/>
        </w:rPr>
      </w:pPr>
      <w:r w:rsidRPr="008646D9">
        <w:rPr>
          <w:rFonts w:ascii="Arial" w:hAnsi="Arial" w:cs="Arial"/>
          <w:b/>
        </w:rPr>
        <w:t>4.6.2</w:t>
      </w:r>
      <w:r w:rsidRPr="008646D9">
        <w:rPr>
          <w:rFonts w:ascii="Arial" w:hAnsi="Arial" w:cs="Arial"/>
        </w:rPr>
        <w:tab/>
        <w:t>MTBF (Mean Time Between Failures) for individual units - 6 months</w:t>
      </w:r>
    </w:p>
    <w:p w:rsidR="00B574B8" w:rsidRPr="008646D9" w:rsidRDefault="00B574B8" w:rsidP="00B574B8">
      <w:pPr>
        <w:ind w:left="1440" w:hanging="1440"/>
        <w:rPr>
          <w:rFonts w:ascii="Arial" w:hAnsi="Arial" w:cs="Arial"/>
        </w:rPr>
      </w:pPr>
      <w:r w:rsidRPr="008646D9">
        <w:rPr>
          <w:rFonts w:ascii="Arial" w:hAnsi="Arial" w:cs="Arial"/>
          <w:b/>
        </w:rPr>
        <w:lastRenderedPageBreak/>
        <w:t>4.6.3</w:t>
      </w:r>
      <w:r w:rsidRPr="008646D9">
        <w:rPr>
          <w:rFonts w:ascii="Arial" w:hAnsi="Arial" w:cs="Arial"/>
        </w:rPr>
        <w:tab/>
        <w:t xml:space="preserve">MTTR (Maximum Time To Repair) when the system is down as per definition given below: </w:t>
      </w:r>
    </w:p>
    <w:p w:rsidR="00B574B8" w:rsidRPr="008646D9" w:rsidRDefault="00B574B8" w:rsidP="00B574B8">
      <w:pPr>
        <w:ind w:left="2160" w:firstLine="720"/>
        <w:rPr>
          <w:rFonts w:ascii="Arial" w:hAnsi="Arial" w:cs="Arial"/>
        </w:rPr>
      </w:pPr>
      <w:r w:rsidRPr="008646D9">
        <w:rPr>
          <w:rFonts w:ascii="Arial" w:hAnsi="Arial" w:cs="Arial"/>
        </w:rPr>
        <w:t>-</w:t>
      </w:r>
      <w:r w:rsidRPr="008646D9">
        <w:rPr>
          <w:rFonts w:ascii="Arial" w:hAnsi="Arial" w:cs="Arial"/>
        </w:rPr>
        <w:tab/>
        <w:t>3 hours during rainy season (June - October)</w:t>
      </w:r>
    </w:p>
    <w:p w:rsidR="00B574B8" w:rsidRPr="008646D9" w:rsidRDefault="00B574B8" w:rsidP="00B574B8">
      <w:pPr>
        <w:ind w:left="2160" w:firstLine="720"/>
        <w:rPr>
          <w:rFonts w:ascii="Arial" w:hAnsi="Arial" w:cs="Arial"/>
        </w:rPr>
      </w:pPr>
      <w:r w:rsidRPr="008646D9">
        <w:rPr>
          <w:rFonts w:ascii="Arial" w:hAnsi="Arial" w:cs="Arial"/>
        </w:rPr>
        <w:t>-</w:t>
      </w:r>
      <w:r w:rsidRPr="008646D9">
        <w:rPr>
          <w:rFonts w:ascii="Arial" w:hAnsi="Arial" w:cs="Arial"/>
        </w:rPr>
        <w:tab/>
        <w:t>24 hours during the rest of the year.</w:t>
      </w:r>
    </w:p>
    <w:p w:rsidR="00B574B8" w:rsidRPr="008646D9" w:rsidRDefault="00B574B8" w:rsidP="00B574B8">
      <w:pPr>
        <w:ind w:left="180"/>
        <w:rPr>
          <w:rFonts w:ascii="Arial" w:hAnsi="Arial" w:cs="Arial"/>
          <w:b/>
        </w:rPr>
      </w:pPr>
      <w:r w:rsidRPr="008646D9">
        <w:rPr>
          <w:rFonts w:ascii="Arial" w:hAnsi="Arial" w:cs="Arial"/>
          <w:b/>
        </w:rPr>
        <w:t>Note</w:t>
      </w:r>
    </w:p>
    <w:tbl>
      <w:tblPr>
        <w:tblStyle w:val="TableGrid"/>
        <w:tblW w:w="0" w:type="auto"/>
        <w:tblInd w:w="288" w:type="dxa"/>
        <w:tblLook w:val="04A0"/>
      </w:tblPr>
      <w:tblGrid>
        <w:gridCol w:w="9828"/>
      </w:tblGrid>
      <w:tr w:rsidR="00B574B8" w:rsidRPr="008646D9" w:rsidTr="00B574B8">
        <w:tc>
          <w:tcPr>
            <w:tcW w:w="9828" w:type="dxa"/>
          </w:tcPr>
          <w:p w:rsidR="00B574B8" w:rsidRPr="008646D9" w:rsidRDefault="00B574B8" w:rsidP="00B574B8">
            <w:pPr>
              <w:ind w:left="270" w:hanging="270"/>
              <w:rPr>
                <w:rFonts w:ascii="Arial" w:hAnsi="Arial" w:cs="Arial"/>
                <w:b/>
                <w:sz w:val="22"/>
                <w:szCs w:val="22"/>
              </w:rPr>
            </w:pPr>
            <w:r w:rsidRPr="008646D9">
              <w:rPr>
                <w:rFonts w:ascii="Arial" w:hAnsi="Arial" w:cs="Arial"/>
                <w:b/>
                <w:sz w:val="22"/>
                <w:szCs w:val="22"/>
              </w:rPr>
              <w:t xml:space="preserve">    Computation of Down time:</w:t>
            </w:r>
          </w:p>
          <w:p w:rsidR="00B574B8" w:rsidRPr="008646D9" w:rsidRDefault="00B574B8" w:rsidP="00B574B8">
            <w:pPr>
              <w:ind w:left="270" w:hanging="270"/>
              <w:rPr>
                <w:rFonts w:ascii="Arial" w:hAnsi="Arial" w:cs="Arial"/>
                <w:b/>
                <w:sz w:val="22"/>
                <w:szCs w:val="22"/>
              </w:rPr>
            </w:pPr>
          </w:p>
          <w:p w:rsidR="00B574B8" w:rsidRPr="008646D9" w:rsidRDefault="00B574B8" w:rsidP="005763A5">
            <w:pPr>
              <w:rPr>
                <w:rFonts w:ascii="Arial" w:hAnsi="Arial" w:cs="Arial"/>
                <w:b/>
                <w:sz w:val="22"/>
                <w:szCs w:val="22"/>
              </w:rPr>
            </w:pPr>
            <w:r w:rsidRPr="008646D9">
              <w:rPr>
                <w:rFonts w:ascii="Arial" w:hAnsi="Arial" w:cs="Arial"/>
                <w:b/>
                <w:sz w:val="22"/>
                <w:szCs w:val="22"/>
              </w:rPr>
              <w:t xml:space="preserve">    The System will be considered to be down under any of the following conditions:</w:t>
            </w:r>
          </w:p>
          <w:p w:rsidR="00B574B8" w:rsidRPr="008646D9" w:rsidRDefault="00B574B8" w:rsidP="005763A5">
            <w:pPr>
              <w:rPr>
                <w:rFonts w:ascii="Arial" w:hAnsi="Arial" w:cs="Arial"/>
                <w:b/>
                <w:sz w:val="22"/>
                <w:szCs w:val="22"/>
              </w:rPr>
            </w:pPr>
          </w:p>
          <w:p w:rsidR="00B574B8" w:rsidRPr="008646D9" w:rsidRDefault="00B574B8" w:rsidP="005763A5">
            <w:pPr>
              <w:rPr>
                <w:rFonts w:ascii="Arial" w:hAnsi="Arial" w:cs="Arial"/>
                <w:sz w:val="22"/>
                <w:szCs w:val="22"/>
              </w:rPr>
            </w:pPr>
            <w:r w:rsidRPr="008646D9">
              <w:rPr>
                <w:rFonts w:ascii="Arial" w:hAnsi="Arial" w:cs="Arial"/>
                <w:sz w:val="22"/>
                <w:szCs w:val="22"/>
              </w:rPr>
              <w:t xml:space="preserve">       A.  Control for more than 3 (three) Barrage Gates are down at a time</w:t>
            </w:r>
          </w:p>
          <w:p w:rsidR="00B574B8" w:rsidRPr="008646D9" w:rsidRDefault="00B574B8" w:rsidP="005763A5">
            <w:pPr>
              <w:rPr>
                <w:rFonts w:ascii="Arial" w:hAnsi="Arial" w:cs="Arial"/>
                <w:sz w:val="22"/>
                <w:szCs w:val="22"/>
              </w:rPr>
            </w:pPr>
          </w:p>
          <w:p w:rsidR="00B574B8" w:rsidRPr="008646D9" w:rsidRDefault="00B574B8" w:rsidP="005763A5">
            <w:pPr>
              <w:ind w:left="792" w:hanging="792"/>
              <w:rPr>
                <w:rFonts w:ascii="Arial" w:hAnsi="Arial" w:cs="Arial"/>
                <w:sz w:val="22"/>
                <w:szCs w:val="22"/>
              </w:rPr>
            </w:pPr>
            <w:r w:rsidRPr="008646D9">
              <w:rPr>
                <w:rFonts w:ascii="Arial" w:hAnsi="Arial" w:cs="Arial"/>
                <w:sz w:val="22"/>
                <w:szCs w:val="22"/>
              </w:rPr>
              <w:t xml:space="preserve">       B.  Control for more than 1 (one) Canal Gate on LBMC Head Regulator are down at a time</w:t>
            </w:r>
          </w:p>
          <w:p w:rsidR="00B574B8" w:rsidRPr="008646D9" w:rsidRDefault="00B574B8" w:rsidP="005763A5">
            <w:pPr>
              <w:rPr>
                <w:rFonts w:ascii="Arial" w:hAnsi="Arial" w:cs="Arial"/>
                <w:sz w:val="22"/>
                <w:szCs w:val="22"/>
              </w:rPr>
            </w:pPr>
          </w:p>
          <w:p w:rsidR="00B574B8" w:rsidRPr="008646D9" w:rsidRDefault="00B574B8" w:rsidP="005763A5">
            <w:pPr>
              <w:ind w:left="792" w:hanging="792"/>
              <w:rPr>
                <w:rFonts w:ascii="Arial" w:hAnsi="Arial" w:cs="Arial"/>
                <w:sz w:val="22"/>
                <w:szCs w:val="22"/>
              </w:rPr>
            </w:pPr>
            <w:r w:rsidRPr="008646D9">
              <w:rPr>
                <w:rFonts w:ascii="Arial" w:hAnsi="Arial" w:cs="Arial"/>
                <w:sz w:val="22"/>
                <w:szCs w:val="22"/>
              </w:rPr>
              <w:t xml:space="preserve">       C.  Control for more than 1 (one) Canal Gate on RBMC Head Regulator are down at a time</w:t>
            </w:r>
          </w:p>
          <w:p w:rsidR="00B574B8" w:rsidRPr="008646D9" w:rsidRDefault="00B574B8" w:rsidP="005763A5">
            <w:pPr>
              <w:rPr>
                <w:rFonts w:ascii="Arial" w:hAnsi="Arial" w:cs="Arial"/>
                <w:sz w:val="22"/>
                <w:szCs w:val="22"/>
              </w:rPr>
            </w:pPr>
          </w:p>
          <w:p w:rsidR="00B574B8" w:rsidRPr="008646D9" w:rsidRDefault="00B574B8" w:rsidP="005763A5">
            <w:pPr>
              <w:ind w:left="792" w:hanging="792"/>
              <w:rPr>
                <w:rFonts w:ascii="Arial" w:hAnsi="Arial" w:cs="Arial"/>
                <w:sz w:val="22"/>
                <w:szCs w:val="22"/>
              </w:rPr>
            </w:pPr>
            <w:r w:rsidRPr="008646D9">
              <w:rPr>
                <w:rFonts w:ascii="Arial" w:hAnsi="Arial" w:cs="Arial"/>
                <w:sz w:val="22"/>
                <w:szCs w:val="22"/>
              </w:rPr>
              <w:t xml:space="preserve">       D.  Control for more than 1 (one) Canal Gate on LBMC Cross Regulator are down at a time</w:t>
            </w:r>
          </w:p>
          <w:p w:rsidR="00B574B8" w:rsidRPr="008646D9" w:rsidRDefault="00B574B8" w:rsidP="005763A5">
            <w:pPr>
              <w:rPr>
                <w:rFonts w:ascii="Arial" w:hAnsi="Arial" w:cs="Arial"/>
                <w:sz w:val="22"/>
                <w:szCs w:val="22"/>
              </w:rPr>
            </w:pPr>
          </w:p>
          <w:p w:rsidR="00B574B8" w:rsidRPr="008646D9" w:rsidRDefault="00B574B8" w:rsidP="005763A5">
            <w:pPr>
              <w:ind w:left="792" w:hanging="792"/>
              <w:rPr>
                <w:rFonts w:ascii="Arial" w:hAnsi="Arial" w:cs="Arial"/>
                <w:sz w:val="22"/>
                <w:szCs w:val="22"/>
              </w:rPr>
            </w:pPr>
            <w:r w:rsidRPr="008646D9">
              <w:rPr>
                <w:rFonts w:ascii="Arial" w:hAnsi="Arial" w:cs="Arial"/>
                <w:sz w:val="22"/>
                <w:szCs w:val="22"/>
              </w:rPr>
              <w:t xml:space="preserve">       E.  Control for more than 1 (one) Canal Gate on Water Supply Canal are down at a time</w:t>
            </w:r>
          </w:p>
          <w:p w:rsidR="00B574B8" w:rsidRPr="008646D9" w:rsidRDefault="00B574B8" w:rsidP="005763A5">
            <w:pPr>
              <w:rPr>
                <w:rFonts w:ascii="Arial" w:hAnsi="Arial" w:cs="Arial"/>
                <w:sz w:val="22"/>
                <w:szCs w:val="22"/>
              </w:rPr>
            </w:pPr>
          </w:p>
          <w:p w:rsidR="00B574B8" w:rsidRPr="008646D9" w:rsidRDefault="00B574B8" w:rsidP="005763A5">
            <w:pPr>
              <w:rPr>
                <w:rFonts w:ascii="Arial" w:hAnsi="Arial" w:cs="Arial"/>
                <w:sz w:val="22"/>
                <w:szCs w:val="22"/>
              </w:rPr>
            </w:pPr>
            <w:r w:rsidRPr="008646D9">
              <w:rPr>
                <w:rFonts w:ascii="Arial" w:hAnsi="Arial" w:cs="Arial"/>
                <w:sz w:val="22"/>
                <w:szCs w:val="22"/>
              </w:rPr>
              <w:t xml:space="preserve">       F.  Monitoring of Water Level in Durgapur is down for more than three (3) hours</w:t>
            </w:r>
          </w:p>
          <w:p w:rsidR="00B574B8" w:rsidRPr="008646D9" w:rsidRDefault="00B574B8" w:rsidP="005763A5">
            <w:pPr>
              <w:rPr>
                <w:rFonts w:ascii="Arial" w:hAnsi="Arial" w:cs="Arial"/>
                <w:sz w:val="22"/>
                <w:szCs w:val="22"/>
              </w:rPr>
            </w:pPr>
          </w:p>
          <w:p w:rsidR="00B574B8" w:rsidRPr="008646D9" w:rsidRDefault="00B574B8" w:rsidP="005763A5">
            <w:pPr>
              <w:tabs>
                <w:tab w:val="left" w:pos="717"/>
              </w:tabs>
              <w:rPr>
                <w:rFonts w:ascii="Arial" w:hAnsi="Arial" w:cs="Arial"/>
                <w:sz w:val="22"/>
                <w:szCs w:val="22"/>
              </w:rPr>
            </w:pPr>
            <w:r w:rsidRPr="008646D9">
              <w:rPr>
                <w:rFonts w:ascii="Arial" w:hAnsi="Arial" w:cs="Arial"/>
                <w:sz w:val="22"/>
                <w:szCs w:val="22"/>
              </w:rPr>
              <w:t xml:space="preserve">       G.  Monitoring of Water Level in Asansol is down for more than 8 (eight) hours.</w:t>
            </w:r>
          </w:p>
          <w:p w:rsidR="00B574B8" w:rsidRPr="008646D9" w:rsidRDefault="00B574B8" w:rsidP="005763A5">
            <w:pPr>
              <w:tabs>
                <w:tab w:val="left" w:pos="717"/>
              </w:tabs>
              <w:rPr>
                <w:rFonts w:ascii="Arial" w:hAnsi="Arial" w:cs="Arial"/>
                <w:sz w:val="22"/>
                <w:szCs w:val="22"/>
              </w:rPr>
            </w:pPr>
          </w:p>
          <w:p w:rsidR="00B574B8" w:rsidRPr="008646D9" w:rsidRDefault="00B574B8" w:rsidP="005763A5">
            <w:pPr>
              <w:ind w:left="792" w:hanging="792"/>
              <w:rPr>
                <w:rFonts w:ascii="Arial" w:hAnsi="Arial" w:cs="Arial"/>
                <w:sz w:val="22"/>
                <w:szCs w:val="22"/>
              </w:rPr>
            </w:pPr>
            <w:r w:rsidRPr="008646D9">
              <w:rPr>
                <w:rFonts w:ascii="Arial" w:hAnsi="Arial" w:cs="Arial"/>
                <w:sz w:val="22"/>
                <w:szCs w:val="22"/>
              </w:rPr>
              <w:t xml:space="preserve">       H.  Monitoring of any other parameter as defined in </w:t>
            </w:r>
            <w:r w:rsidR="00911826">
              <w:rPr>
                <w:rFonts w:ascii="Arial" w:hAnsi="Arial" w:cs="Arial"/>
                <w:sz w:val="22"/>
                <w:szCs w:val="22"/>
              </w:rPr>
              <w:t>clause</w:t>
            </w:r>
            <w:r w:rsidRPr="008646D9">
              <w:rPr>
                <w:rFonts w:ascii="Arial" w:hAnsi="Arial" w:cs="Arial"/>
                <w:sz w:val="22"/>
                <w:szCs w:val="22"/>
              </w:rPr>
              <w:t xml:space="preserve"> 5.2 is down for more than 24  (twenty four) hours.</w:t>
            </w:r>
          </w:p>
          <w:p w:rsidR="00B574B8" w:rsidRPr="008646D9" w:rsidRDefault="00B574B8" w:rsidP="005763A5">
            <w:pPr>
              <w:rPr>
                <w:rFonts w:ascii="Arial" w:hAnsi="Arial" w:cs="Arial"/>
                <w:sz w:val="22"/>
                <w:szCs w:val="22"/>
              </w:rPr>
            </w:pPr>
          </w:p>
          <w:p w:rsidR="00B574B8" w:rsidRPr="008646D9" w:rsidRDefault="00B574B8" w:rsidP="005763A5">
            <w:pPr>
              <w:ind w:left="792" w:hanging="792"/>
              <w:rPr>
                <w:rFonts w:ascii="Arial" w:hAnsi="Arial" w:cs="Arial"/>
                <w:sz w:val="22"/>
                <w:szCs w:val="22"/>
              </w:rPr>
            </w:pPr>
            <w:r w:rsidRPr="008646D9">
              <w:rPr>
                <w:rFonts w:ascii="Arial" w:hAnsi="Arial" w:cs="Arial"/>
                <w:sz w:val="22"/>
                <w:szCs w:val="22"/>
              </w:rPr>
              <w:t xml:space="preserve">        I.  Remote Monitoring of Barrage from Executive Engineer’s Office or HO in Kolkata is down for more than 3 (three) hours.</w:t>
            </w:r>
          </w:p>
          <w:p w:rsidR="00B574B8" w:rsidRPr="008646D9" w:rsidRDefault="00B574B8" w:rsidP="005763A5">
            <w:pPr>
              <w:rPr>
                <w:rFonts w:ascii="Arial" w:hAnsi="Arial" w:cs="Arial"/>
                <w:sz w:val="22"/>
                <w:szCs w:val="22"/>
              </w:rPr>
            </w:pPr>
          </w:p>
          <w:p w:rsidR="00B574B8" w:rsidRPr="008646D9" w:rsidRDefault="00B574B8" w:rsidP="005763A5">
            <w:pPr>
              <w:ind w:left="792" w:hanging="792"/>
              <w:rPr>
                <w:rFonts w:ascii="Arial" w:hAnsi="Arial" w:cs="Arial"/>
                <w:sz w:val="22"/>
                <w:szCs w:val="22"/>
              </w:rPr>
            </w:pPr>
            <w:r w:rsidRPr="008646D9">
              <w:rPr>
                <w:rFonts w:ascii="Arial" w:hAnsi="Arial" w:cs="Arial"/>
                <w:sz w:val="22"/>
                <w:szCs w:val="22"/>
              </w:rPr>
              <w:t xml:space="preserve">       J.  Any particular hardware or software functionality defined in technical specifications is down for more than 72 (seventy two) hours.</w:t>
            </w:r>
          </w:p>
          <w:p w:rsidR="00B574B8" w:rsidRPr="008646D9" w:rsidRDefault="00B574B8" w:rsidP="005763A5">
            <w:pPr>
              <w:rPr>
                <w:rFonts w:ascii="Arial" w:hAnsi="Arial" w:cs="Arial"/>
                <w:sz w:val="22"/>
                <w:szCs w:val="22"/>
              </w:rPr>
            </w:pPr>
            <w:r w:rsidRPr="008646D9">
              <w:rPr>
                <w:rFonts w:ascii="Arial" w:hAnsi="Arial" w:cs="Arial"/>
                <w:sz w:val="22"/>
                <w:szCs w:val="22"/>
              </w:rPr>
              <w:t xml:space="preserve">      </w:t>
            </w:r>
          </w:p>
          <w:p w:rsidR="00B574B8" w:rsidRPr="008646D9" w:rsidRDefault="00B574B8" w:rsidP="005763A5">
            <w:pPr>
              <w:rPr>
                <w:rFonts w:ascii="Arial" w:hAnsi="Arial" w:cs="Arial"/>
                <w:sz w:val="22"/>
                <w:szCs w:val="22"/>
                <w:u w:val="single"/>
              </w:rPr>
            </w:pPr>
            <w:r w:rsidRPr="008646D9">
              <w:rPr>
                <w:rFonts w:ascii="Arial" w:hAnsi="Arial" w:cs="Arial"/>
                <w:sz w:val="22"/>
                <w:szCs w:val="22"/>
                <w:u w:val="single"/>
              </w:rPr>
              <w:t>Unless otherwise stated, Control/Monitoring as referred above will mean Monitoring or Control from Barrage Control  Room.</w:t>
            </w:r>
          </w:p>
          <w:p w:rsidR="00B574B8" w:rsidRPr="008646D9" w:rsidRDefault="00B574B8" w:rsidP="005763A5">
            <w:pPr>
              <w:rPr>
                <w:rFonts w:ascii="Arial" w:hAnsi="Arial" w:cs="Arial"/>
                <w:sz w:val="22"/>
                <w:szCs w:val="22"/>
                <w:u w:val="single"/>
              </w:rPr>
            </w:pPr>
          </w:p>
          <w:p w:rsidR="00B574B8" w:rsidRPr="008646D9" w:rsidRDefault="00B574B8" w:rsidP="00B574B8">
            <w:pPr>
              <w:ind w:left="270" w:hanging="270"/>
              <w:rPr>
                <w:rFonts w:ascii="Arial" w:hAnsi="Arial" w:cs="Arial"/>
                <w:sz w:val="22"/>
                <w:szCs w:val="22"/>
              </w:rPr>
            </w:pPr>
          </w:p>
        </w:tc>
      </w:tr>
    </w:tbl>
    <w:p w:rsidR="00B574B8" w:rsidRPr="008646D9" w:rsidRDefault="00B574B8" w:rsidP="00B574B8">
      <w:pPr>
        <w:tabs>
          <w:tab w:val="left" w:pos="720"/>
          <w:tab w:val="left" w:pos="1440"/>
          <w:tab w:val="left" w:pos="2160"/>
          <w:tab w:val="left" w:pos="2880"/>
          <w:tab w:val="left" w:pos="3600"/>
          <w:tab w:val="center" w:pos="4680"/>
        </w:tabs>
        <w:rPr>
          <w:rFonts w:ascii="Arial" w:hAnsi="Arial" w:cs="Arial"/>
          <w:b/>
        </w:rPr>
      </w:pPr>
    </w:p>
    <w:p w:rsidR="00B574B8" w:rsidRPr="008646D9" w:rsidRDefault="00B574B8" w:rsidP="00B574B8">
      <w:pPr>
        <w:tabs>
          <w:tab w:val="left" w:pos="720"/>
          <w:tab w:val="left" w:pos="1440"/>
          <w:tab w:val="left" w:pos="2160"/>
          <w:tab w:val="left" w:pos="2880"/>
          <w:tab w:val="left" w:pos="3600"/>
          <w:tab w:val="center" w:pos="4680"/>
        </w:tabs>
        <w:rPr>
          <w:rFonts w:ascii="Arial" w:hAnsi="Arial" w:cs="Arial"/>
          <w:b/>
        </w:rPr>
      </w:pPr>
      <w:r w:rsidRPr="008646D9">
        <w:rPr>
          <w:rFonts w:ascii="Arial" w:hAnsi="Arial" w:cs="Arial"/>
          <w:b/>
        </w:rPr>
        <w:t>4.7</w:t>
      </w:r>
      <w:r w:rsidRPr="008646D9">
        <w:rPr>
          <w:rFonts w:ascii="Arial" w:hAnsi="Arial" w:cs="Arial"/>
          <w:b/>
        </w:rPr>
        <w:tab/>
      </w:r>
      <w:r w:rsidRPr="008646D9">
        <w:rPr>
          <w:rFonts w:ascii="Arial" w:hAnsi="Arial" w:cs="Arial"/>
          <w:b/>
        </w:rPr>
        <w:tab/>
        <w:t>Specifications and Model Offered</w:t>
      </w:r>
    </w:p>
    <w:p w:rsidR="00B574B8" w:rsidRPr="008646D9" w:rsidRDefault="00B574B8" w:rsidP="00B574B8">
      <w:pPr>
        <w:tabs>
          <w:tab w:val="left" w:pos="720"/>
          <w:tab w:val="left" w:pos="1440"/>
          <w:tab w:val="left" w:pos="2160"/>
          <w:tab w:val="left" w:pos="2880"/>
          <w:tab w:val="left" w:pos="3600"/>
          <w:tab w:val="center" w:pos="4680"/>
        </w:tabs>
        <w:ind w:left="1440"/>
        <w:jc w:val="both"/>
        <w:rPr>
          <w:rFonts w:ascii="Arial" w:hAnsi="Arial" w:cs="Arial"/>
        </w:rPr>
      </w:pPr>
      <w:r w:rsidRPr="008646D9">
        <w:rPr>
          <w:rFonts w:ascii="Arial" w:hAnsi="Arial" w:cs="Arial"/>
        </w:rPr>
        <w:t>The specifications offered by the bidder will be part of the contract between purchaser and the selected bidder and will be used by the inspection authority to verify compliance on delivery. All goods supplied shall be new, unused and of the most recent or current models, incorporating all the latest improvements in design and materials used.</w:t>
      </w:r>
    </w:p>
    <w:p w:rsidR="00B574B8" w:rsidRPr="008646D9" w:rsidRDefault="00B574B8" w:rsidP="00B574B8">
      <w:pPr>
        <w:tabs>
          <w:tab w:val="left" w:pos="720"/>
          <w:tab w:val="left" w:pos="1440"/>
          <w:tab w:val="left" w:pos="2160"/>
          <w:tab w:val="left" w:pos="2880"/>
          <w:tab w:val="left" w:pos="3600"/>
          <w:tab w:val="center" w:pos="4680"/>
        </w:tabs>
        <w:ind w:left="1440"/>
        <w:jc w:val="both"/>
        <w:rPr>
          <w:rFonts w:ascii="Arial" w:hAnsi="Arial" w:cs="Arial"/>
        </w:rPr>
      </w:pPr>
    </w:p>
    <w:p w:rsidR="00B574B8" w:rsidRPr="008646D9" w:rsidRDefault="00B574B8" w:rsidP="00B574B8">
      <w:pPr>
        <w:tabs>
          <w:tab w:val="left" w:pos="720"/>
          <w:tab w:val="left" w:pos="1440"/>
          <w:tab w:val="left" w:pos="2160"/>
          <w:tab w:val="left" w:pos="2880"/>
          <w:tab w:val="left" w:pos="3600"/>
          <w:tab w:val="center" w:pos="4680"/>
        </w:tabs>
        <w:jc w:val="both"/>
        <w:rPr>
          <w:rFonts w:ascii="Arial" w:hAnsi="Arial" w:cs="Arial"/>
          <w:b/>
        </w:rPr>
      </w:pPr>
      <w:r w:rsidRPr="008646D9">
        <w:rPr>
          <w:rFonts w:ascii="Arial" w:hAnsi="Arial" w:cs="Arial"/>
          <w:b/>
        </w:rPr>
        <w:lastRenderedPageBreak/>
        <w:t>4.8</w:t>
      </w:r>
      <w:r w:rsidRPr="008646D9">
        <w:rPr>
          <w:rFonts w:ascii="Arial" w:hAnsi="Arial" w:cs="Arial"/>
          <w:b/>
        </w:rPr>
        <w:tab/>
      </w:r>
      <w:r w:rsidRPr="008646D9">
        <w:rPr>
          <w:rFonts w:ascii="Arial" w:hAnsi="Arial" w:cs="Arial"/>
          <w:b/>
        </w:rPr>
        <w:tab/>
        <w:t>Legal Issues and Intellectual Property Rights</w:t>
      </w:r>
    </w:p>
    <w:p w:rsidR="00B574B8" w:rsidRPr="008646D9" w:rsidRDefault="00B574B8" w:rsidP="00B574B8">
      <w:pPr>
        <w:tabs>
          <w:tab w:val="left" w:pos="720"/>
          <w:tab w:val="left" w:pos="1440"/>
          <w:tab w:val="left" w:pos="2160"/>
          <w:tab w:val="left" w:pos="2880"/>
          <w:tab w:val="left" w:pos="3600"/>
          <w:tab w:val="center" w:pos="4680"/>
        </w:tabs>
        <w:jc w:val="both"/>
        <w:rPr>
          <w:rFonts w:ascii="Arial" w:hAnsi="Arial" w:cs="Arial"/>
          <w:b/>
        </w:rPr>
      </w:pPr>
    </w:p>
    <w:p w:rsidR="00B574B8" w:rsidRPr="008646D9" w:rsidRDefault="00B574B8" w:rsidP="00B574B8">
      <w:pPr>
        <w:tabs>
          <w:tab w:val="left" w:pos="720"/>
          <w:tab w:val="left" w:pos="1440"/>
          <w:tab w:val="left" w:pos="2160"/>
          <w:tab w:val="left" w:pos="2880"/>
          <w:tab w:val="left" w:pos="3600"/>
          <w:tab w:val="center" w:pos="4680"/>
        </w:tabs>
        <w:ind w:left="1440"/>
        <w:jc w:val="both"/>
        <w:rPr>
          <w:rFonts w:ascii="Arial" w:hAnsi="Arial" w:cs="Arial"/>
        </w:rPr>
      </w:pPr>
      <w:r w:rsidRPr="008646D9">
        <w:rPr>
          <w:rFonts w:ascii="Arial" w:hAnsi="Arial" w:cs="Arial"/>
        </w:rPr>
        <w:t>All hardware and software supplied will be legal and without any dispute on intellectual property rights. The Bidder indemnifies the purchaser against any legal issues that may arise out of usage of any part or the whole supplied system.</w:t>
      </w:r>
    </w:p>
    <w:p w:rsidR="00B574B8" w:rsidRPr="008646D9" w:rsidRDefault="00B574B8" w:rsidP="00B574B8">
      <w:pPr>
        <w:tabs>
          <w:tab w:val="left" w:pos="720"/>
          <w:tab w:val="left" w:pos="1440"/>
          <w:tab w:val="left" w:pos="2160"/>
          <w:tab w:val="left" w:pos="2880"/>
          <w:tab w:val="left" w:pos="3600"/>
          <w:tab w:val="center" w:pos="4680"/>
        </w:tabs>
        <w:ind w:left="1440"/>
        <w:jc w:val="both"/>
        <w:rPr>
          <w:rFonts w:ascii="Arial" w:hAnsi="Arial" w:cs="Arial"/>
        </w:rPr>
      </w:pPr>
    </w:p>
    <w:p w:rsidR="00B574B8" w:rsidRPr="008646D9" w:rsidRDefault="00B574B8" w:rsidP="00B574B8">
      <w:pPr>
        <w:tabs>
          <w:tab w:val="left" w:pos="720"/>
          <w:tab w:val="left" w:pos="1440"/>
          <w:tab w:val="left" w:pos="2160"/>
          <w:tab w:val="left" w:pos="2880"/>
          <w:tab w:val="left" w:pos="3600"/>
          <w:tab w:val="center" w:pos="4680"/>
        </w:tabs>
        <w:rPr>
          <w:rFonts w:ascii="Arial" w:hAnsi="Arial" w:cs="Arial"/>
          <w:b/>
        </w:rPr>
      </w:pPr>
      <w:r w:rsidRPr="008646D9">
        <w:rPr>
          <w:rFonts w:ascii="Arial" w:hAnsi="Arial" w:cs="Arial"/>
          <w:b/>
        </w:rPr>
        <w:t>5</w:t>
      </w:r>
      <w:r w:rsidRPr="008646D9">
        <w:rPr>
          <w:rFonts w:ascii="Arial" w:hAnsi="Arial" w:cs="Arial"/>
          <w:b/>
        </w:rPr>
        <w:tab/>
      </w:r>
      <w:r w:rsidRPr="008646D9">
        <w:rPr>
          <w:rFonts w:ascii="Arial" w:hAnsi="Arial" w:cs="Arial"/>
          <w:b/>
        </w:rPr>
        <w:tab/>
        <w:t>Scope of Work at Durgapur Barrage</w:t>
      </w:r>
      <w:r w:rsidRPr="008646D9">
        <w:rPr>
          <w:rFonts w:ascii="Arial" w:hAnsi="Arial" w:cs="Arial"/>
          <w:b/>
        </w:rPr>
        <w:tab/>
      </w:r>
    </w:p>
    <w:p w:rsidR="00B574B8" w:rsidRPr="008646D9" w:rsidRDefault="00B574B8" w:rsidP="00B574B8">
      <w:pPr>
        <w:ind w:left="1440"/>
        <w:rPr>
          <w:rFonts w:ascii="Arial" w:hAnsi="Arial" w:cs="Arial"/>
        </w:rPr>
      </w:pPr>
      <w:r w:rsidRPr="008646D9">
        <w:rPr>
          <w:rFonts w:ascii="Arial" w:hAnsi="Arial" w:cs="Arial"/>
        </w:rPr>
        <w:t>Supply, Installation and Commissioning of SCADA system for automation of Durgapur Barrage with the following functional specifications described below.</w:t>
      </w:r>
    </w:p>
    <w:p w:rsidR="00B574B8" w:rsidRPr="008646D9" w:rsidRDefault="00B574B8" w:rsidP="00B574B8">
      <w:pPr>
        <w:ind w:left="1440"/>
        <w:rPr>
          <w:rFonts w:ascii="Arial" w:hAnsi="Arial" w:cs="Arial"/>
        </w:rPr>
      </w:pPr>
    </w:p>
    <w:p w:rsidR="00B574B8" w:rsidRPr="008646D9" w:rsidRDefault="00B574B8" w:rsidP="00B574B8">
      <w:pPr>
        <w:rPr>
          <w:rFonts w:ascii="Arial" w:hAnsi="Arial" w:cs="Arial"/>
          <w:b/>
        </w:rPr>
      </w:pPr>
      <w:r w:rsidRPr="008646D9">
        <w:rPr>
          <w:rFonts w:ascii="Arial" w:hAnsi="Arial" w:cs="Arial"/>
          <w:b/>
        </w:rPr>
        <w:t>5.1</w:t>
      </w:r>
      <w:r w:rsidRPr="008646D9">
        <w:rPr>
          <w:rFonts w:ascii="Arial" w:hAnsi="Arial" w:cs="Arial"/>
          <w:b/>
        </w:rPr>
        <w:tab/>
      </w:r>
      <w:r w:rsidRPr="008646D9">
        <w:rPr>
          <w:rFonts w:ascii="Arial" w:hAnsi="Arial" w:cs="Arial"/>
          <w:b/>
        </w:rPr>
        <w:tab/>
        <w:t>Control of the Barrage and Canal Gates</w:t>
      </w:r>
    </w:p>
    <w:p w:rsidR="00B574B8" w:rsidRPr="008646D9" w:rsidRDefault="00B574B8" w:rsidP="00B574B8">
      <w:pPr>
        <w:rPr>
          <w:rFonts w:ascii="Arial" w:hAnsi="Arial" w:cs="Arial"/>
          <w:b/>
        </w:rPr>
      </w:pPr>
    </w:p>
    <w:p w:rsidR="00B574B8" w:rsidRPr="008646D9" w:rsidRDefault="00B574B8" w:rsidP="00B574B8">
      <w:pPr>
        <w:rPr>
          <w:rFonts w:ascii="Arial" w:hAnsi="Arial" w:cs="Arial"/>
        </w:rPr>
      </w:pPr>
      <w:r w:rsidRPr="008646D9">
        <w:rPr>
          <w:rFonts w:ascii="Arial" w:hAnsi="Arial" w:cs="Arial"/>
        </w:rPr>
        <w:t>5.1.1</w:t>
      </w:r>
      <w:r w:rsidRPr="008646D9">
        <w:rPr>
          <w:rFonts w:ascii="Arial" w:hAnsi="Arial" w:cs="Arial"/>
          <w:b/>
        </w:rPr>
        <w:tab/>
      </w:r>
      <w:r w:rsidRPr="008646D9">
        <w:rPr>
          <w:rFonts w:ascii="Arial" w:hAnsi="Arial" w:cs="Arial"/>
          <w:b/>
        </w:rPr>
        <w:tab/>
      </w:r>
      <w:r w:rsidRPr="008646D9">
        <w:rPr>
          <w:rFonts w:ascii="Arial" w:hAnsi="Arial" w:cs="Arial"/>
        </w:rPr>
        <w:t>Barrage Gates</w:t>
      </w:r>
      <w:r w:rsidRPr="008646D9">
        <w:rPr>
          <w:rFonts w:ascii="Arial" w:hAnsi="Arial" w:cs="Arial"/>
        </w:rPr>
        <w:tab/>
      </w:r>
      <w:r w:rsidRPr="008646D9">
        <w:rPr>
          <w:rFonts w:ascii="Arial" w:hAnsi="Arial" w:cs="Arial"/>
        </w:rPr>
        <w:tab/>
      </w:r>
      <w:r w:rsidRPr="008646D9">
        <w:rPr>
          <w:rFonts w:ascii="Arial" w:hAnsi="Arial" w:cs="Arial"/>
        </w:rPr>
        <w:tab/>
      </w:r>
      <w:r w:rsidRPr="008646D9">
        <w:rPr>
          <w:rFonts w:ascii="Arial" w:hAnsi="Arial" w:cs="Arial"/>
        </w:rPr>
        <w:tab/>
      </w:r>
      <w:r w:rsidR="00885155">
        <w:rPr>
          <w:rFonts w:ascii="Arial" w:hAnsi="Arial" w:cs="Arial"/>
        </w:rPr>
        <w:tab/>
      </w:r>
      <w:r w:rsidRPr="008646D9">
        <w:rPr>
          <w:rFonts w:ascii="Arial" w:hAnsi="Arial" w:cs="Arial"/>
        </w:rPr>
        <w:t>34</w:t>
      </w:r>
      <w:r w:rsidRPr="008646D9">
        <w:rPr>
          <w:rFonts w:ascii="Arial" w:hAnsi="Arial" w:cs="Arial"/>
        </w:rPr>
        <w:tab/>
        <w:t>Gates</w:t>
      </w:r>
    </w:p>
    <w:p w:rsidR="00B574B8" w:rsidRPr="008646D9" w:rsidRDefault="00B574B8" w:rsidP="00B574B8">
      <w:pPr>
        <w:rPr>
          <w:rFonts w:ascii="Arial" w:hAnsi="Arial" w:cs="Arial"/>
        </w:rPr>
      </w:pPr>
      <w:r w:rsidRPr="008646D9">
        <w:rPr>
          <w:rFonts w:ascii="Arial" w:hAnsi="Arial" w:cs="Arial"/>
        </w:rPr>
        <w:t>5.1.2</w:t>
      </w:r>
      <w:r w:rsidRPr="008646D9">
        <w:rPr>
          <w:rFonts w:ascii="Arial" w:hAnsi="Arial" w:cs="Arial"/>
        </w:rPr>
        <w:tab/>
      </w:r>
      <w:r w:rsidRPr="008646D9">
        <w:rPr>
          <w:rFonts w:ascii="Arial" w:hAnsi="Arial" w:cs="Arial"/>
        </w:rPr>
        <w:tab/>
        <w:t>LMBC Head Regulator</w:t>
      </w:r>
      <w:r w:rsidRPr="008646D9">
        <w:rPr>
          <w:rFonts w:ascii="Arial" w:hAnsi="Arial" w:cs="Arial"/>
        </w:rPr>
        <w:tab/>
      </w:r>
      <w:r w:rsidRPr="008646D9">
        <w:rPr>
          <w:rFonts w:ascii="Arial" w:hAnsi="Arial" w:cs="Arial"/>
        </w:rPr>
        <w:tab/>
      </w:r>
      <w:r w:rsidRPr="008646D9">
        <w:rPr>
          <w:rFonts w:ascii="Arial" w:hAnsi="Arial" w:cs="Arial"/>
        </w:rPr>
        <w:tab/>
        <w:t xml:space="preserve">   8 </w:t>
      </w:r>
      <w:r w:rsidRPr="008646D9">
        <w:rPr>
          <w:rFonts w:ascii="Arial" w:hAnsi="Arial" w:cs="Arial"/>
        </w:rPr>
        <w:tab/>
        <w:t>Gates</w:t>
      </w:r>
    </w:p>
    <w:p w:rsidR="00B574B8" w:rsidRPr="008646D9" w:rsidRDefault="00B574B8" w:rsidP="00B574B8">
      <w:pPr>
        <w:rPr>
          <w:rFonts w:ascii="Arial" w:hAnsi="Arial" w:cs="Arial"/>
        </w:rPr>
      </w:pPr>
      <w:r w:rsidRPr="008646D9">
        <w:rPr>
          <w:rFonts w:ascii="Arial" w:hAnsi="Arial" w:cs="Arial"/>
        </w:rPr>
        <w:t>5.1.3</w:t>
      </w:r>
      <w:r w:rsidRPr="008646D9">
        <w:rPr>
          <w:rFonts w:ascii="Arial" w:hAnsi="Arial" w:cs="Arial"/>
        </w:rPr>
        <w:tab/>
      </w:r>
      <w:r w:rsidRPr="008646D9">
        <w:rPr>
          <w:rFonts w:ascii="Arial" w:hAnsi="Arial" w:cs="Arial"/>
        </w:rPr>
        <w:tab/>
        <w:t>RBMC Head regulator</w:t>
      </w:r>
      <w:r w:rsidRPr="008646D9">
        <w:rPr>
          <w:rFonts w:ascii="Arial" w:hAnsi="Arial" w:cs="Arial"/>
        </w:rPr>
        <w:tab/>
      </w:r>
      <w:r w:rsidRPr="008646D9">
        <w:rPr>
          <w:rFonts w:ascii="Arial" w:hAnsi="Arial" w:cs="Arial"/>
        </w:rPr>
        <w:tab/>
        <w:t xml:space="preserve">   </w:t>
      </w:r>
      <w:r w:rsidRPr="008646D9">
        <w:rPr>
          <w:rFonts w:ascii="Arial" w:hAnsi="Arial" w:cs="Arial"/>
        </w:rPr>
        <w:tab/>
        <w:t xml:space="preserve">   4 </w:t>
      </w:r>
      <w:r w:rsidRPr="008646D9">
        <w:rPr>
          <w:rFonts w:ascii="Arial" w:hAnsi="Arial" w:cs="Arial"/>
        </w:rPr>
        <w:tab/>
        <w:t>Gates</w:t>
      </w:r>
    </w:p>
    <w:p w:rsidR="00B574B8" w:rsidRPr="008646D9" w:rsidRDefault="00B574B8" w:rsidP="005763A5">
      <w:pPr>
        <w:pStyle w:val="BulletBody"/>
        <w:numPr>
          <w:ilvl w:val="0"/>
          <w:numId w:val="0"/>
        </w:numPr>
        <w:tabs>
          <w:tab w:val="clear" w:pos="1276"/>
        </w:tabs>
        <w:spacing w:line="276" w:lineRule="auto"/>
        <w:rPr>
          <w:rFonts w:cs="Arial"/>
          <w:szCs w:val="22"/>
        </w:rPr>
      </w:pPr>
      <w:r w:rsidRPr="008646D9">
        <w:rPr>
          <w:rFonts w:cs="Arial"/>
          <w:szCs w:val="22"/>
        </w:rPr>
        <w:t>5.1.4</w:t>
      </w:r>
      <w:r w:rsidRPr="008646D9">
        <w:rPr>
          <w:rFonts w:cs="Arial"/>
          <w:szCs w:val="22"/>
        </w:rPr>
        <w:tab/>
      </w:r>
      <w:r w:rsidRPr="008646D9">
        <w:rPr>
          <w:rFonts w:cs="Arial"/>
          <w:szCs w:val="22"/>
        </w:rPr>
        <w:tab/>
        <w:t xml:space="preserve">LBMC </w:t>
      </w:r>
      <w:r w:rsidR="005763A5" w:rsidRPr="008646D9">
        <w:rPr>
          <w:rFonts w:cs="Arial"/>
          <w:szCs w:val="22"/>
        </w:rPr>
        <w:t>Cross regulator</w:t>
      </w:r>
      <w:r w:rsidR="005763A5" w:rsidRPr="008646D9">
        <w:rPr>
          <w:rFonts w:cs="Arial"/>
          <w:szCs w:val="22"/>
        </w:rPr>
        <w:tab/>
      </w:r>
      <w:r w:rsidR="005763A5" w:rsidRPr="008646D9">
        <w:rPr>
          <w:rFonts w:cs="Arial"/>
          <w:szCs w:val="22"/>
        </w:rPr>
        <w:tab/>
        <w:t xml:space="preserve">  </w:t>
      </w:r>
      <w:r w:rsidRPr="008646D9">
        <w:rPr>
          <w:rFonts w:cs="Arial"/>
          <w:szCs w:val="22"/>
        </w:rPr>
        <w:t xml:space="preserve"> </w:t>
      </w:r>
      <w:r w:rsidR="005763A5" w:rsidRPr="008646D9">
        <w:rPr>
          <w:rFonts w:cs="Arial"/>
          <w:szCs w:val="22"/>
        </w:rPr>
        <w:tab/>
        <w:t xml:space="preserve">   </w:t>
      </w:r>
      <w:r w:rsidRPr="008646D9">
        <w:rPr>
          <w:rFonts w:cs="Arial"/>
          <w:szCs w:val="22"/>
        </w:rPr>
        <w:t xml:space="preserve">5 </w:t>
      </w:r>
      <w:r w:rsidRPr="008646D9">
        <w:rPr>
          <w:rFonts w:cs="Arial"/>
          <w:szCs w:val="22"/>
        </w:rPr>
        <w:tab/>
        <w:t>Gates</w:t>
      </w:r>
    </w:p>
    <w:p w:rsidR="00B574B8" w:rsidRPr="008646D9" w:rsidRDefault="00B574B8" w:rsidP="005763A5">
      <w:pPr>
        <w:pStyle w:val="BulletBody"/>
        <w:numPr>
          <w:ilvl w:val="0"/>
          <w:numId w:val="0"/>
        </w:numPr>
        <w:tabs>
          <w:tab w:val="clear" w:pos="1276"/>
        </w:tabs>
        <w:spacing w:line="276" w:lineRule="auto"/>
        <w:rPr>
          <w:rFonts w:cs="Arial"/>
          <w:szCs w:val="22"/>
        </w:rPr>
      </w:pPr>
      <w:r w:rsidRPr="008646D9">
        <w:rPr>
          <w:rFonts w:cs="Arial"/>
          <w:szCs w:val="22"/>
        </w:rPr>
        <w:t>5.1.5</w:t>
      </w:r>
      <w:r w:rsidRPr="008646D9">
        <w:rPr>
          <w:rFonts w:cs="Arial"/>
          <w:szCs w:val="22"/>
        </w:rPr>
        <w:tab/>
      </w:r>
      <w:r w:rsidRPr="008646D9">
        <w:rPr>
          <w:rFonts w:cs="Arial"/>
          <w:szCs w:val="22"/>
        </w:rPr>
        <w:tab/>
        <w:t>Water Supply Canal</w:t>
      </w:r>
      <w:r w:rsidRPr="008646D9">
        <w:rPr>
          <w:rFonts w:cs="Arial"/>
          <w:szCs w:val="22"/>
        </w:rPr>
        <w:tab/>
      </w:r>
      <w:r w:rsidRPr="008646D9">
        <w:rPr>
          <w:rFonts w:cs="Arial"/>
          <w:szCs w:val="22"/>
        </w:rPr>
        <w:tab/>
      </w:r>
      <w:r w:rsidRPr="008646D9">
        <w:rPr>
          <w:rFonts w:cs="Arial"/>
          <w:szCs w:val="22"/>
        </w:rPr>
        <w:tab/>
        <w:t xml:space="preserve">  </w:t>
      </w:r>
      <w:r w:rsidR="005763A5" w:rsidRPr="008646D9">
        <w:rPr>
          <w:rFonts w:cs="Arial"/>
          <w:szCs w:val="22"/>
        </w:rPr>
        <w:tab/>
        <w:t xml:space="preserve">  </w:t>
      </w:r>
      <w:r w:rsidRPr="008646D9">
        <w:rPr>
          <w:rFonts w:cs="Arial"/>
          <w:szCs w:val="22"/>
        </w:rPr>
        <w:t xml:space="preserve"> 2 </w:t>
      </w:r>
      <w:r w:rsidRPr="008646D9">
        <w:rPr>
          <w:rFonts w:cs="Arial"/>
          <w:szCs w:val="22"/>
        </w:rPr>
        <w:tab/>
        <w:t>Gates</w:t>
      </w:r>
    </w:p>
    <w:p w:rsidR="00B574B8" w:rsidRPr="008646D9" w:rsidRDefault="00B574B8" w:rsidP="005763A5">
      <w:pPr>
        <w:pStyle w:val="BulletBody"/>
        <w:numPr>
          <w:ilvl w:val="0"/>
          <w:numId w:val="0"/>
        </w:numPr>
        <w:tabs>
          <w:tab w:val="clear" w:pos="1276"/>
        </w:tabs>
        <w:rPr>
          <w:rFonts w:cs="Arial"/>
          <w:szCs w:val="22"/>
        </w:rPr>
      </w:pPr>
    </w:p>
    <w:p w:rsidR="00B574B8" w:rsidRPr="008646D9" w:rsidRDefault="00B574B8" w:rsidP="005763A5">
      <w:pPr>
        <w:pStyle w:val="BulletBody"/>
        <w:numPr>
          <w:ilvl w:val="0"/>
          <w:numId w:val="0"/>
        </w:numPr>
        <w:tabs>
          <w:tab w:val="clear" w:pos="1276"/>
        </w:tabs>
        <w:rPr>
          <w:rFonts w:cs="Arial"/>
          <w:szCs w:val="22"/>
        </w:rPr>
      </w:pPr>
      <w:r w:rsidRPr="008646D9">
        <w:rPr>
          <w:rFonts w:cs="Arial"/>
          <w:szCs w:val="22"/>
        </w:rPr>
        <w:t>5.1.6</w:t>
      </w:r>
      <w:r w:rsidRPr="008646D9">
        <w:rPr>
          <w:rFonts w:cs="Arial"/>
          <w:szCs w:val="22"/>
        </w:rPr>
        <w:tab/>
      </w:r>
      <w:r w:rsidRPr="008646D9">
        <w:rPr>
          <w:rFonts w:cs="Arial"/>
          <w:szCs w:val="22"/>
        </w:rPr>
        <w:tab/>
        <w:t>Control Inputs:     3     for each Gate - RAISE, LOWER and STOP</w:t>
      </w:r>
      <w:r w:rsidRPr="008646D9">
        <w:rPr>
          <w:rFonts w:cs="Arial"/>
          <w:szCs w:val="22"/>
        </w:rPr>
        <w:tab/>
      </w:r>
    </w:p>
    <w:p w:rsidR="00B574B8" w:rsidRPr="008646D9" w:rsidRDefault="00B574B8" w:rsidP="00E1753B">
      <w:pPr>
        <w:pStyle w:val="BulletBody"/>
        <w:numPr>
          <w:ilvl w:val="0"/>
          <w:numId w:val="0"/>
        </w:numPr>
        <w:ind w:left="720"/>
        <w:rPr>
          <w:rFonts w:cs="Arial"/>
          <w:szCs w:val="22"/>
        </w:rPr>
      </w:pPr>
      <w:r w:rsidRPr="008646D9">
        <w:rPr>
          <w:rFonts w:cs="Arial"/>
          <w:szCs w:val="22"/>
        </w:rPr>
        <w:t xml:space="preserve">    </w:t>
      </w:r>
    </w:p>
    <w:tbl>
      <w:tblPr>
        <w:tblStyle w:val="TableGrid"/>
        <w:tblW w:w="0" w:type="auto"/>
        <w:tblInd w:w="720" w:type="dxa"/>
        <w:tblLook w:val="04A0"/>
      </w:tblPr>
      <w:tblGrid>
        <w:gridCol w:w="9576"/>
      </w:tblGrid>
      <w:tr w:rsidR="00B574B8" w:rsidRPr="008646D9" w:rsidTr="00B574B8">
        <w:tc>
          <w:tcPr>
            <w:tcW w:w="9576" w:type="dxa"/>
          </w:tcPr>
          <w:p w:rsidR="00B574B8" w:rsidRPr="008646D9" w:rsidRDefault="00B574B8" w:rsidP="00E1753B">
            <w:pPr>
              <w:pStyle w:val="BulletBody"/>
              <w:numPr>
                <w:ilvl w:val="0"/>
                <w:numId w:val="0"/>
              </w:numPr>
              <w:tabs>
                <w:tab w:val="clear" w:pos="1276"/>
              </w:tabs>
              <w:ind w:left="810"/>
              <w:rPr>
                <w:rFonts w:cs="Arial"/>
                <w:b/>
                <w:sz w:val="22"/>
                <w:szCs w:val="22"/>
              </w:rPr>
            </w:pPr>
            <w:r w:rsidRPr="008646D9">
              <w:rPr>
                <w:rFonts w:cs="Arial"/>
                <w:b/>
                <w:sz w:val="22"/>
                <w:szCs w:val="22"/>
              </w:rPr>
              <w:t>Note:   In case of any problem with the control of the automated system, it should be possible to revert to the manual system of Gate Drive immediately.</w:t>
            </w:r>
          </w:p>
        </w:tc>
      </w:tr>
    </w:tbl>
    <w:p w:rsidR="00B574B8" w:rsidRPr="008646D9" w:rsidRDefault="00B574B8" w:rsidP="00E1753B">
      <w:pPr>
        <w:pStyle w:val="BulletBody"/>
        <w:numPr>
          <w:ilvl w:val="0"/>
          <w:numId w:val="0"/>
        </w:numPr>
        <w:ind w:left="720"/>
        <w:rPr>
          <w:rFonts w:cs="Arial"/>
          <w:szCs w:val="22"/>
        </w:rPr>
      </w:pPr>
    </w:p>
    <w:p w:rsidR="00E1753B" w:rsidRPr="008646D9" w:rsidRDefault="00E1753B" w:rsidP="00E1753B">
      <w:pPr>
        <w:pStyle w:val="BulletBody"/>
        <w:numPr>
          <w:ilvl w:val="0"/>
          <w:numId w:val="0"/>
        </w:numPr>
        <w:tabs>
          <w:tab w:val="clear" w:pos="1276"/>
        </w:tabs>
        <w:rPr>
          <w:rFonts w:cs="Arial"/>
          <w:b/>
          <w:szCs w:val="22"/>
        </w:rPr>
      </w:pPr>
    </w:p>
    <w:p w:rsidR="00B574B8" w:rsidRPr="008646D9" w:rsidRDefault="00B574B8" w:rsidP="00E1753B">
      <w:pPr>
        <w:pStyle w:val="BulletBody"/>
        <w:numPr>
          <w:ilvl w:val="0"/>
          <w:numId w:val="0"/>
        </w:numPr>
        <w:tabs>
          <w:tab w:val="clear" w:pos="1276"/>
        </w:tabs>
        <w:rPr>
          <w:rFonts w:cs="Arial"/>
          <w:b/>
          <w:szCs w:val="22"/>
        </w:rPr>
      </w:pPr>
      <w:r w:rsidRPr="008646D9">
        <w:rPr>
          <w:rFonts w:cs="Arial"/>
          <w:b/>
          <w:szCs w:val="22"/>
        </w:rPr>
        <w:t>5.2</w:t>
      </w:r>
      <w:r w:rsidRPr="008646D9">
        <w:rPr>
          <w:rFonts w:cs="Arial"/>
          <w:b/>
          <w:szCs w:val="22"/>
        </w:rPr>
        <w:tab/>
      </w:r>
      <w:r w:rsidRPr="008646D9">
        <w:rPr>
          <w:rFonts w:cs="Arial"/>
          <w:b/>
          <w:szCs w:val="22"/>
        </w:rPr>
        <w:tab/>
        <w:t>Data Acquisition from Barrage Site</w:t>
      </w:r>
    </w:p>
    <w:p w:rsidR="00B574B8" w:rsidRPr="008646D9" w:rsidRDefault="00B574B8" w:rsidP="00E1753B">
      <w:pPr>
        <w:pStyle w:val="BulletBody"/>
        <w:numPr>
          <w:ilvl w:val="0"/>
          <w:numId w:val="0"/>
        </w:numPr>
        <w:tabs>
          <w:tab w:val="clear" w:pos="1276"/>
        </w:tabs>
        <w:rPr>
          <w:rFonts w:cs="Arial"/>
          <w:b/>
          <w:szCs w:val="22"/>
        </w:rPr>
      </w:pPr>
    </w:p>
    <w:p w:rsidR="00B574B8" w:rsidRPr="008646D9" w:rsidRDefault="00B574B8" w:rsidP="00E1753B">
      <w:pPr>
        <w:pStyle w:val="BulletBody"/>
        <w:numPr>
          <w:ilvl w:val="0"/>
          <w:numId w:val="0"/>
        </w:numPr>
        <w:tabs>
          <w:tab w:val="clear" w:pos="1276"/>
        </w:tabs>
        <w:ind w:left="1440"/>
        <w:rPr>
          <w:rFonts w:cs="Arial"/>
          <w:szCs w:val="22"/>
        </w:rPr>
      </w:pPr>
      <w:r w:rsidRPr="008646D9">
        <w:rPr>
          <w:rFonts w:cs="Arial"/>
          <w:szCs w:val="22"/>
        </w:rPr>
        <w:t>The system will acquire the following parameters at specified intervals and store them in a data base. The parameters will be displayed in wide screen monitors.</w:t>
      </w:r>
    </w:p>
    <w:p w:rsidR="00B574B8" w:rsidRPr="008646D9" w:rsidRDefault="00B574B8" w:rsidP="00E1753B">
      <w:pPr>
        <w:pStyle w:val="BulletBody"/>
        <w:numPr>
          <w:ilvl w:val="0"/>
          <w:numId w:val="0"/>
        </w:numPr>
        <w:tabs>
          <w:tab w:val="clear" w:pos="1276"/>
          <w:tab w:val="left" w:pos="793"/>
        </w:tabs>
        <w:ind w:left="720"/>
        <w:rPr>
          <w:rFonts w:cs="Arial"/>
          <w:b/>
          <w:szCs w:val="22"/>
        </w:rPr>
      </w:pPr>
    </w:p>
    <w:p w:rsidR="00B574B8" w:rsidRPr="008646D9" w:rsidRDefault="00B574B8" w:rsidP="00E1753B">
      <w:pPr>
        <w:pStyle w:val="BulletBody"/>
        <w:numPr>
          <w:ilvl w:val="0"/>
          <w:numId w:val="0"/>
        </w:numPr>
        <w:tabs>
          <w:tab w:val="clear" w:pos="1276"/>
        </w:tabs>
        <w:ind w:left="1440" w:hanging="1440"/>
        <w:rPr>
          <w:rFonts w:cs="Arial"/>
          <w:b/>
          <w:szCs w:val="22"/>
        </w:rPr>
      </w:pPr>
      <w:r w:rsidRPr="008646D9">
        <w:rPr>
          <w:rFonts w:cs="Arial"/>
          <w:b/>
          <w:szCs w:val="22"/>
        </w:rPr>
        <w:t>5.2.1</w:t>
      </w:r>
      <w:r w:rsidRPr="008646D9">
        <w:rPr>
          <w:rFonts w:cs="Arial"/>
          <w:szCs w:val="22"/>
        </w:rPr>
        <w:tab/>
      </w:r>
      <w:r w:rsidRPr="008646D9">
        <w:rPr>
          <w:rFonts w:cs="Arial"/>
          <w:b/>
          <w:szCs w:val="22"/>
        </w:rPr>
        <w:t>Gate Position and Gate Status (Moving UP/Moving Down/Static) of the following:</w:t>
      </w:r>
    </w:p>
    <w:p w:rsidR="00B574B8" w:rsidRPr="008646D9" w:rsidRDefault="00B574B8" w:rsidP="00E1753B">
      <w:pPr>
        <w:pStyle w:val="BulletBody"/>
        <w:numPr>
          <w:ilvl w:val="0"/>
          <w:numId w:val="0"/>
        </w:numPr>
        <w:tabs>
          <w:tab w:val="clear" w:pos="1276"/>
        </w:tabs>
        <w:rPr>
          <w:rFonts w:cs="Arial"/>
          <w:szCs w:val="22"/>
        </w:rPr>
      </w:pPr>
    </w:p>
    <w:p w:rsidR="00B574B8" w:rsidRPr="008646D9" w:rsidRDefault="00B574B8" w:rsidP="00B574B8">
      <w:pPr>
        <w:rPr>
          <w:rFonts w:ascii="Arial" w:hAnsi="Arial" w:cs="Arial"/>
        </w:rPr>
      </w:pPr>
      <w:r w:rsidRPr="008646D9">
        <w:rPr>
          <w:rFonts w:ascii="Arial" w:hAnsi="Arial" w:cs="Arial"/>
          <w:b/>
        </w:rPr>
        <w:t>5.2.1.1</w:t>
      </w:r>
      <w:r w:rsidRPr="008646D9">
        <w:rPr>
          <w:rFonts w:ascii="Arial" w:hAnsi="Arial" w:cs="Arial"/>
          <w:b/>
        </w:rPr>
        <w:tab/>
      </w:r>
      <w:r w:rsidRPr="008646D9">
        <w:rPr>
          <w:rFonts w:ascii="Arial" w:hAnsi="Arial" w:cs="Arial"/>
        </w:rPr>
        <w:tab/>
        <w:t>Main Bar</w:t>
      </w:r>
      <w:r w:rsidR="00E1753B" w:rsidRPr="008646D9">
        <w:rPr>
          <w:rFonts w:ascii="Arial" w:hAnsi="Arial" w:cs="Arial"/>
        </w:rPr>
        <w:t xml:space="preserve">rage </w:t>
      </w:r>
      <w:r w:rsidR="00E1753B" w:rsidRPr="008646D9">
        <w:rPr>
          <w:rFonts w:ascii="Arial" w:hAnsi="Arial" w:cs="Arial"/>
        </w:rPr>
        <w:tab/>
      </w:r>
      <w:r w:rsidR="00E1753B" w:rsidRPr="008646D9">
        <w:rPr>
          <w:rFonts w:ascii="Arial" w:hAnsi="Arial" w:cs="Arial"/>
        </w:rPr>
        <w:tab/>
      </w:r>
      <w:r w:rsidR="00E1753B" w:rsidRPr="008646D9">
        <w:rPr>
          <w:rFonts w:ascii="Arial" w:hAnsi="Arial" w:cs="Arial"/>
        </w:rPr>
        <w:tab/>
        <w:t xml:space="preserve">                    </w:t>
      </w:r>
      <w:r w:rsidR="00885155">
        <w:rPr>
          <w:rFonts w:ascii="Arial" w:hAnsi="Arial" w:cs="Arial"/>
        </w:rPr>
        <w:tab/>
      </w:r>
      <w:r w:rsidR="00885155">
        <w:rPr>
          <w:rFonts w:ascii="Arial" w:hAnsi="Arial" w:cs="Arial"/>
        </w:rPr>
        <w:tab/>
      </w:r>
      <w:r w:rsidRPr="008646D9">
        <w:rPr>
          <w:rFonts w:ascii="Arial" w:hAnsi="Arial" w:cs="Arial"/>
        </w:rPr>
        <w:t>34</w:t>
      </w:r>
      <w:r w:rsidRPr="008646D9">
        <w:rPr>
          <w:rFonts w:ascii="Arial" w:hAnsi="Arial" w:cs="Arial"/>
        </w:rPr>
        <w:tab/>
        <w:t>Gates</w:t>
      </w:r>
    </w:p>
    <w:p w:rsidR="00B574B8" w:rsidRPr="008646D9" w:rsidRDefault="00B574B8" w:rsidP="00B574B8">
      <w:pPr>
        <w:rPr>
          <w:rFonts w:ascii="Arial" w:hAnsi="Arial" w:cs="Arial"/>
        </w:rPr>
      </w:pPr>
      <w:r w:rsidRPr="008646D9">
        <w:rPr>
          <w:rFonts w:ascii="Arial" w:hAnsi="Arial" w:cs="Arial"/>
          <w:b/>
        </w:rPr>
        <w:t>5.2.1.2</w:t>
      </w:r>
      <w:r w:rsidRPr="008646D9">
        <w:rPr>
          <w:rFonts w:ascii="Arial" w:hAnsi="Arial" w:cs="Arial"/>
          <w:b/>
        </w:rPr>
        <w:tab/>
      </w:r>
      <w:r w:rsidRPr="008646D9">
        <w:rPr>
          <w:rFonts w:ascii="Arial" w:hAnsi="Arial" w:cs="Arial"/>
        </w:rPr>
        <w:tab/>
        <w:t>LMBC Head Regulator</w:t>
      </w:r>
      <w:r w:rsidRPr="008646D9">
        <w:rPr>
          <w:rFonts w:ascii="Arial" w:hAnsi="Arial" w:cs="Arial"/>
        </w:rPr>
        <w:tab/>
      </w:r>
      <w:r w:rsidRPr="008646D9">
        <w:rPr>
          <w:rFonts w:ascii="Arial" w:hAnsi="Arial" w:cs="Arial"/>
        </w:rPr>
        <w:tab/>
      </w:r>
      <w:r w:rsidRPr="008646D9">
        <w:rPr>
          <w:rFonts w:ascii="Arial" w:hAnsi="Arial" w:cs="Arial"/>
        </w:rPr>
        <w:tab/>
        <w:t xml:space="preserve">   </w:t>
      </w:r>
      <w:r w:rsidRPr="008646D9">
        <w:rPr>
          <w:rFonts w:ascii="Arial" w:hAnsi="Arial" w:cs="Arial"/>
        </w:rPr>
        <w:tab/>
        <w:t xml:space="preserve">8 </w:t>
      </w:r>
      <w:r w:rsidRPr="008646D9">
        <w:rPr>
          <w:rFonts w:ascii="Arial" w:hAnsi="Arial" w:cs="Arial"/>
        </w:rPr>
        <w:tab/>
        <w:t>Gates</w:t>
      </w:r>
    </w:p>
    <w:p w:rsidR="00B574B8" w:rsidRPr="008646D9" w:rsidRDefault="00B574B8" w:rsidP="00B574B8">
      <w:pPr>
        <w:rPr>
          <w:rFonts w:ascii="Arial" w:hAnsi="Arial" w:cs="Arial"/>
        </w:rPr>
      </w:pPr>
      <w:r w:rsidRPr="008646D9">
        <w:rPr>
          <w:rFonts w:ascii="Arial" w:hAnsi="Arial" w:cs="Arial"/>
          <w:b/>
        </w:rPr>
        <w:t>5.2.1.3</w:t>
      </w:r>
      <w:r w:rsidRPr="008646D9">
        <w:rPr>
          <w:rFonts w:ascii="Arial" w:hAnsi="Arial" w:cs="Arial"/>
          <w:b/>
        </w:rPr>
        <w:tab/>
      </w:r>
      <w:r w:rsidRPr="008646D9">
        <w:rPr>
          <w:rFonts w:ascii="Arial" w:hAnsi="Arial" w:cs="Arial"/>
        </w:rPr>
        <w:tab/>
        <w:t>RBMC Head regulator</w:t>
      </w:r>
      <w:r w:rsidRPr="008646D9">
        <w:rPr>
          <w:rFonts w:ascii="Arial" w:hAnsi="Arial" w:cs="Arial"/>
        </w:rPr>
        <w:tab/>
      </w:r>
      <w:r w:rsidRPr="008646D9">
        <w:rPr>
          <w:rFonts w:ascii="Arial" w:hAnsi="Arial" w:cs="Arial"/>
        </w:rPr>
        <w:tab/>
        <w:t xml:space="preserve">   </w:t>
      </w:r>
      <w:r w:rsidRPr="008646D9">
        <w:rPr>
          <w:rFonts w:ascii="Arial" w:hAnsi="Arial" w:cs="Arial"/>
        </w:rPr>
        <w:tab/>
        <w:t xml:space="preserve">  </w:t>
      </w:r>
      <w:r w:rsidRPr="008646D9">
        <w:rPr>
          <w:rFonts w:ascii="Arial" w:hAnsi="Arial" w:cs="Arial"/>
        </w:rPr>
        <w:tab/>
        <w:t>4</w:t>
      </w:r>
      <w:r w:rsidRPr="008646D9">
        <w:rPr>
          <w:rFonts w:ascii="Arial" w:hAnsi="Arial" w:cs="Arial"/>
        </w:rPr>
        <w:tab/>
        <w:t>Gates</w:t>
      </w:r>
    </w:p>
    <w:p w:rsidR="00B574B8" w:rsidRPr="008646D9" w:rsidRDefault="00B574B8" w:rsidP="00E1753B">
      <w:pPr>
        <w:pStyle w:val="BulletBody"/>
        <w:numPr>
          <w:ilvl w:val="0"/>
          <w:numId w:val="0"/>
        </w:numPr>
        <w:tabs>
          <w:tab w:val="clear" w:pos="1276"/>
        </w:tabs>
        <w:spacing w:line="276" w:lineRule="auto"/>
        <w:rPr>
          <w:rFonts w:cs="Arial"/>
          <w:szCs w:val="22"/>
        </w:rPr>
      </w:pPr>
      <w:r w:rsidRPr="008646D9">
        <w:rPr>
          <w:rFonts w:cs="Arial"/>
          <w:b/>
          <w:szCs w:val="22"/>
        </w:rPr>
        <w:t>5.2.1.4</w:t>
      </w:r>
      <w:r w:rsidRPr="008646D9">
        <w:rPr>
          <w:rFonts w:cs="Arial"/>
          <w:b/>
          <w:szCs w:val="22"/>
        </w:rPr>
        <w:tab/>
      </w:r>
      <w:r w:rsidRPr="008646D9">
        <w:rPr>
          <w:rFonts w:cs="Arial"/>
          <w:szCs w:val="22"/>
        </w:rPr>
        <w:tab/>
        <w:t>LBMC Cross regulator</w:t>
      </w:r>
      <w:r w:rsidRPr="008646D9">
        <w:rPr>
          <w:rFonts w:cs="Arial"/>
          <w:szCs w:val="22"/>
        </w:rPr>
        <w:tab/>
      </w:r>
      <w:r w:rsidRPr="008646D9">
        <w:rPr>
          <w:rFonts w:cs="Arial"/>
          <w:szCs w:val="22"/>
        </w:rPr>
        <w:tab/>
        <w:t xml:space="preserve">                </w:t>
      </w:r>
      <w:r w:rsidRPr="008646D9">
        <w:rPr>
          <w:rFonts w:cs="Arial"/>
          <w:szCs w:val="22"/>
        </w:rPr>
        <w:tab/>
        <w:t xml:space="preserve">5 </w:t>
      </w:r>
      <w:r w:rsidRPr="008646D9">
        <w:rPr>
          <w:rFonts w:cs="Arial"/>
          <w:szCs w:val="22"/>
        </w:rPr>
        <w:tab/>
        <w:t>Gates</w:t>
      </w:r>
    </w:p>
    <w:p w:rsidR="00B574B8" w:rsidRPr="008646D9" w:rsidRDefault="00B574B8" w:rsidP="00E1753B">
      <w:pPr>
        <w:pStyle w:val="BulletBody"/>
        <w:numPr>
          <w:ilvl w:val="0"/>
          <w:numId w:val="0"/>
        </w:numPr>
        <w:tabs>
          <w:tab w:val="clear" w:pos="1276"/>
        </w:tabs>
        <w:spacing w:line="276" w:lineRule="auto"/>
        <w:rPr>
          <w:rFonts w:cs="Arial"/>
          <w:szCs w:val="22"/>
        </w:rPr>
      </w:pPr>
      <w:r w:rsidRPr="008646D9">
        <w:rPr>
          <w:rFonts w:cs="Arial"/>
          <w:b/>
          <w:szCs w:val="22"/>
        </w:rPr>
        <w:t>5.2.1.5</w:t>
      </w:r>
      <w:r w:rsidRPr="008646D9">
        <w:rPr>
          <w:rFonts w:cs="Arial"/>
          <w:b/>
          <w:szCs w:val="22"/>
        </w:rPr>
        <w:tab/>
      </w:r>
      <w:r w:rsidRPr="008646D9">
        <w:rPr>
          <w:rFonts w:cs="Arial"/>
          <w:szCs w:val="22"/>
        </w:rPr>
        <w:tab/>
        <w:t>Water Supply Canal</w:t>
      </w:r>
      <w:r w:rsidRPr="008646D9">
        <w:rPr>
          <w:rFonts w:cs="Arial"/>
          <w:szCs w:val="22"/>
        </w:rPr>
        <w:tab/>
      </w:r>
      <w:r w:rsidRPr="008646D9">
        <w:rPr>
          <w:rFonts w:cs="Arial"/>
          <w:szCs w:val="22"/>
        </w:rPr>
        <w:tab/>
      </w:r>
      <w:r w:rsidRPr="008646D9">
        <w:rPr>
          <w:rFonts w:cs="Arial"/>
          <w:szCs w:val="22"/>
        </w:rPr>
        <w:tab/>
        <w:t xml:space="preserve">   </w:t>
      </w:r>
      <w:r w:rsidRPr="008646D9">
        <w:rPr>
          <w:rFonts w:cs="Arial"/>
          <w:szCs w:val="22"/>
        </w:rPr>
        <w:tab/>
      </w:r>
      <w:r w:rsidR="00E1753B" w:rsidRPr="008646D9">
        <w:rPr>
          <w:rFonts w:cs="Arial"/>
          <w:szCs w:val="22"/>
        </w:rPr>
        <w:tab/>
      </w:r>
      <w:r w:rsidRPr="008646D9">
        <w:rPr>
          <w:rFonts w:cs="Arial"/>
          <w:szCs w:val="22"/>
        </w:rPr>
        <w:t xml:space="preserve">2 </w:t>
      </w:r>
      <w:r w:rsidRPr="008646D9">
        <w:rPr>
          <w:rFonts w:cs="Arial"/>
          <w:szCs w:val="22"/>
        </w:rPr>
        <w:tab/>
        <w:t>Gates</w:t>
      </w:r>
    </w:p>
    <w:p w:rsidR="00B574B8" w:rsidRPr="008646D9" w:rsidRDefault="00B574B8" w:rsidP="00E1753B">
      <w:pPr>
        <w:pStyle w:val="BulletBody"/>
        <w:numPr>
          <w:ilvl w:val="0"/>
          <w:numId w:val="0"/>
        </w:numPr>
        <w:tabs>
          <w:tab w:val="clear" w:pos="1276"/>
        </w:tabs>
        <w:spacing w:line="276" w:lineRule="auto"/>
        <w:ind w:left="720"/>
        <w:rPr>
          <w:rFonts w:cs="Arial"/>
          <w:szCs w:val="22"/>
        </w:rPr>
      </w:pPr>
    </w:p>
    <w:p w:rsidR="00B574B8" w:rsidRPr="008646D9" w:rsidRDefault="00B574B8" w:rsidP="00E1753B">
      <w:pPr>
        <w:pStyle w:val="BulletBody"/>
        <w:numPr>
          <w:ilvl w:val="0"/>
          <w:numId w:val="0"/>
        </w:numPr>
        <w:tabs>
          <w:tab w:val="clear" w:pos="1276"/>
        </w:tabs>
        <w:spacing w:line="276" w:lineRule="auto"/>
        <w:rPr>
          <w:rFonts w:cs="Arial"/>
          <w:b/>
          <w:szCs w:val="22"/>
        </w:rPr>
      </w:pPr>
      <w:r w:rsidRPr="008646D9">
        <w:rPr>
          <w:rFonts w:cs="Arial"/>
          <w:b/>
          <w:szCs w:val="22"/>
        </w:rPr>
        <w:t>5.2.2</w:t>
      </w:r>
      <w:r w:rsidRPr="008646D9">
        <w:rPr>
          <w:rFonts w:cs="Arial"/>
          <w:b/>
          <w:szCs w:val="22"/>
        </w:rPr>
        <w:tab/>
      </w:r>
      <w:r w:rsidRPr="008646D9">
        <w:rPr>
          <w:rFonts w:cs="Arial"/>
          <w:b/>
          <w:szCs w:val="22"/>
        </w:rPr>
        <w:tab/>
        <w:t>River Water Level:</w:t>
      </w:r>
    </w:p>
    <w:p w:rsidR="00E1753B" w:rsidRPr="008646D9" w:rsidRDefault="00E1753B" w:rsidP="00E1753B">
      <w:pPr>
        <w:pStyle w:val="BulletBody"/>
        <w:numPr>
          <w:ilvl w:val="0"/>
          <w:numId w:val="0"/>
        </w:numPr>
        <w:tabs>
          <w:tab w:val="clear" w:pos="1276"/>
        </w:tabs>
        <w:spacing w:line="276" w:lineRule="auto"/>
        <w:rPr>
          <w:rFonts w:cs="Arial"/>
          <w:b/>
          <w:szCs w:val="22"/>
        </w:rPr>
      </w:pPr>
    </w:p>
    <w:p w:rsidR="00B574B8" w:rsidRPr="008646D9" w:rsidRDefault="00B574B8" w:rsidP="00E1753B">
      <w:pPr>
        <w:pStyle w:val="BulletBody"/>
        <w:numPr>
          <w:ilvl w:val="0"/>
          <w:numId w:val="0"/>
        </w:numPr>
        <w:tabs>
          <w:tab w:val="clear" w:pos="1276"/>
        </w:tabs>
        <w:spacing w:line="276" w:lineRule="auto"/>
        <w:rPr>
          <w:rFonts w:cs="Arial"/>
          <w:szCs w:val="22"/>
        </w:rPr>
      </w:pPr>
      <w:r w:rsidRPr="008646D9">
        <w:rPr>
          <w:rFonts w:cs="Arial"/>
          <w:b/>
          <w:szCs w:val="22"/>
        </w:rPr>
        <w:t>5.2.2.1</w:t>
      </w:r>
      <w:r w:rsidRPr="008646D9">
        <w:rPr>
          <w:rFonts w:cs="Arial"/>
          <w:szCs w:val="22"/>
        </w:rPr>
        <w:tab/>
      </w:r>
      <w:r w:rsidRPr="008646D9">
        <w:rPr>
          <w:rFonts w:cs="Arial"/>
          <w:szCs w:val="22"/>
        </w:rPr>
        <w:tab/>
        <w:t xml:space="preserve">River Water Level in Durgapur Barrage </w:t>
      </w:r>
      <w:r w:rsidRPr="008646D9">
        <w:rPr>
          <w:rFonts w:cs="Arial"/>
          <w:szCs w:val="22"/>
        </w:rPr>
        <w:tab/>
      </w:r>
      <w:r w:rsidR="00E1753B" w:rsidRPr="008646D9">
        <w:rPr>
          <w:rFonts w:cs="Arial"/>
          <w:szCs w:val="22"/>
        </w:rPr>
        <w:tab/>
      </w:r>
      <w:r w:rsidRPr="008646D9">
        <w:rPr>
          <w:rFonts w:cs="Arial"/>
          <w:szCs w:val="22"/>
        </w:rPr>
        <w:t xml:space="preserve"> 2</w:t>
      </w:r>
      <w:r w:rsidRPr="008646D9">
        <w:rPr>
          <w:rFonts w:cs="Arial"/>
          <w:szCs w:val="22"/>
        </w:rPr>
        <w:tab/>
        <w:t>Sensing Units</w:t>
      </w:r>
    </w:p>
    <w:p w:rsidR="00B574B8" w:rsidRPr="008646D9" w:rsidRDefault="00B574B8" w:rsidP="00E1753B">
      <w:pPr>
        <w:pStyle w:val="BulletBody"/>
        <w:numPr>
          <w:ilvl w:val="0"/>
          <w:numId w:val="0"/>
        </w:numPr>
        <w:tabs>
          <w:tab w:val="clear" w:pos="1276"/>
        </w:tabs>
        <w:spacing w:line="276" w:lineRule="auto"/>
        <w:rPr>
          <w:rFonts w:cs="Arial"/>
          <w:szCs w:val="22"/>
        </w:rPr>
      </w:pPr>
      <w:r w:rsidRPr="008646D9">
        <w:rPr>
          <w:rFonts w:cs="Arial"/>
          <w:b/>
          <w:szCs w:val="22"/>
        </w:rPr>
        <w:t>5.2.2.2</w:t>
      </w:r>
      <w:r w:rsidRPr="008646D9">
        <w:rPr>
          <w:rFonts w:cs="Arial"/>
          <w:b/>
          <w:szCs w:val="22"/>
        </w:rPr>
        <w:tab/>
      </w:r>
      <w:r w:rsidRPr="008646D9">
        <w:rPr>
          <w:rFonts w:cs="Arial"/>
          <w:szCs w:val="22"/>
        </w:rPr>
        <w:tab/>
        <w:t>River Water Level in Asansol</w:t>
      </w:r>
      <w:r w:rsidRPr="008646D9">
        <w:rPr>
          <w:rFonts w:cs="Arial"/>
          <w:szCs w:val="22"/>
        </w:rPr>
        <w:tab/>
      </w:r>
      <w:r w:rsidRPr="008646D9">
        <w:rPr>
          <w:rFonts w:cs="Arial"/>
          <w:szCs w:val="22"/>
        </w:rPr>
        <w:tab/>
      </w:r>
      <w:r w:rsidRPr="008646D9">
        <w:rPr>
          <w:rFonts w:cs="Arial"/>
          <w:szCs w:val="22"/>
        </w:rPr>
        <w:tab/>
        <w:t xml:space="preserve"> </w:t>
      </w:r>
      <w:r w:rsidR="00885155">
        <w:rPr>
          <w:rFonts w:cs="Arial"/>
          <w:szCs w:val="22"/>
        </w:rPr>
        <w:tab/>
      </w:r>
      <w:r w:rsidRPr="008646D9">
        <w:rPr>
          <w:rFonts w:cs="Arial"/>
          <w:szCs w:val="22"/>
        </w:rPr>
        <w:t>1</w:t>
      </w:r>
      <w:r w:rsidRPr="008646D9">
        <w:rPr>
          <w:rFonts w:cs="Arial"/>
          <w:szCs w:val="22"/>
        </w:rPr>
        <w:tab/>
        <w:t>Sensing Unit</w:t>
      </w:r>
    </w:p>
    <w:p w:rsidR="00B574B8" w:rsidRPr="008646D9" w:rsidRDefault="00B574B8" w:rsidP="00E1753B">
      <w:pPr>
        <w:pStyle w:val="BulletBody"/>
        <w:numPr>
          <w:ilvl w:val="0"/>
          <w:numId w:val="0"/>
        </w:numPr>
        <w:tabs>
          <w:tab w:val="clear" w:pos="1276"/>
        </w:tabs>
        <w:spacing w:line="276" w:lineRule="auto"/>
        <w:rPr>
          <w:rFonts w:cs="Arial"/>
          <w:szCs w:val="22"/>
        </w:rPr>
      </w:pPr>
    </w:p>
    <w:p w:rsidR="00B574B8" w:rsidRPr="008646D9" w:rsidRDefault="00B574B8" w:rsidP="00E1753B">
      <w:pPr>
        <w:pStyle w:val="BulletBody"/>
        <w:numPr>
          <w:ilvl w:val="0"/>
          <w:numId w:val="0"/>
        </w:numPr>
        <w:tabs>
          <w:tab w:val="clear" w:pos="1276"/>
        </w:tabs>
        <w:spacing w:line="276" w:lineRule="auto"/>
        <w:rPr>
          <w:rFonts w:cs="Arial"/>
          <w:b/>
          <w:szCs w:val="22"/>
        </w:rPr>
      </w:pPr>
      <w:r w:rsidRPr="008646D9">
        <w:rPr>
          <w:rFonts w:cs="Arial"/>
          <w:b/>
          <w:szCs w:val="22"/>
        </w:rPr>
        <w:t>5.2.3</w:t>
      </w:r>
      <w:r w:rsidRPr="008646D9">
        <w:rPr>
          <w:rFonts w:cs="Arial"/>
          <w:b/>
          <w:szCs w:val="22"/>
        </w:rPr>
        <w:tab/>
      </w:r>
      <w:r w:rsidRPr="008646D9">
        <w:rPr>
          <w:rFonts w:cs="Arial"/>
          <w:b/>
          <w:szCs w:val="22"/>
        </w:rPr>
        <w:tab/>
        <w:t>Automatic Weather Station (AWS) Parameters:</w:t>
      </w:r>
    </w:p>
    <w:p w:rsidR="00B574B8" w:rsidRPr="008646D9" w:rsidRDefault="00B574B8" w:rsidP="00E1753B">
      <w:pPr>
        <w:pStyle w:val="BulletBody"/>
        <w:numPr>
          <w:ilvl w:val="0"/>
          <w:numId w:val="0"/>
        </w:numPr>
        <w:tabs>
          <w:tab w:val="clear" w:pos="1276"/>
        </w:tabs>
        <w:spacing w:line="276" w:lineRule="auto"/>
        <w:rPr>
          <w:rFonts w:cs="Arial"/>
          <w:szCs w:val="22"/>
        </w:rPr>
      </w:pPr>
      <w:r w:rsidRPr="008646D9">
        <w:rPr>
          <w:rFonts w:cs="Arial"/>
          <w:szCs w:val="22"/>
        </w:rPr>
        <w:tab/>
      </w:r>
      <w:r w:rsidRPr="008646D9">
        <w:rPr>
          <w:rFonts w:cs="Arial"/>
          <w:szCs w:val="22"/>
        </w:rPr>
        <w:tab/>
      </w:r>
    </w:p>
    <w:p w:rsidR="00B574B8" w:rsidRPr="008646D9" w:rsidRDefault="00B574B8" w:rsidP="00E1753B">
      <w:pPr>
        <w:pStyle w:val="BulletBody"/>
        <w:numPr>
          <w:ilvl w:val="0"/>
          <w:numId w:val="0"/>
        </w:numPr>
        <w:tabs>
          <w:tab w:val="clear" w:pos="1276"/>
        </w:tabs>
        <w:spacing w:line="276" w:lineRule="auto"/>
        <w:rPr>
          <w:rFonts w:cs="Arial"/>
          <w:szCs w:val="22"/>
        </w:rPr>
      </w:pPr>
      <w:r w:rsidRPr="008646D9">
        <w:rPr>
          <w:rFonts w:cs="Arial"/>
          <w:b/>
          <w:szCs w:val="22"/>
        </w:rPr>
        <w:t>5.2.3.1</w:t>
      </w:r>
      <w:r w:rsidRPr="008646D9">
        <w:rPr>
          <w:rFonts w:cs="Arial"/>
          <w:b/>
          <w:szCs w:val="22"/>
        </w:rPr>
        <w:tab/>
      </w:r>
      <w:r w:rsidRPr="008646D9">
        <w:rPr>
          <w:rFonts w:cs="Arial"/>
          <w:szCs w:val="22"/>
        </w:rPr>
        <w:tab/>
      </w:r>
      <w:r w:rsidR="00E1753B" w:rsidRPr="008646D9">
        <w:rPr>
          <w:rFonts w:cs="Arial"/>
          <w:szCs w:val="22"/>
        </w:rPr>
        <w:tab/>
      </w:r>
      <w:r w:rsidRPr="008646D9">
        <w:rPr>
          <w:rFonts w:cs="Arial"/>
          <w:szCs w:val="22"/>
        </w:rPr>
        <w:t>Air Temperature</w:t>
      </w:r>
      <w:r w:rsidRPr="008646D9">
        <w:rPr>
          <w:rFonts w:cs="Arial"/>
          <w:szCs w:val="22"/>
        </w:rPr>
        <w:tab/>
      </w:r>
      <w:r w:rsidRPr="008646D9">
        <w:rPr>
          <w:rFonts w:cs="Arial"/>
          <w:szCs w:val="22"/>
        </w:rPr>
        <w:tab/>
      </w:r>
      <w:r w:rsidRPr="008646D9">
        <w:rPr>
          <w:rFonts w:cs="Arial"/>
          <w:szCs w:val="22"/>
        </w:rPr>
        <w:tab/>
        <w:t xml:space="preserve"> </w:t>
      </w:r>
      <w:r w:rsidRPr="008646D9">
        <w:rPr>
          <w:rFonts w:cs="Arial"/>
          <w:szCs w:val="22"/>
        </w:rPr>
        <w:tab/>
        <w:t>1</w:t>
      </w:r>
      <w:r w:rsidRPr="008646D9">
        <w:rPr>
          <w:rFonts w:cs="Arial"/>
          <w:szCs w:val="22"/>
        </w:rPr>
        <w:tab/>
        <w:t>Sensing Unit</w:t>
      </w:r>
    </w:p>
    <w:p w:rsidR="00B574B8" w:rsidRPr="008646D9" w:rsidRDefault="00B574B8" w:rsidP="00E1753B">
      <w:pPr>
        <w:pStyle w:val="BulletBody"/>
        <w:numPr>
          <w:ilvl w:val="0"/>
          <w:numId w:val="0"/>
        </w:numPr>
        <w:tabs>
          <w:tab w:val="clear" w:pos="1276"/>
        </w:tabs>
        <w:spacing w:line="276" w:lineRule="auto"/>
        <w:rPr>
          <w:rFonts w:cs="Arial"/>
          <w:szCs w:val="22"/>
        </w:rPr>
      </w:pPr>
      <w:r w:rsidRPr="008646D9">
        <w:rPr>
          <w:rFonts w:cs="Arial"/>
          <w:b/>
          <w:szCs w:val="22"/>
        </w:rPr>
        <w:t>5.2.3.2</w:t>
      </w:r>
      <w:r w:rsidRPr="008646D9">
        <w:rPr>
          <w:rFonts w:cs="Arial"/>
          <w:b/>
          <w:szCs w:val="22"/>
        </w:rPr>
        <w:tab/>
      </w:r>
      <w:r w:rsidRPr="008646D9">
        <w:rPr>
          <w:rFonts w:cs="Arial"/>
          <w:szCs w:val="22"/>
        </w:rPr>
        <w:tab/>
      </w:r>
      <w:r w:rsidR="00E1753B" w:rsidRPr="008646D9">
        <w:rPr>
          <w:rFonts w:cs="Arial"/>
          <w:szCs w:val="22"/>
        </w:rPr>
        <w:tab/>
      </w:r>
      <w:r w:rsidRPr="008646D9">
        <w:rPr>
          <w:rFonts w:cs="Arial"/>
          <w:szCs w:val="22"/>
        </w:rPr>
        <w:t>Relative Humidity</w:t>
      </w:r>
      <w:r w:rsidRPr="008646D9">
        <w:rPr>
          <w:rFonts w:cs="Arial"/>
          <w:szCs w:val="22"/>
        </w:rPr>
        <w:tab/>
      </w:r>
      <w:r w:rsidRPr="008646D9">
        <w:rPr>
          <w:rFonts w:cs="Arial"/>
          <w:szCs w:val="22"/>
        </w:rPr>
        <w:tab/>
      </w:r>
      <w:r w:rsidRPr="008646D9">
        <w:rPr>
          <w:rFonts w:cs="Arial"/>
          <w:szCs w:val="22"/>
        </w:rPr>
        <w:tab/>
        <w:t xml:space="preserve">  </w:t>
      </w:r>
      <w:r w:rsidRPr="008646D9">
        <w:rPr>
          <w:rFonts w:cs="Arial"/>
          <w:szCs w:val="22"/>
        </w:rPr>
        <w:tab/>
        <w:t>1</w:t>
      </w:r>
      <w:r w:rsidRPr="008646D9">
        <w:rPr>
          <w:rFonts w:cs="Arial"/>
          <w:szCs w:val="22"/>
        </w:rPr>
        <w:tab/>
        <w:t>Sensing Unit</w:t>
      </w:r>
    </w:p>
    <w:p w:rsidR="00B574B8" w:rsidRPr="008646D9" w:rsidRDefault="00B574B8" w:rsidP="00E1753B">
      <w:pPr>
        <w:pStyle w:val="BulletBody"/>
        <w:numPr>
          <w:ilvl w:val="0"/>
          <w:numId w:val="0"/>
        </w:numPr>
        <w:tabs>
          <w:tab w:val="clear" w:pos="1276"/>
        </w:tabs>
        <w:spacing w:line="276" w:lineRule="auto"/>
        <w:rPr>
          <w:rFonts w:cs="Arial"/>
          <w:szCs w:val="22"/>
        </w:rPr>
      </w:pPr>
      <w:r w:rsidRPr="008646D9">
        <w:rPr>
          <w:rFonts w:cs="Arial"/>
          <w:b/>
          <w:szCs w:val="22"/>
        </w:rPr>
        <w:t>5.2.3.3</w:t>
      </w:r>
      <w:r w:rsidRPr="008646D9">
        <w:rPr>
          <w:rFonts w:cs="Arial"/>
          <w:b/>
          <w:szCs w:val="22"/>
        </w:rPr>
        <w:tab/>
      </w:r>
      <w:r w:rsidRPr="008646D9">
        <w:rPr>
          <w:rFonts w:cs="Arial"/>
          <w:szCs w:val="22"/>
        </w:rPr>
        <w:tab/>
      </w:r>
      <w:r w:rsidR="00E1753B" w:rsidRPr="008646D9">
        <w:rPr>
          <w:rFonts w:cs="Arial"/>
          <w:szCs w:val="22"/>
        </w:rPr>
        <w:tab/>
      </w:r>
      <w:r w:rsidRPr="008646D9">
        <w:rPr>
          <w:rFonts w:cs="Arial"/>
          <w:szCs w:val="22"/>
        </w:rPr>
        <w:t>Rainfall</w:t>
      </w:r>
      <w:r w:rsidRPr="008646D9">
        <w:rPr>
          <w:rFonts w:cs="Arial"/>
          <w:szCs w:val="22"/>
        </w:rPr>
        <w:tab/>
      </w:r>
      <w:r w:rsidRPr="008646D9">
        <w:rPr>
          <w:rFonts w:cs="Arial"/>
          <w:szCs w:val="22"/>
        </w:rPr>
        <w:tab/>
      </w:r>
      <w:r w:rsidRPr="008646D9">
        <w:rPr>
          <w:rFonts w:cs="Arial"/>
          <w:szCs w:val="22"/>
        </w:rPr>
        <w:tab/>
      </w:r>
      <w:r w:rsidRPr="008646D9">
        <w:rPr>
          <w:rFonts w:cs="Arial"/>
          <w:szCs w:val="22"/>
        </w:rPr>
        <w:tab/>
        <w:t xml:space="preserve">   </w:t>
      </w:r>
      <w:r w:rsidRPr="008646D9">
        <w:rPr>
          <w:rFonts w:cs="Arial"/>
          <w:szCs w:val="22"/>
        </w:rPr>
        <w:tab/>
        <w:t>1</w:t>
      </w:r>
      <w:r w:rsidRPr="008646D9">
        <w:rPr>
          <w:rFonts w:cs="Arial"/>
          <w:szCs w:val="22"/>
        </w:rPr>
        <w:tab/>
        <w:t>Sensing Unit</w:t>
      </w:r>
    </w:p>
    <w:p w:rsidR="00B574B8" w:rsidRPr="008646D9" w:rsidRDefault="00B574B8" w:rsidP="00E1753B">
      <w:pPr>
        <w:pStyle w:val="BulletBody"/>
        <w:numPr>
          <w:ilvl w:val="0"/>
          <w:numId w:val="0"/>
        </w:numPr>
        <w:tabs>
          <w:tab w:val="clear" w:pos="1276"/>
        </w:tabs>
        <w:spacing w:line="276" w:lineRule="auto"/>
        <w:rPr>
          <w:rFonts w:cs="Arial"/>
          <w:szCs w:val="22"/>
        </w:rPr>
      </w:pPr>
      <w:r w:rsidRPr="008646D9">
        <w:rPr>
          <w:rFonts w:cs="Arial"/>
          <w:b/>
          <w:szCs w:val="22"/>
        </w:rPr>
        <w:t>5.2.3.4</w:t>
      </w:r>
      <w:r w:rsidRPr="008646D9">
        <w:rPr>
          <w:rFonts w:cs="Arial"/>
          <w:szCs w:val="22"/>
        </w:rPr>
        <w:tab/>
      </w:r>
      <w:r w:rsidRPr="008646D9">
        <w:rPr>
          <w:rFonts w:cs="Arial"/>
          <w:szCs w:val="22"/>
        </w:rPr>
        <w:tab/>
      </w:r>
      <w:r w:rsidR="00E1753B" w:rsidRPr="008646D9">
        <w:rPr>
          <w:rFonts w:cs="Arial"/>
          <w:szCs w:val="22"/>
        </w:rPr>
        <w:tab/>
      </w:r>
      <w:r w:rsidRPr="008646D9">
        <w:rPr>
          <w:rFonts w:cs="Arial"/>
          <w:szCs w:val="22"/>
        </w:rPr>
        <w:t>Wind Speed</w:t>
      </w:r>
      <w:r w:rsidRPr="008646D9">
        <w:rPr>
          <w:rFonts w:cs="Arial"/>
          <w:szCs w:val="22"/>
        </w:rPr>
        <w:tab/>
      </w:r>
      <w:r w:rsidRPr="008646D9">
        <w:rPr>
          <w:rFonts w:cs="Arial"/>
          <w:szCs w:val="22"/>
        </w:rPr>
        <w:tab/>
      </w:r>
      <w:r w:rsidRPr="008646D9">
        <w:rPr>
          <w:rFonts w:cs="Arial"/>
          <w:szCs w:val="22"/>
        </w:rPr>
        <w:tab/>
      </w:r>
      <w:r w:rsidRPr="008646D9">
        <w:rPr>
          <w:rFonts w:cs="Arial"/>
          <w:szCs w:val="22"/>
        </w:rPr>
        <w:tab/>
        <w:t xml:space="preserve">   </w:t>
      </w:r>
      <w:r w:rsidRPr="008646D9">
        <w:rPr>
          <w:rFonts w:cs="Arial"/>
          <w:szCs w:val="22"/>
        </w:rPr>
        <w:tab/>
        <w:t>1</w:t>
      </w:r>
      <w:r w:rsidRPr="008646D9">
        <w:rPr>
          <w:rFonts w:cs="Arial"/>
          <w:szCs w:val="22"/>
        </w:rPr>
        <w:tab/>
        <w:t>Sensing Unit</w:t>
      </w:r>
    </w:p>
    <w:p w:rsidR="00B574B8" w:rsidRPr="008646D9" w:rsidRDefault="00B574B8" w:rsidP="00E1753B">
      <w:pPr>
        <w:pStyle w:val="BulletBody"/>
        <w:numPr>
          <w:ilvl w:val="0"/>
          <w:numId w:val="0"/>
        </w:numPr>
        <w:tabs>
          <w:tab w:val="clear" w:pos="1276"/>
        </w:tabs>
        <w:spacing w:line="276" w:lineRule="auto"/>
        <w:rPr>
          <w:rFonts w:cs="Arial"/>
          <w:szCs w:val="22"/>
        </w:rPr>
      </w:pPr>
      <w:r w:rsidRPr="008646D9">
        <w:rPr>
          <w:rFonts w:cs="Arial"/>
          <w:b/>
          <w:szCs w:val="22"/>
        </w:rPr>
        <w:t>5.2.3.5</w:t>
      </w:r>
      <w:r w:rsidRPr="008646D9">
        <w:rPr>
          <w:rFonts w:cs="Arial"/>
          <w:b/>
          <w:szCs w:val="22"/>
        </w:rPr>
        <w:tab/>
      </w:r>
      <w:r w:rsidRPr="008646D9">
        <w:rPr>
          <w:rFonts w:cs="Arial"/>
          <w:szCs w:val="22"/>
        </w:rPr>
        <w:tab/>
      </w:r>
      <w:r w:rsidR="00E1753B" w:rsidRPr="008646D9">
        <w:rPr>
          <w:rFonts w:cs="Arial"/>
          <w:szCs w:val="22"/>
        </w:rPr>
        <w:tab/>
      </w:r>
      <w:r w:rsidRPr="008646D9">
        <w:rPr>
          <w:rFonts w:cs="Arial"/>
          <w:szCs w:val="22"/>
        </w:rPr>
        <w:t>Wind Direction</w:t>
      </w:r>
      <w:r w:rsidRPr="008646D9">
        <w:rPr>
          <w:rFonts w:cs="Arial"/>
          <w:szCs w:val="22"/>
        </w:rPr>
        <w:tab/>
      </w:r>
      <w:r w:rsidRPr="008646D9">
        <w:rPr>
          <w:rFonts w:cs="Arial"/>
          <w:szCs w:val="22"/>
        </w:rPr>
        <w:tab/>
      </w:r>
      <w:r w:rsidRPr="008646D9">
        <w:rPr>
          <w:rFonts w:cs="Arial"/>
          <w:szCs w:val="22"/>
        </w:rPr>
        <w:tab/>
        <w:t xml:space="preserve">   </w:t>
      </w:r>
      <w:r w:rsidRPr="008646D9">
        <w:rPr>
          <w:rFonts w:cs="Arial"/>
          <w:szCs w:val="22"/>
        </w:rPr>
        <w:tab/>
      </w:r>
      <w:r w:rsidR="00885155">
        <w:rPr>
          <w:rFonts w:cs="Arial"/>
          <w:szCs w:val="22"/>
        </w:rPr>
        <w:tab/>
      </w:r>
      <w:r w:rsidRPr="008646D9">
        <w:rPr>
          <w:rFonts w:cs="Arial"/>
          <w:szCs w:val="22"/>
        </w:rPr>
        <w:t>1</w:t>
      </w:r>
      <w:r w:rsidRPr="008646D9">
        <w:rPr>
          <w:rFonts w:cs="Arial"/>
          <w:szCs w:val="22"/>
        </w:rPr>
        <w:tab/>
        <w:t>Sensing Unit</w:t>
      </w:r>
    </w:p>
    <w:p w:rsidR="00B574B8" w:rsidRPr="008646D9" w:rsidRDefault="00B574B8" w:rsidP="00E1753B">
      <w:pPr>
        <w:pStyle w:val="BulletBody"/>
        <w:numPr>
          <w:ilvl w:val="0"/>
          <w:numId w:val="0"/>
        </w:numPr>
        <w:tabs>
          <w:tab w:val="clear" w:pos="1276"/>
        </w:tabs>
        <w:spacing w:line="276" w:lineRule="auto"/>
        <w:rPr>
          <w:rFonts w:cs="Arial"/>
          <w:szCs w:val="22"/>
        </w:rPr>
      </w:pPr>
      <w:r w:rsidRPr="008646D9">
        <w:rPr>
          <w:rFonts w:cs="Arial"/>
          <w:b/>
          <w:szCs w:val="22"/>
        </w:rPr>
        <w:t>5.2.3.6</w:t>
      </w:r>
      <w:r w:rsidRPr="008646D9">
        <w:rPr>
          <w:rFonts w:cs="Arial"/>
          <w:b/>
          <w:szCs w:val="22"/>
        </w:rPr>
        <w:tab/>
      </w:r>
      <w:r w:rsidRPr="008646D9">
        <w:rPr>
          <w:rFonts w:cs="Arial"/>
          <w:szCs w:val="22"/>
        </w:rPr>
        <w:tab/>
      </w:r>
      <w:r w:rsidR="00E1753B" w:rsidRPr="008646D9">
        <w:rPr>
          <w:rFonts w:cs="Arial"/>
          <w:szCs w:val="22"/>
        </w:rPr>
        <w:tab/>
      </w:r>
      <w:r w:rsidRPr="008646D9">
        <w:rPr>
          <w:rFonts w:cs="Arial"/>
          <w:szCs w:val="22"/>
        </w:rPr>
        <w:t>Solar Radiation</w:t>
      </w:r>
      <w:r w:rsidRPr="008646D9">
        <w:rPr>
          <w:rFonts w:cs="Arial"/>
          <w:szCs w:val="22"/>
        </w:rPr>
        <w:tab/>
      </w:r>
      <w:r w:rsidRPr="008646D9">
        <w:rPr>
          <w:rFonts w:cs="Arial"/>
          <w:szCs w:val="22"/>
        </w:rPr>
        <w:tab/>
      </w:r>
      <w:r w:rsidRPr="008646D9">
        <w:rPr>
          <w:rFonts w:cs="Arial"/>
          <w:szCs w:val="22"/>
        </w:rPr>
        <w:tab/>
        <w:t xml:space="preserve">   </w:t>
      </w:r>
      <w:r w:rsidRPr="008646D9">
        <w:rPr>
          <w:rFonts w:cs="Arial"/>
          <w:szCs w:val="22"/>
        </w:rPr>
        <w:tab/>
        <w:t>1</w:t>
      </w:r>
      <w:r w:rsidRPr="008646D9">
        <w:rPr>
          <w:rFonts w:cs="Arial"/>
          <w:szCs w:val="22"/>
        </w:rPr>
        <w:tab/>
        <w:t>Sensing Unit</w:t>
      </w:r>
    </w:p>
    <w:p w:rsidR="00B574B8" w:rsidRPr="008646D9" w:rsidRDefault="00B574B8" w:rsidP="00E1753B">
      <w:pPr>
        <w:pStyle w:val="BulletBody"/>
        <w:numPr>
          <w:ilvl w:val="0"/>
          <w:numId w:val="0"/>
        </w:numPr>
        <w:tabs>
          <w:tab w:val="clear" w:pos="1276"/>
        </w:tabs>
        <w:spacing w:line="276" w:lineRule="auto"/>
        <w:rPr>
          <w:rFonts w:cs="Arial"/>
          <w:szCs w:val="22"/>
        </w:rPr>
      </w:pPr>
    </w:p>
    <w:p w:rsidR="00B574B8" w:rsidRPr="008646D9" w:rsidRDefault="00B574B8" w:rsidP="00E1753B">
      <w:pPr>
        <w:pStyle w:val="BulletBody"/>
        <w:numPr>
          <w:ilvl w:val="0"/>
          <w:numId w:val="0"/>
        </w:numPr>
        <w:tabs>
          <w:tab w:val="clear" w:pos="1276"/>
        </w:tabs>
        <w:spacing w:line="276" w:lineRule="auto"/>
        <w:rPr>
          <w:rFonts w:cs="Arial"/>
          <w:szCs w:val="22"/>
        </w:rPr>
      </w:pPr>
    </w:p>
    <w:p w:rsidR="00B574B8" w:rsidRPr="008646D9" w:rsidRDefault="00B574B8" w:rsidP="00E1753B">
      <w:pPr>
        <w:pStyle w:val="BulletBody"/>
        <w:numPr>
          <w:ilvl w:val="0"/>
          <w:numId w:val="0"/>
        </w:numPr>
        <w:tabs>
          <w:tab w:val="clear" w:pos="1276"/>
        </w:tabs>
        <w:spacing w:line="276" w:lineRule="auto"/>
        <w:rPr>
          <w:rFonts w:cs="Arial"/>
          <w:b/>
          <w:szCs w:val="22"/>
        </w:rPr>
      </w:pPr>
      <w:r w:rsidRPr="008646D9">
        <w:rPr>
          <w:rFonts w:cs="Arial"/>
          <w:b/>
          <w:szCs w:val="22"/>
        </w:rPr>
        <w:t>5.2.4</w:t>
      </w:r>
      <w:r w:rsidRPr="008646D9">
        <w:rPr>
          <w:rFonts w:cs="Arial"/>
          <w:b/>
          <w:szCs w:val="22"/>
        </w:rPr>
        <w:tab/>
      </w:r>
      <w:r w:rsidRPr="008646D9">
        <w:rPr>
          <w:rFonts w:cs="Arial"/>
          <w:b/>
          <w:szCs w:val="22"/>
        </w:rPr>
        <w:tab/>
        <w:t>Video Surveillance System</w:t>
      </w:r>
    </w:p>
    <w:p w:rsidR="00B574B8" w:rsidRPr="008646D9" w:rsidRDefault="00B574B8" w:rsidP="00E1753B">
      <w:pPr>
        <w:pStyle w:val="BulletBody"/>
        <w:numPr>
          <w:ilvl w:val="0"/>
          <w:numId w:val="0"/>
        </w:numPr>
        <w:tabs>
          <w:tab w:val="clear" w:pos="1276"/>
        </w:tabs>
        <w:spacing w:line="276" w:lineRule="auto"/>
        <w:rPr>
          <w:rFonts w:cs="Arial"/>
          <w:b/>
          <w:szCs w:val="22"/>
        </w:rPr>
      </w:pPr>
    </w:p>
    <w:p w:rsidR="00B574B8" w:rsidRPr="008646D9" w:rsidRDefault="00B574B8" w:rsidP="00B574B8">
      <w:pPr>
        <w:rPr>
          <w:rFonts w:ascii="Arial" w:hAnsi="Arial" w:cs="Arial"/>
        </w:rPr>
      </w:pPr>
      <w:r w:rsidRPr="008646D9">
        <w:rPr>
          <w:rFonts w:ascii="Arial" w:hAnsi="Arial" w:cs="Arial"/>
        </w:rPr>
        <w:t>5.2.4.1</w:t>
      </w:r>
      <w:r w:rsidRPr="008646D9">
        <w:rPr>
          <w:rFonts w:ascii="Arial" w:hAnsi="Arial" w:cs="Arial"/>
          <w:b/>
        </w:rPr>
        <w:tab/>
      </w:r>
      <w:r w:rsidRPr="008646D9">
        <w:rPr>
          <w:rFonts w:ascii="Arial" w:hAnsi="Arial" w:cs="Arial"/>
          <w:b/>
        </w:rPr>
        <w:tab/>
      </w:r>
      <w:r w:rsidRPr="008646D9">
        <w:rPr>
          <w:rFonts w:ascii="Arial" w:hAnsi="Arial" w:cs="Arial"/>
        </w:rPr>
        <w:t>Barrage Gates</w:t>
      </w:r>
      <w:r w:rsidRPr="008646D9">
        <w:rPr>
          <w:rFonts w:ascii="Arial" w:hAnsi="Arial" w:cs="Arial"/>
        </w:rPr>
        <w:tab/>
      </w:r>
      <w:r w:rsidRPr="008646D9">
        <w:rPr>
          <w:rFonts w:ascii="Arial" w:hAnsi="Arial" w:cs="Arial"/>
        </w:rPr>
        <w:tab/>
      </w:r>
      <w:r w:rsidRPr="008646D9">
        <w:rPr>
          <w:rFonts w:ascii="Arial" w:hAnsi="Arial" w:cs="Arial"/>
        </w:rPr>
        <w:tab/>
      </w:r>
      <w:r w:rsidRPr="008646D9">
        <w:rPr>
          <w:rFonts w:ascii="Arial" w:hAnsi="Arial" w:cs="Arial"/>
        </w:rPr>
        <w:tab/>
      </w:r>
      <w:r w:rsidRPr="008646D9">
        <w:rPr>
          <w:rFonts w:ascii="Arial" w:hAnsi="Arial" w:cs="Arial"/>
        </w:rPr>
        <w:tab/>
      </w:r>
      <w:r w:rsidR="00885155">
        <w:rPr>
          <w:rFonts w:ascii="Arial" w:hAnsi="Arial" w:cs="Arial"/>
        </w:rPr>
        <w:tab/>
      </w:r>
      <w:r w:rsidRPr="008646D9">
        <w:rPr>
          <w:rFonts w:ascii="Arial" w:hAnsi="Arial" w:cs="Arial"/>
        </w:rPr>
        <w:t>8</w:t>
      </w:r>
      <w:r w:rsidRPr="008646D9">
        <w:rPr>
          <w:rFonts w:ascii="Arial" w:hAnsi="Arial" w:cs="Arial"/>
        </w:rPr>
        <w:tab/>
        <w:t>Cameras</w:t>
      </w:r>
    </w:p>
    <w:p w:rsidR="00B574B8" w:rsidRPr="008646D9" w:rsidRDefault="00B574B8" w:rsidP="00B574B8">
      <w:pPr>
        <w:rPr>
          <w:rFonts w:ascii="Arial" w:hAnsi="Arial" w:cs="Arial"/>
        </w:rPr>
      </w:pPr>
      <w:r w:rsidRPr="008646D9">
        <w:rPr>
          <w:rFonts w:ascii="Arial" w:hAnsi="Arial" w:cs="Arial"/>
        </w:rPr>
        <w:t>5.2.4.2</w:t>
      </w:r>
      <w:r w:rsidRPr="008646D9">
        <w:rPr>
          <w:rFonts w:ascii="Arial" w:hAnsi="Arial" w:cs="Arial"/>
        </w:rPr>
        <w:tab/>
      </w:r>
      <w:r w:rsidRPr="008646D9">
        <w:rPr>
          <w:rFonts w:ascii="Arial" w:hAnsi="Arial" w:cs="Arial"/>
        </w:rPr>
        <w:tab/>
        <w:t>LMBC Head Regulator</w:t>
      </w:r>
      <w:r w:rsidRPr="008646D9">
        <w:rPr>
          <w:rFonts w:ascii="Arial" w:hAnsi="Arial" w:cs="Arial"/>
        </w:rPr>
        <w:tab/>
      </w:r>
      <w:r w:rsidRPr="008646D9">
        <w:rPr>
          <w:rFonts w:ascii="Arial" w:hAnsi="Arial" w:cs="Arial"/>
        </w:rPr>
        <w:tab/>
      </w:r>
      <w:r w:rsidRPr="008646D9">
        <w:rPr>
          <w:rFonts w:ascii="Arial" w:hAnsi="Arial" w:cs="Arial"/>
        </w:rPr>
        <w:tab/>
        <w:t xml:space="preserve">   </w:t>
      </w:r>
      <w:r w:rsidRPr="008646D9">
        <w:rPr>
          <w:rFonts w:ascii="Arial" w:hAnsi="Arial" w:cs="Arial"/>
        </w:rPr>
        <w:tab/>
        <w:t xml:space="preserve">2 </w:t>
      </w:r>
      <w:r w:rsidRPr="008646D9">
        <w:rPr>
          <w:rFonts w:ascii="Arial" w:hAnsi="Arial" w:cs="Arial"/>
        </w:rPr>
        <w:tab/>
        <w:t>Cameras</w:t>
      </w:r>
    </w:p>
    <w:p w:rsidR="00B574B8" w:rsidRPr="008646D9" w:rsidRDefault="00B574B8" w:rsidP="00B574B8">
      <w:pPr>
        <w:rPr>
          <w:rFonts w:ascii="Arial" w:hAnsi="Arial" w:cs="Arial"/>
        </w:rPr>
      </w:pPr>
      <w:r w:rsidRPr="008646D9">
        <w:rPr>
          <w:rFonts w:ascii="Arial" w:hAnsi="Arial" w:cs="Arial"/>
        </w:rPr>
        <w:t>5.2.4.3</w:t>
      </w:r>
      <w:r w:rsidRPr="008646D9">
        <w:rPr>
          <w:rFonts w:ascii="Arial" w:hAnsi="Arial" w:cs="Arial"/>
        </w:rPr>
        <w:tab/>
      </w:r>
      <w:r w:rsidRPr="008646D9">
        <w:rPr>
          <w:rFonts w:ascii="Arial" w:hAnsi="Arial" w:cs="Arial"/>
        </w:rPr>
        <w:tab/>
        <w:t>RBMC Head regulator</w:t>
      </w:r>
      <w:r w:rsidRPr="008646D9">
        <w:rPr>
          <w:rFonts w:ascii="Arial" w:hAnsi="Arial" w:cs="Arial"/>
        </w:rPr>
        <w:tab/>
      </w:r>
      <w:r w:rsidRPr="008646D9">
        <w:rPr>
          <w:rFonts w:ascii="Arial" w:hAnsi="Arial" w:cs="Arial"/>
        </w:rPr>
        <w:tab/>
        <w:t xml:space="preserve">   </w:t>
      </w:r>
      <w:r w:rsidRPr="008646D9">
        <w:rPr>
          <w:rFonts w:ascii="Arial" w:hAnsi="Arial" w:cs="Arial"/>
        </w:rPr>
        <w:tab/>
        <w:t xml:space="preserve">  </w:t>
      </w:r>
      <w:r w:rsidRPr="008646D9">
        <w:rPr>
          <w:rFonts w:ascii="Arial" w:hAnsi="Arial" w:cs="Arial"/>
        </w:rPr>
        <w:tab/>
        <w:t>1</w:t>
      </w:r>
      <w:r w:rsidRPr="008646D9">
        <w:rPr>
          <w:rFonts w:ascii="Arial" w:hAnsi="Arial" w:cs="Arial"/>
        </w:rPr>
        <w:tab/>
        <w:t>Camera</w:t>
      </w:r>
    </w:p>
    <w:p w:rsidR="00B574B8" w:rsidRPr="008646D9" w:rsidRDefault="00B574B8" w:rsidP="00B574B8">
      <w:pPr>
        <w:rPr>
          <w:rFonts w:ascii="Arial" w:hAnsi="Arial" w:cs="Arial"/>
        </w:rPr>
      </w:pPr>
      <w:r w:rsidRPr="008646D9">
        <w:rPr>
          <w:rFonts w:ascii="Arial" w:hAnsi="Arial" w:cs="Arial"/>
        </w:rPr>
        <w:t>5.2.4.4</w:t>
      </w:r>
      <w:r w:rsidRPr="008646D9">
        <w:rPr>
          <w:rFonts w:ascii="Arial" w:hAnsi="Arial" w:cs="Arial"/>
        </w:rPr>
        <w:tab/>
      </w:r>
      <w:r w:rsidRPr="008646D9">
        <w:rPr>
          <w:rFonts w:ascii="Arial" w:hAnsi="Arial" w:cs="Arial"/>
        </w:rPr>
        <w:tab/>
        <w:t>LBMC Cross regulator</w:t>
      </w:r>
      <w:r w:rsidRPr="008646D9">
        <w:rPr>
          <w:rFonts w:ascii="Arial" w:hAnsi="Arial" w:cs="Arial"/>
        </w:rPr>
        <w:tab/>
      </w:r>
      <w:r w:rsidRPr="008646D9">
        <w:rPr>
          <w:rFonts w:ascii="Arial" w:hAnsi="Arial" w:cs="Arial"/>
        </w:rPr>
        <w:tab/>
        <w:t xml:space="preserve">                </w:t>
      </w:r>
      <w:r w:rsidRPr="008646D9">
        <w:rPr>
          <w:rFonts w:ascii="Arial" w:hAnsi="Arial" w:cs="Arial"/>
        </w:rPr>
        <w:tab/>
        <w:t>1</w:t>
      </w:r>
      <w:r w:rsidRPr="008646D9">
        <w:rPr>
          <w:rFonts w:ascii="Arial" w:hAnsi="Arial" w:cs="Arial"/>
        </w:rPr>
        <w:tab/>
        <w:t>Camera</w:t>
      </w:r>
    </w:p>
    <w:p w:rsidR="00B574B8" w:rsidRPr="008646D9" w:rsidRDefault="00B574B8" w:rsidP="00B574B8">
      <w:pPr>
        <w:rPr>
          <w:rFonts w:ascii="Arial" w:hAnsi="Arial" w:cs="Arial"/>
        </w:rPr>
      </w:pPr>
      <w:r w:rsidRPr="008646D9">
        <w:rPr>
          <w:rFonts w:ascii="Arial" w:hAnsi="Arial" w:cs="Arial"/>
        </w:rPr>
        <w:t>5.2.4.5</w:t>
      </w:r>
      <w:r w:rsidRPr="008646D9">
        <w:rPr>
          <w:rFonts w:ascii="Arial" w:hAnsi="Arial" w:cs="Arial"/>
        </w:rPr>
        <w:tab/>
      </w:r>
      <w:r w:rsidRPr="008646D9">
        <w:rPr>
          <w:rFonts w:ascii="Arial" w:hAnsi="Arial" w:cs="Arial"/>
        </w:rPr>
        <w:tab/>
        <w:t>Water Supply Canal</w:t>
      </w:r>
      <w:r w:rsidRPr="008646D9">
        <w:rPr>
          <w:rFonts w:ascii="Arial" w:hAnsi="Arial" w:cs="Arial"/>
        </w:rPr>
        <w:tab/>
      </w:r>
      <w:r w:rsidRPr="008646D9">
        <w:rPr>
          <w:rFonts w:ascii="Arial" w:hAnsi="Arial" w:cs="Arial"/>
        </w:rPr>
        <w:tab/>
      </w:r>
      <w:r w:rsidRPr="008646D9">
        <w:rPr>
          <w:rFonts w:ascii="Arial" w:hAnsi="Arial" w:cs="Arial"/>
        </w:rPr>
        <w:tab/>
        <w:t xml:space="preserve">   </w:t>
      </w:r>
      <w:r w:rsidRPr="008646D9">
        <w:rPr>
          <w:rFonts w:ascii="Arial" w:hAnsi="Arial" w:cs="Arial"/>
        </w:rPr>
        <w:tab/>
      </w:r>
      <w:r w:rsidR="00E1753B" w:rsidRPr="008646D9">
        <w:rPr>
          <w:rFonts w:ascii="Arial" w:hAnsi="Arial" w:cs="Arial"/>
        </w:rPr>
        <w:tab/>
      </w:r>
      <w:r w:rsidRPr="008646D9">
        <w:rPr>
          <w:rFonts w:ascii="Arial" w:hAnsi="Arial" w:cs="Arial"/>
        </w:rPr>
        <w:t>1</w:t>
      </w:r>
      <w:r w:rsidRPr="008646D9">
        <w:rPr>
          <w:rFonts w:ascii="Arial" w:hAnsi="Arial" w:cs="Arial"/>
        </w:rPr>
        <w:tab/>
        <w:t>Camera</w:t>
      </w:r>
    </w:p>
    <w:p w:rsidR="00B574B8" w:rsidRPr="008646D9" w:rsidRDefault="00B574B8" w:rsidP="00B574B8">
      <w:pPr>
        <w:rPr>
          <w:rFonts w:ascii="Arial" w:hAnsi="Arial" w:cs="Arial"/>
        </w:rPr>
      </w:pPr>
    </w:p>
    <w:p w:rsidR="00B574B8" w:rsidRPr="008646D9" w:rsidRDefault="00B574B8" w:rsidP="00B574B8">
      <w:pPr>
        <w:rPr>
          <w:rFonts w:ascii="Arial" w:hAnsi="Arial" w:cs="Arial"/>
          <w:b/>
        </w:rPr>
      </w:pPr>
      <w:r w:rsidRPr="008646D9">
        <w:rPr>
          <w:rFonts w:ascii="Arial" w:hAnsi="Arial" w:cs="Arial"/>
          <w:b/>
        </w:rPr>
        <w:lastRenderedPageBreak/>
        <w:t>5.2.5</w:t>
      </w:r>
      <w:r w:rsidRPr="008646D9">
        <w:rPr>
          <w:rFonts w:ascii="Arial" w:hAnsi="Arial" w:cs="Arial"/>
          <w:b/>
        </w:rPr>
        <w:tab/>
      </w:r>
      <w:r w:rsidRPr="008646D9">
        <w:rPr>
          <w:rFonts w:ascii="Arial" w:hAnsi="Arial" w:cs="Arial"/>
          <w:b/>
        </w:rPr>
        <w:tab/>
        <w:t>Remote Inputs:</w:t>
      </w:r>
    </w:p>
    <w:p w:rsidR="00B574B8" w:rsidRPr="008646D9" w:rsidRDefault="00B574B8" w:rsidP="00B574B8">
      <w:pPr>
        <w:rPr>
          <w:rFonts w:ascii="Arial" w:hAnsi="Arial" w:cs="Arial"/>
          <w:b/>
        </w:rPr>
      </w:pPr>
    </w:p>
    <w:p w:rsidR="00B574B8" w:rsidRPr="008646D9" w:rsidRDefault="00B574B8" w:rsidP="00B574B8">
      <w:pPr>
        <w:rPr>
          <w:rFonts w:ascii="Arial" w:hAnsi="Arial" w:cs="Arial"/>
        </w:rPr>
      </w:pPr>
      <w:r w:rsidRPr="008646D9">
        <w:rPr>
          <w:rFonts w:ascii="Arial" w:hAnsi="Arial" w:cs="Arial"/>
        </w:rPr>
        <w:t>5.2.5.1</w:t>
      </w:r>
      <w:r w:rsidRPr="008646D9">
        <w:rPr>
          <w:rFonts w:ascii="Arial" w:hAnsi="Arial" w:cs="Arial"/>
        </w:rPr>
        <w:tab/>
      </w:r>
      <w:r w:rsidRPr="008646D9">
        <w:rPr>
          <w:rFonts w:ascii="Arial" w:hAnsi="Arial" w:cs="Arial"/>
        </w:rPr>
        <w:tab/>
        <w:t>Water Level of Asansol</w:t>
      </w:r>
      <w:r w:rsidRPr="008646D9">
        <w:rPr>
          <w:rFonts w:ascii="Arial" w:hAnsi="Arial" w:cs="Arial"/>
        </w:rPr>
        <w:tab/>
      </w:r>
      <w:r w:rsidRPr="008646D9">
        <w:rPr>
          <w:rFonts w:ascii="Arial" w:hAnsi="Arial" w:cs="Arial"/>
        </w:rPr>
        <w:tab/>
      </w:r>
      <w:r w:rsidRPr="008646D9">
        <w:rPr>
          <w:rFonts w:ascii="Arial" w:hAnsi="Arial" w:cs="Arial"/>
        </w:rPr>
        <w:tab/>
        <w:t>1</w:t>
      </w:r>
      <w:r w:rsidRPr="008646D9">
        <w:rPr>
          <w:rFonts w:ascii="Arial" w:hAnsi="Arial" w:cs="Arial"/>
        </w:rPr>
        <w:tab/>
        <w:t>Sensing Unit</w:t>
      </w:r>
    </w:p>
    <w:p w:rsidR="00B574B8" w:rsidRPr="008646D9" w:rsidRDefault="00B574B8" w:rsidP="00B574B8">
      <w:pPr>
        <w:rPr>
          <w:rFonts w:ascii="Arial" w:hAnsi="Arial" w:cs="Arial"/>
        </w:rPr>
      </w:pPr>
      <w:r w:rsidRPr="008646D9">
        <w:rPr>
          <w:rFonts w:ascii="Arial" w:hAnsi="Arial" w:cs="Arial"/>
        </w:rPr>
        <w:t>5.2.5.2</w:t>
      </w:r>
      <w:r w:rsidRPr="008646D9">
        <w:rPr>
          <w:rFonts w:ascii="Arial" w:hAnsi="Arial" w:cs="Arial"/>
        </w:rPr>
        <w:tab/>
      </w:r>
      <w:r w:rsidRPr="008646D9">
        <w:rPr>
          <w:rFonts w:ascii="Arial" w:hAnsi="Arial" w:cs="Arial"/>
        </w:rPr>
        <w:tab/>
        <w:t>Water Discharge in Panchet Dam</w:t>
      </w:r>
      <w:r w:rsidRPr="008646D9">
        <w:rPr>
          <w:rFonts w:ascii="Arial" w:hAnsi="Arial" w:cs="Arial"/>
        </w:rPr>
        <w:tab/>
      </w:r>
      <w:r w:rsidRPr="008646D9">
        <w:rPr>
          <w:rFonts w:ascii="Arial" w:hAnsi="Arial" w:cs="Arial"/>
        </w:rPr>
        <w:tab/>
        <w:t>1</w:t>
      </w:r>
      <w:r w:rsidRPr="008646D9">
        <w:rPr>
          <w:rFonts w:ascii="Arial" w:hAnsi="Arial" w:cs="Arial"/>
        </w:rPr>
        <w:tab/>
        <w:t>Remote Input</w:t>
      </w:r>
    </w:p>
    <w:p w:rsidR="00B574B8" w:rsidRPr="008646D9" w:rsidRDefault="00B574B8" w:rsidP="00B574B8">
      <w:pPr>
        <w:rPr>
          <w:rFonts w:ascii="Arial" w:hAnsi="Arial" w:cs="Arial"/>
        </w:rPr>
      </w:pPr>
      <w:r w:rsidRPr="008646D9">
        <w:rPr>
          <w:rFonts w:ascii="Arial" w:hAnsi="Arial" w:cs="Arial"/>
        </w:rPr>
        <w:t>5.2.5.3</w:t>
      </w:r>
      <w:r w:rsidRPr="008646D9">
        <w:rPr>
          <w:rFonts w:ascii="Arial" w:hAnsi="Arial" w:cs="Arial"/>
        </w:rPr>
        <w:tab/>
      </w:r>
      <w:r w:rsidRPr="008646D9">
        <w:rPr>
          <w:rFonts w:ascii="Arial" w:hAnsi="Arial" w:cs="Arial"/>
        </w:rPr>
        <w:tab/>
        <w:t>Water Discharge in Maithon Dam</w:t>
      </w:r>
      <w:r w:rsidRPr="008646D9">
        <w:rPr>
          <w:rFonts w:ascii="Arial" w:hAnsi="Arial" w:cs="Arial"/>
        </w:rPr>
        <w:tab/>
      </w:r>
      <w:r w:rsidRPr="008646D9">
        <w:rPr>
          <w:rFonts w:ascii="Arial" w:hAnsi="Arial" w:cs="Arial"/>
        </w:rPr>
        <w:tab/>
        <w:t>1</w:t>
      </w:r>
      <w:r w:rsidRPr="008646D9">
        <w:rPr>
          <w:rFonts w:ascii="Arial" w:hAnsi="Arial" w:cs="Arial"/>
        </w:rPr>
        <w:tab/>
        <w:t>Remote Input</w:t>
      </w:r>
    </w:p>
    <w:p w:rsidR="00B574B8" w:rsidRPr="008646D9" w:rsidRDefault="00B574B8" w:rsidP="00B574B8">
      <w:pPr>
        <w:rPr>
          <w:rFonts w:ascii="Arial" w:hAnsi="Arial" w:cs="Arial"/>
        </w:rPr>
      </w:pPr>
    </w:p>
    <w:p w:rsidR="00B574B8" w:rsidRPr="008646D9" w:rsidRDefault="00B574B8" w:rsidP="00E1753B">
      <w:pPr>
        <w:pStyle w:val="BulletBody"/>
        <w:numPr>
          <w:ilvl w:val="0"/>
          <w:numId w:val="0"/>
        </w:numPr>
        <w:tabs>
          <w:tab w:val="clear" w:pos="1276"/>
        </w:tabs>
        <w:spacing w:line="276" w:lineRule="auto"/>
        <w:rPr>
          <w:rFonts w:cs="Arial"/>
          <w:b/>
          <w:szCs w:val="22"/>
        </w:rPr>
      </w:pPr>
      <w:r w:rsidRPr="008646D9">
        <w:rPr>
          <w:rFonts w:cs="Arial"/>
          <w:b/>
          <w:szCs w:val="22"/>
        </w:rPr>
        <w:t>5.2.6</w:t>
      </w:r>
      <w:r w:rsidRPr="008646D9">
        <w:rPr>
          <w:rFonts w:cs="Arial"/>
          <w:b/>
          <w:szCs w:val="22"/>
        </w:rPr>
        <w:tab/>
      </w:r>
      <w:r w:rsidRPr="008646D9">
        <w:rPr>
          <w:rFonts w:cs="Arial"/>
          <w:b/>
          <w:szCs w:val="22"/>
        </w:rPr>
        <w:tab/>
        <w:t>Water Discharge (Gate wise and Total):</w:t>
      </w:r>
    </w:p>
    <w:p w:rsidR="00B574B8" w:rsidRPr="008646D9" w:rsidRDefault="00B574B8" w:rsidP="00E1753B">
      <w:pPr>
        <w:pStyle w:val="BulletBody"/>
        <w:numPr>
          <w:ilvl w:val="0"/>
          <w:numId w:val="0"/>
        </w:numPr>
        <w:tabs>
          <w:tab w:val="clear" w:pos="1276"/>
        </w:tabs>
        <w:spacing w:line="276" w:lineRule="auto"/>
        <w:rPr>
          <w:rFonts w:cs="Arial"/>
          <w:szCs w:val="22"/>
        </w:rPr>
      </w:pPr>
    </w:p>
    <w:p w:rsidR="00B574B8" w:rsidRPr="008646D9" w:rsidRDefault="00E1753B" w:rsidP="00E1753B">
      <w:pPr>
        <w:pStyle w:val="BulletBody"/>
        <w:numPr>
          <w:ilvl w:val="0"/>
          <w:numId w:val="0"/>
        </w:numPr>
        <w:tabs>
          <w:tab w:val="clear" w:pos="1276"/>
        </w:tabs>
        <w:spacing w:line="276" w:lineRule="auto"/>
        <w:ind w:right="0"/>
        <w:rPr>
          <w:rFonts w:cs="Arial"/>
          <w:szCs w:val="22"/>
        </w:rPr>
      </w:pPr>
      <w:r w:rsidRPr="008646D9">
        <w:rPr>
          <w:rFonts w:cs="Arial"/>
          <w:szCs w:val="22"/>
        </w:rPr>
        <w:t>5.2.6.1</w:t>
      </w:r>
      <w:r w:rsidRPr="008646D9">
        <w:rPr>
          <w:rFonts w:cs="Arial"/>
          <w:szCs w:val="22"/>
        </w:rPr>
        <w:tab/>
      </w:r>
      <w:r w:rsidR="00345376">
        <w:rPr>
          <w:rFonts w:cs="Arial"/>
          <w:szCs w:val="22"/>
        </w:rPr>
        <w:tab/>
      </w:r>
      <w:r w:rsidR="00885155">
        <w:rPr>
          <w:rFonts w:cs="Arial"/>
          <w:szCs w:val="22"/>
        </w:rPr>
        <w:t>Barrage River Discharge</w:t>
      </w:r>
      <w:r w:rsidR="00885155">
        <w:rPr>
          <w:rFonts w:cs="Arial"/>
          <w:szCs w:val="22"/>
        </w:rPr>
        <w:tab/>
        <w:t xml:space="preserve">  </w:t>
      </w:r>
      <w:r w:rsidR="00885155">
        <w:rPr>
          <w:rFonts w:cs="Arial"/>
          <w:szCs w:val="22"/>
        </w:rPr>
        <w:tab/>
        <w:t xml:space="preserve">  </w:t>
      </w:r>
      <w:r w:rsidR="00885155">
        <w:rPr>
          <w:rFonts w:cs="Arial"/>
          <w:szCs w:val="22"/>
        </w:rPr>
        <w:tab/>
      </w:r>
      <w:r w:rsidR="00B574B8" w:rsidRPr="008646D9">
        <w:rPr>
          <w:rFonts w:cs="Arial"/>
          <w:szCs w:val="22"/>
        </w:rPr>
        <w:t>1</w:t>
      </w:r>
      <w:r w:rsidR="00B574B8" w:rsidRPr="008646D9">
        <w:rPr>
          <w:rFonts w:cs="Arial"/>
          <w:szCs w:val="22"/>
        </w:rPr>
        <w:tab/>
      </w:r>
      <w:r w:rsidRPr="008646D9">
        <w:rPr>
          <w:rFonts w:cs="Arial"/>
          <w:szCs w:val="22"/>
        </w:rPr>
        <w:tab/>
      </w:r>
      <w:r w:rsidR="00B574B8" w:rsidRPr="008646D9">
        <w:rPr>
          <w:rFonts w:cs="Arial"/>
          <w:szCs w:val="22"/>
        </w:rPr>
        <w:t>Computed Parameter</w:t>
      </w:r>
    </w:p>
    <w:p w:rsidR="00B574B8" w:rsidRPr="008646D9" w:rsidRDefault="00E1753B" w:rsidP="00E1753B">
      <w:pPr>
        <w:pStyle w:val="BulletBody"/>
        <w:numPr>
          <w:ilvl w:val="0"/>
          <w:numId w:val="0"/>
        </w:numPr>
        <w:tabs>
          <w:tab w:val="clear" w:pos="1276"/>
        </w:tabs>
        <w:spacing w:line="276" w:lineRule="auto"/>
        <w:ind w:right="0"/>
        <w:rPr>
          <w:rFonts w:cs="Arial"/>
          <w:szCs w:val="22"/>
        </w:rPr>
      </w:pPr>
      <w:r w:rsidRPr="008646D9">
        <w:rPr>
          <w:rFonts w:cs="Arial"/>
          <w:szCs w:val="22"/>
        </w:rPr>
        <w:t>5.2.6.2</w:t>
      </w:r>
      <w:r w:rsidR="00345376">
        <w:rPr>
          <w:rFonts w:cs="Arial"/>
          <w:szCs w:val="22"/>
        </w:rPr>
        <w:tab/>
      </w:r>
      <w:r w:rsidRPr="008646D9">
        <w:rPr>
          <w:rFonts w:cs="Arial"/>
          <w:szCs w:val="22"/>
        </w:rPr>
        <w:tab/>
      </w:r>
      <w:r w:rsidR="00885155">
        <w:rPr>
          <w:rFonts w:cs="Arial"/>
          <w:szCs w:val="22"/>
        </w:rPr>
        <w:t>Left Bank Canal Discharge</w:t>
      </w:r>
      <w:r w:rsidR="00885155">
        <w:rPr>
          <w:rFonts w:cs="Arial"/>
          <w:szCs w:val="22"/>
        </w:rPr>
        <w:tab/>
      </w:r>
      <w:r w:rsidR="00885155">
        <w:rPr>
          <w:rFonts w:cs="Arial"/>
          <w:szCs w:val="22"/>
        </w:rPr>
        <w:tab/>
        <w:t xml:space="preserve">  </w:t>
      </w:r>
      <w:r w:rsidR="00885155">
        <w:rPr>
          <w:rFonts w:cs="Arial"/>
          <w:szCs w:val="22"/>
        </w:rPr>
        <w:tab/>
      </w:r>
      <w:r w:rsidR="00B574B8" w:rsidRPr="008646D9">
        <w:rPr>
          <w:rFonts w:cs="Arial"/>
          <w:szCs w:val="22"/>
        </w:rPr>
        <w:t>1</w:t>
      </w:r>
      <w:r w:rsidR="00B574B8" w:rsidRPr="008646D9">
        <w:rPr>
          <w:rFonts w:cs="Arial"/>
          <w:szCs w:val="22"/>
        </w:rPr>
        <w:tab/>
      </w:r>
      <w:r w:rsidRPr="008646D9">
        <w:rPr>
          <w:rFonts w:cs="Arial"/>
          <w:szCs w:val="22"/>
        </w:rPr>
        <w:t xml:space="preserve">          </w:t>
      </w:r>
      <w:r w:rsidR="00885155">
        <w:rPr>
          <w:rFonts w:cs="Arial"/>
          <w:szCs w:val="22"/>
        </w:rPr>
        <w:tab/>
      </w:r>
      <w:r w:rsidRPr="008646D9">
        <w:rPr>
          <w:rFonts w:cs="Arial"/>
          <w:szCs w:val="22"/>
        </w:rPr>
        <w:t xml:space="preserve"> </w:t>
      </w:r>
      <w:r w:rsidR="00B574B8" w:rsidRPr="008646D9">
        <w:rPr>
          <w:rFonts w:cs="Arial"/>
          <w:szCs w:val="22"/>
        </w:rPr>
        <w:t>Computed Parameter</w:t>
      </w:r>
    </w:p>
    <w:p w:rsidR="00B574B8" w:rsidRPr="008646D9" w:rsidRDefault="00E1753B" w:rsidP="00E1753B">
      <w:pPr>
        <w:pStyle w:val="BulletBody"/>
        <w:numPr>
          <w:ilvl w:val="0"/>
          <w:numId w:val="0"/>
        </w:numPr>
        <w:tabs>
          <w:tab w:val="clear" w:pos="1276"/>
        </w:tabs>
        <w:spacing w:line="276" w:lineRule="auto"/>
        <w:rPr>
          <w:rFonts w:cs="Arial"/>
          <w:szCs w:val="22"/>
        </w:rPr>
      </w:pPr>
      <w:r w:rsidRPr="008646D9">
        <w:rPr>
          <w:rFonts w:cs="Arial"/>
          <w:szCs w:val="22"/>
        </w:rPr>
        <w:t>5.2.6.3</w:t>
      </w:r>
      <w:r w:rsidRPr="008646D9">
        <w:rPr>
          <w:rFonts w:cs="Arial"/>
          <w:szCs w:val="22"/>
        </w:rPr>
        <w:tab/>
      </w:r>
      <w:r w:rsidR="00345376">
        <w:rPr>
          <w:rFonts w:cs="Arial"/>
          <w:szCs w:val="22"/>
        </w:rPr>
        <w:tab/>
      </w:r>
      <w:r w:rsidRPr="008646D9">
        <w:rPr>
          <w:rFonts w:cs="Arial"/>
          <w:szCs w:val="22"/>
        </w:rPr>
        <w:t>Righ</w:t>
      </w:r>
      <w:r w:rsidR="00885155">
        <w:rPr>
          <w:rFonts w:cs="Arial"/>
          <w:szCs w:val="22"/>
        </w:rPr>
        <w:t>t Bank Canal Discharge</w:t>
      </w:r>
      <w:r w:rsidR="00885155">
        <w:rPr>
          <w:rFonts w:cs="Arial"/>
          <w:szCs w:val="22"/>
        </w:rPr>
        <w:tab/>
      </w:r>
      <w:r w:rsidR="00885155">
        <w:rPr>
          <w:rFonts w:cs="Arial"/>
          <w:szCs w:val="22"/>
        </w:rPr>
        <w:tab/>
        <w:t xml:space="preserve">   </w:t>
      </w:r>
      <w:r w:rsidR="00885155">
        <w:rPr>
          <w:rFonts w:cs="Arial"/>
          <w:szCs w:val="22"/>
        </w:rPr>
        <w:tab/>
      </w:r>
      <w:r w:rsidR="00B574B8" w:rsidRPr="008646D9">
        <w:rPr>
          <w:rFonts w:cs="Arial"/>
          <w:szCs w:val="22"/>
        </w:rPr>
        <w:t>1</w:t>
      </w:r>
      <w:r w:rsidR="00B574B8" w:rsidRPr="008646D9">
        <w:rPr>
          <w:rFonts w:cs="Arial"/>
          <w:szCs w:val="22"/>
        </w:rPr>
        <w:tab/>
      </w:r>
      <w:r w:rsidRPr="008646D9">
        <w:rPr>
          <w:rFonts w:cs="Arial"/>
          <w:szCs w:val="22"/>
        </w:rPr>
        <w:t xml:space="preserve">          </w:t>
      </w:r>
      <w:r w:rsidR="00885155">
        <w:rPr>
          <w:rFonts w:cs="Arial"/>
          <w:szCs w:val="22"/>
        </w:rPr>
        <w:tab/>
      </w:r>
      <w:r w:rsidRPr="008646D9">
        <w:rPr>
          <w:rFonts w:cs="Arial"/>
          <w:szCs w:val="22"/>
        </w:rPr>
        <w:t xml:space="preserve"> </w:t>
      </w:r>
      <w:r w:rsidR="00B574B8" w:rsidRPr="008646D9">
        <w:rPr>
          <w:rFonts w:cs="Arial"/>
          <w:szCs w:val="22"/>
        </w:rPr>
        <w:t>Computed Parameter</w:t>
      </w:r>
    </w:p>
    <w:p w:rsidR="00B574B8" w:rsidRPr="008646D9" w:rsidRDefault="00B574B8" w:rsidP="00E1753B">
      <w:pPr>
        <w:pStyle w:val="BulletBody"/>
        <w:numPr>
          <w:ilvl w:val="0"/>
          <w:numId w:val="0"/>
        </w:numPr>
        <w:tabs>
          <w:tab w:val="clear" w:pos="1276"/>
        </w:tabs>
        <w:spacing w:line="276" w:lineRule="auto"/>
        <w:rPr>
          <w:rFonts w:cs="Arial"/>
          <w:szCs w:val="22"/>
        </w:rPr>
      </w:pPr>
      <w:r w:rsidRPr="008646D9">
        <w:rPr>
          <w:rFonts w:cs="Arial"/>
          <w:szCs w:val="22"/>
        </w:rPr>
        <w:t>5.2.6.4</w:t>
      </w:r>
      <w:r w:rsidR="00E1753B" w:rsidRPr="008646D9">
        <w:rPr>
          <w:rFonts w:cs="Arial"/>
          <w:szCs w:val="22"/>
        </w:rPr>
        <w:tab/>
      </w:r>
      <w:r w:rsidR="00345376">
        <w:rPr>
          <w:rFonts w:cs="Arial"/>
          <w:szCs w:val="22"/>
        </w:rPr>
        <w:tab/>
      </w:r>
      <w:r w:rsidR="00E1753B" w:rsidRPr="008646D9">
        <w:rPr>
          <w:rFonts w:cs="Arial"/>
          <w:szCs w:val="22"/>
        </w:rPr>
        <w:t xml:space="preserve">Left Bank Water Supply Canal Discharge   </w:t>
      </w:r>
      <w:r w:rsidR="00885155">
        <w:rPr>
          <w:rFonts w:cs="Arial"/>
          <w:szCs w:val="22"/>
        </w:rPr>
        <w:tab/>
      </w:r>
      <w:r w:rsidRPr="008646D9">
        <w:rPr>
          <w:rFonts w:cs="Arial"/>
          <w:szCs w:val="22"/>
        </w:rPr>
        <w:t>1</w:t>
      </w:r>
      <w:r w:rsidRPr="008646D9">
        <w:rPr>
          <w:rFonts w:cs="Arial"/>
          <w:szCs w:val="22"/>
        </w:rPr>
        <w:tab/>
      </w:r>
      <w:r w:rsidR="00E1753B" w:rsidRPr="008646D9">
        <w:rPr>
          <w:rFonts w:cs="Arial"/>
          <w:szCs w:val="22"/>
        </w:rPr>
        <w:t xml:space="preserve">           </w:t>
      </w:r>
      <w:r w:rsidR="00885155">
        <w:rPr>
          <w:rFonts w:cs="Arial"/>
          <w:szCs w:val="22"/>
        </w:rPr>
        <w:tab/>
        <w:t xml:space="preserve"> </w:t>
      </w:r>
      <w:r w:rsidRPr="008646D9">
        <w:rPr>
          <w:rFonts w:cs="Arial"/>
          <w:szCs w:val="22"/>
        </w:rPr>
        <w:t>Computed Parameter</w:t>
      </w:r>
    </w:p>
    <w:p w:rsidR="00B574B8" w:rsidRPr="008646D9" w:rsidRDefault="00B574B8" w:rsidP="00E1753B">
      <w:pPr>
        <w:pStyle w:val="BulletBody"/>
        <w:numPr>
          <w:ilvl w:val="0"/>
          <w:numId w:val="0"/>
        </w:numPr>
        <w:tabs>
          <w:tab w:val="clear" w:pos="1276"/>
        </w:tabs>
        <w:spacing w:line="276" w:lineRule="auto"/>
        <w:rPr>
          <w:rFonts w:cs="Arial"/>
          <w:szCs w:val="22"/>
        </w:rPr>
      </w:pPr>
      <w:r w:rsidRPr="008646D9">
        <w:rPr>
          <w:rFonts w:cs="Arial"/>
          <w:szCs w:val="22"/>
        </w:rPr>
        <w:t xml:space="preserve">5.2.6.5      </w:t>
      </w:r>
      <w:r w:rsidRPr="008646D9">
        <w:rPr>
          <w:rFonts w:cs="Arial"/>
          <w:szCs w:val="22"/>
        </w:rPr>
        <w:tab/>
        <w:t>River Water Discharge at Asansol</w:t>
      </w:r>
      <w:r w:rsidR="00885155">
        <w:rPr>
          <w:rFonts w:cs="Arial"/>
          <w:szCs w:val="22"/>
        </w:rPr>
        <w:tab/>
      </w:r>
      <w:r w:rsidR="00345376">
        <w:rPr>
          <w:rFonts w:cs="Arial"/>
          <w:szCs w:val="22"/>
        </w:rPr>
        <w:tab/>
      </w:r>
      <w:r w:rsidRPr="008646D9">
        <w:rPr>
          <w:rFonts w:cs="Arial"/>
          <w:szCs w:val="22"/>
        </w:rPr>
        <w:t>1</w:t>
      </w:r>
      <w:r w:rsidRPr="008646D9">
        <w:rPr>
          <w:rFonts w:cs="Arial"/>
          <w:szCs w:val="22"/>
        </w:rPr>
        <w:tab/>
      </w:r>
      <w:r w:rsidR="00E1753B" w:rsidRPr="008646D9">
        <w:rPr>
          <w:rFonts w:cs="Arial"/>
          <w:szCs w:val="22"/>
        </w:rPr>
        <w:tab/>
      </w:r>
      <w:r w:rsidR="00885155">
        <w:rPr>
          <w:rFonts w:cs="Arial"/>
          <w:szCs w:val="22"/>
        </w:rPr>
        <w:t xml:space="preserve"> </w:t>
      </w:r>
      <w:r w:rsidRPr="008646D9">
        <w:rPr>
          <w:rFonts w:cs="Arial"/>
          <w:szCs w:val="22"/>
        </w:rPr>
        <w:t>Computed Parameter</w:t>
      </w:r>
    </w:p>
    <w:p w:rsidR="00B574B8" w:rsidRPr="008646D9" w:rsidRDefault="00B574B8" w:rsidP="00B574B8">
      <w:pPr>
        <w:rPr>
          <w:rFonts w:ascii="Arial" w:hAnsi="Arial" w:cs="Arial"/>
        </w:rPr>
      </w:pPr>
    </w:p>
    <w:p w:rsidR="00B574B8" w:rsidRPr="008646D9" w:rsidRDefault="00B574B8" w:rsidP="00B574B8">
      <w:pPr>
        <w:rPr>
          <w:rFonts w:ascii="Arial" w:hAnsi="Arial" w:cs="Arial"/>
        </w:rPr>
      </w:pPr>
      <w:r w:rsidRPr="008646D9">
        <w:rPr>
          <w:rFonts w:ascii="Arial" w:hAnsi="Arial" w:cs="Arial"/>
          <w:b/>
        </w:rPr>
        <w:t>5.2.7</w:t>
      </w:r>
      <w:r w:rsidRPr="008646D9">
        <w:rPr>
          <w:rFonts w:ascii="Arial" w:hAnsi="Arial" w:cs="Arial"/>
          <w:b/>
        </w:rPr>
        <w:tab/>
      </w:r>
      <w:r w:rsidRPr="008646D9">
        <w:rPr>
          <w:rFonts w:ascii="Arial" w:hAnsi="Arial" w:cs="Arial"/>
          <w:b/>
        </w:rPr>
        <w:tab/>
        <w:t>Solar Panel</w:t>
      </w:r>
      <w:r w:rsidRPr="008646D9">
        <w:rPr>
          <w:rFonts w:ascii="Arial" w:hAnsi="Arial" w:cs="Arial"/>
        </w:rPr>
        <w:t>:</w:t>
      </w:r>
    </w:p>
    <w:p w:rsidR="00B574B8" w:rsidRPr="008646D9" w:rsidRDefault="00E1753B" w:rsidP="00B574B8">
      <w:pPr>
        <w:rPr>
          <w:rFonts w:ascii="Arial" w:hAnsi="Arial" w:cs="Arial"/>
        </w:rPr>
      </w:pPr>
      <w:r w:rsidRPr="008646D9">
        <w:rPr>
          <w:rFonts w:ascii="Arial" w:hAnsi="Arial" w:cs="Arial"/>
        </w:rPr>
        <w:t>5.2.7.1</w:t>
      </w:r>
      <w:r w:rsidRPr="008646D9">
        <w:rPr>
          <w:rFonts w:ascii="Arial" w:hAnsi="Arial" w:cs="Arial"/>
        </w:rPr>
        <w:tab/>
      </w:r>
      <w:r w:rsidRPr="008646D9">
        <w:rPr>
          <w:rFonts w:ascii="Arial" w:hAnsi="Arial" w:cs="Arial"/>
        </w:rPr>
        <w:tab/>
        <w:t>In Durgapur</w:t>
      </w:r>
      <w:r w:rsidRPr="008646D9">
        <w:rPr>
          <w:rFonts w:ascii="Arial" w:hAnsi="Arial" w:cs="Arial"/>
        </w:rPr>
        <w:tab/>
      </w:r>
      <w:r w:rsidRPr="008646D9">
        <w:rPr>
          <w:rFonts w:ascii="Arial" w:hAnsi="Arial" w:cs="Arial"/>
        </w:rPr>
        <w:tab/>
      </w:r>
      <w:r w:rsidRPr="008646D9">
        <w:rPr>
          <w:rFonts w:ascii="Arial" w:hAnsi="Arial" w:cs="Arial"/>
        </w:rPr>
        <w:tab/>
      </w:r>
      <w:r w:rsidRPr="008646D9">
        <w:rPr>
          <w:rFonts w:ascii="Arial" w:hAnsi="Arial" w:cs="Arial"/>
        </w:rPr>
        <w:tab/>
        <w:t xml:space="preserve">     </w:t>
      </w:r>
      <w:r w:rsidR="00B574B8" w:rsidRPr="008646D9">
        <w:rPr>
          <w:rFonts w:ascii="Arial" w:hAnsi="Arial" w:cs="Arial"/>
        </w:rPr>
        <w:t>1</w:t>
      </w:r>
    </w:p>
    <w:p w:rsidR="00B574B8" w:rsidRPr="008646D9" w:rsidRDefault="00E1753B" w:rsidP="00B574B8">
      <w:pPr>
        <w:rPr>
          <w:rFonts w:ascii="Arial" w:hAnsi="Arial" w:cs="Arial"/>
        </w:rPr>
      </w:pPr>
      <w:r w:rsidRPr="008646D9">
        <w:rPr>
          <w:rFonts w:ascii="Arial" w:hAnsi="Arial" w:cs="Arial"/>
        </w:rPr>
        <w:t>5.2.7.2</w:t>
      </w:r>
      <w:r w:rsidRPr="008646D9">
        <w:rPr>
          <w:rFonts w:ascii="Arial" w:hAnsi="Arial" w:cs="Arial"/>
        </w:rPr>
        <w:tab/>
      </w:r>
      <w:r w:rsidRPr="008646D9">
        <w:rPr>
          <w:rFonts w:ascii="Arial" w:hAnsi="Arial" w:cs="Arial"/>
        </w:rPr>
        <w:tab/>
        <w:t>In Asansol</w:t>
      </w:r>
      <w:r w:rsidRPr="008646D9">
        <w:rPr>
          <w:rFonts w:ascii="Arial" w:hAnsi="Arial" w:cs="Arial"/>
        </w:rPr>
        <w:tab/>
      </w:r>
      <w:r w:rsidRPr="008646D9">
        <w:rPr>
          <w:rFonts w:ascii="Arial" w:hAnsi="Arial" w:cs="Arial"/>
        </w:rPr>
        <w:tab/>
      </w:r>
      <w:r w:rsidRPr="008646D9">
        <w:rPr>
          <w:rFonts w:ascii="Arial" w:hAnsi="Arial" w:cs="Arial"/>
        </w:rPr>
        <w:tab/>
      </w:r>
      <w:r w:rsidRPr="008646D9">
        <w:rPr>
          <w:rFonts w:ascii="Arial" w:hAnsi="Arial" w:cs="Arial"/>
        </w:rPr>
        <w:tab/>
        <w:t xml:space="preserve">     </w:t>
      </w:r>
      <w:r w:rsidR="00B574B8" w:rsidRPr="008646D9">
        <w:rPr>
          <w:rFonts w:ascii="Arial" w:hAnsi="Arial" w:cs="Arial"/>
        </w:rPr>
        <w:t>1</w:t>
      </w:r>
      <w:r w:rsidR="00B574B8" w:rsidRPr="008646D9">
        <w:rPr>
          <w:rFonts w:ascii="Arial" w:hAnsi="Arial" w:cs="Arial"/>
        </w:rPr>
        <w:tab/>
      </w:r>
    </w:p>
    <w:p w:rsidR="00B574B8" w:rsidRPr="008646D9" w:rsidRDefault="00B574B8" w:rsidP="00B574B8">
      <w:pPr>
        <w:rPr>
          <w:rFonts w:ascii="Arial" w:hAnsi="Arial" w:cs="Arial"/>
        </w:rPr>
      </w:pPr>
    </w:p>
    <w:p w:rsidR="00E1753B" w:rsidRPr="008646D9" w:rsidRDefault="00E1753B" w:rsidP="00E1753B">
      <w:pPr>
        <w:pStyle w:val="BulletBody"/>
        <w:numPr>
          <w:ilvl w:val="0"/>
          <w:numId w:val="0"/>
        </w:numPr>
        <w:tabs>
          <w:tab w:val="clear" w:pos="1276"/>
        </w:tabs>
        <w:rPr>
          <w:rFonts w:cs="Arial"/>
          <w:b/>
          <w:szCs w:val="22"/>
        </w:rPr>
      </w:pPr>
    </w:p>
    <w:p w:rsidR="00B574B8" w:rsidRPr="008646D9" w:rsidRDefault="00B574B8" w:rsidP="00E1753B">
      <w:pPr>
        <w:pStyle w:val="BulletBody"/>
        <w:numPr>
          <w:ilvl w:val="0"/>
          <w:numId w:val="0"/>
        </w:numPr>
        <w:tabs>
          <w:tab w:val="clear" w:pos="1276"/>
        </w:tabs>
        <w:rPr>
          <w:rFonts w:cs="Arial"/>
          <w:b/>
          <w:szCs w:val="22"/>
        </w:rPr>
      </w:pPr>
      <w:r w:rsidRPr="008646D9">
        <w:rPr>
          <w:rFonts w:cs="Arial"/>
          <w:b/>
          <w:szCs w:val="22"/>
        </w:rPr>
        <w:t>5.3</w:t>
      </w:r>
      <w:r w:rsidRPr="008646D9">
        <w:rPr>
          <w:rFonts w:cs="Arial"/>
          <w:b/>
          <w:szCs w:val="22"/>
        </w:rPr>
        <w:tab/>
      </w:r>
      <w:r w:rsidRPr="008646D9">
        <w:rPr>
          <w:rFonts w:cs="Arial"/>
          <w:b/>
          <w:szCs w:val="22"/>
        </w:rPr>
        <w:tab/>
        <w:t>System Description</w:t>
      </w:r>
    </w:p>
    <w:p w:rsidR="00B574B8" w:rsidRPr="008646D9" w:rsidRDefault="00B574B8" w:rsidP="00E1753B">
      <w:pPr>
        <w:pStyle w:val="BulletBody"/>
        <w:numPr>
          <w:ilvl w:val="0"/>
          <w:numId w:val="0"/>
        </w:numPr>
        <w:tabs>
          <w:tab w:val="clear" w:pos="1276"/>
        </w:tabs>
        <w:ind w:left="720"/>
        <w:rPr>
          <w:rFonts w:cs="Arial"/>
          <w:b/>
          <w:szCs w:val="22"/>
        </w:rPr>
      </w:pPr>
      <w:r w:rsidRPr="008646D9">
        <w:rPr>
          <w:rFonts w:cs="Arial"/>
          <w:b/>
          <w:szCs w:val="22"/>
        </w:rPr>
        <w:t xml:space="preserve"> </w:t>
      </w:r>
    </w:p>
    <w:p w:rsidR="00B574B8" w:rsidRPr="008646D9" w:rsidRDefault="00B574B8" w:rsidP="00E1753B">
      <w:pPr>
        <w:pStyle w:val="BulletBody"/>
        <w:numPr>
          <w:ilvl w:val="0"/>
          <w:numId w:val="0"/>
        </w:numPr>
        <w:tabs>
          <w:tab w:val="clear" w:pos="1276"/>
        </w:tabs>
        <w:ind w:left="1440" w:hanging="1440"/>
        <w:rPr>
          <w:rFonts w:cs="Arial"/>
          <w:szCs w:val="22"/>
        </w:rPr>
      </w:pPr>
      <w:r w:rsidRPr="008646D9">
        <w:rPr>
          <w:rFonts w:cs="Arial"/>
          <w:b/>
          <w:szCs w:val="22"/>
        </w:rPr>
        <w:t>5.3.1</w:t>
      </w:r>
      <w:r w:rsidRPr="008646D9">
        <w:rPr>
          <w:rFonts w:cs="Arial"/>
          <w:szCs w:val="22"/>
        </w:rPr>
        <w:tab/>
        <w:t>The proposed system can be divided in three conceptual levels - Management Level in Control room, Controller Level and Field Level Equipments as shown in the indicative block diagram shown in Fig. 4</w:t>
      </w:r>
    </w:p>
    <w:p w:rsidR="00B574B8" w:rsidRPr="008646D9" w:rsidRDefault="00B574B8" w:rsidP="00E1753B">
      <w:pPr>
        <w:pStyle w:val="BulletBody"/>
        <w:numPr>
          <w:ilvl w:val="0"/>
          <w:numId w:val="0"/>
        </w:numPr>
        <w:tabs>
          <w:tab w:val="clear" w:pos="1276"/>
        </w:tabs>
        <w:rPr>
          <w:rFonts w:cs="Arial"/>
          <w:szCs w:val="22"/>
        </w:rPr>
      </w:pPr>
    </w:p>
    <w:p w:rsidR="00B574B8" w:rsidRPr="008646D9" w:rsidRDefault="00B574B8" w:rsidP="00E1753B">
      <w:pPr>
        <w:pStyle w:val="BulletBody"/>
        <w:numPr>
          <w:ilvl w:val="0"/>
          <w:numId w:val="0"/>
        </w:numPr>
        <w:tabs>
          <w:tab w:val="clear" w:pos="1276"/>
        </w:tabs>
        <w:rPr>
          <w:rFonts w:cs="Arial"/>
          <w:b/>
          <w:szCs w:val="22"/>
        </w:rPr>
      </w:pPr>
      <w:r w:rsidRPr="008646D9">
        <w:rPr>
          <w:rFonts w:cs="Arial"/>
          <w:b/>
          <w:szCs w:val="22"/>
        </w:rPr>
        <w:t>5.3.2</w:t>
      </w:r>
      <w:r w:rsidRPr="008646D9">
        <w:rPr>
          <w:rFonts w:cs="Arial"/>
          <w:szCs w:val="22"/>
        </w:rPr>
        <w:tab/>
      </w:r>
      <w:r w:rsidR="002F4360" w:rsidRPr="008646D9">
        <w:rPr>
          <w:rFonts w:cs="Arial"/>
          <w:szCs w:val="22"/>
        </w:rPr>
        <w:tab/>
      </w:r>
      <w:r w:rsidRPr="008646D9">
        <w:rPr>
          <w:rFonts w:cs="Arial"/>
          <w:b/>
          <w:szCs w:val="22"/>
        </w:rPr>
        <w:t>Redundancy</w:t>
      </w:r>
    </w:p>
    <w:p w:rsidR="002F4360" w:rsidRPr="008646D9" w:rsidRDefault="002F4360" w:rsidP="00E1753B">
      <w:pPr>
        <w:pStyle w:val="BulletBody"/>
        <w:numPr>
          <w:ilvl w:val="0"/>
          <w:numId w:val="0"/>
        </w:numPr>
        <w:tabs>
          <w:tab w:val="clear" w:pos="1276"/>
        </w:tabs>
        <w:rPr>
          <w:rFonts w:cs="Arial"/>
          <w:szCs w:val="22"/>
        </w:rPr>
      </w:pPr>
    </w:p>
    <w:p w:rsidR="00B574B8" w:rsidRPr="008646D9" w:rsidRDefault="00B574B8" w:rsidP="00E1753B">
      <w:pPr>
        <w:pStyle w:val="BulletBody"/>
        <w:numPr>
          <w:ilvl w:val="0"/>
          <w:numId w:val="0"/>
        </w:numPr>
        <w:tabs>
          <w:tab w:val="clear" w:pos="1276"/>
        </w:tabs>
        <w:ind w:left="1440"/>
        <w:rPr>
          <w:rFonts w:cs="Arial"/>
          <w:szCs w:val="22"/>
          <w:u w:val="single"/>
        </w:rPr>
      </w:pPr>
      <w:r w:rsidRPr="008646D9">
        <w:rPr>
          <w:rFonts w:cs="Arial"/>
          <w:szCs w:val="22"/>
        </w:rPr>
        <w:t xml:space="preserve">Distributed system instead of one strong Host Server is recommended for having a built-in redundancy in the system. </w:t>
      </w:r>
      <w:r w:rsidRPr="008646D9">
        <w:rPr>
          <w:rFonts w:cs="Arial"/>
          <w:szCs w:val="22"/>
          <w:u w:val="single"/>
        </w:rPr>
        <w:t xml:space="preserve">Total host functionalities should be divided in the two systems as described below. </w:t>
      </w:r>
    </w:p>
    <w:p w:rsidR="00B574B8" w:rsidRPr="008646D9" w:rsidRDefault="00B574B8" w:rsidP="002F4360">
      <w:pPr>
        <w:pStyle w:val="BulletBody"/>
        <w:numPr>
          <w:ilvl w:val="0"/>
          <w:numId w:val="0"/>
        </w:numPr>
        <w:tabs>
          <w:tab w:val="clear" w:pos="1276"/>
        </w:tabs>
        <w:ind w:left="1440"/>
        <w:rPr>
          <w:rFonts w:cs="Arial"/>
          <w:szCs w:val="22"/>
          <w:u w:val="single"/>
        </w:rPr>
      </w:pPr>
    </w:p>
    <w:p w:rsidR="00B574B8" w:rsidRPr="008646D9" w:rsidRDefault="00B574B8" w:rsidP="002F4360">
      <w:pPr>
        <w:pStyle w:val="BulletBody"/>
        <w:numPr>
          <w:ilvl w:val="0"/>
          <w:numId w:val="0"/>
        </w:numPr>
        <w:tabs>
          <w:tab w:val="clear" w:pos="1276"/>
        </w:tabs>
        <w:ind w:left="1440"/>
        <w:rPr>
          <w:rFonts w:cs="Arial"/>
          <w:szCs w:val="22"/>
        </w:rPr>
      </w:pPr>
      <w:r w:rsidRPr="008646D9">
        <w:rPr>
          <w:rFonts w:cs="Arial"/>
          <w:szCs w:val="22"/>
        </w:rPr>
        <w:lastRenderedPageBreak/>
        <w:t xml:space="preserve">Redundancy should be incorporated in other areas like Controller to Field Device communication by having additional ports in RTU and dual bus to which each device is connected. </w:t>
      </w:r>
    </w:p>
    <w:p w:rsidR="00B574B8" w:rsidRPr="008646D9" w:rsidRDefault="00B574B8" w:rsidP="002F4360">
      <w:pPr>
        <w:pStyle w:val="BulletBody"/>
        <w:numPr>
          <w:ilvl w:val="0"/>
          <w:numId w:val="0"/>
        </w:numPr>
        <w:tabs>
          <w:tab w:val="clear" w:pos="1276"/>
        </w:tabs>
        <w:ind w:left="1440"/>
        <w:rPr>
          <w:rFonts w:cs="Arial"/>
          <w:szCs w:val="22"/>
        </w:rPr>
      </w:pPr>
      <w:r w:rsidRPr="008646D9">
        <w:rPr>
          <w:rFonts w:cs="Arial"/>
          <w:szCs w:val="22"/>
        </w:rPr>
        <w:t>The idea is not to build a duplicate system but to ensure that the core system operates without any major break. Bidders can incorporate their own ideas in the proposal.</w:t>
      </w:r>
    </w:p>
    <w:p w:rsidR="00B574B8" w:rsidRPr="008646D9" w:rsidRDefault="00B574B8" w:rsidP="002F4360">
      <w:pPr>
        <w:pStyle w:val="BulletBody"/>
        <w:numPr>
          <w:ilvl w:val="0"/>
          <w:numId w:val="0"/>
        </w:numPr>
        <w:tabs>
          <w:tab w:val="clear" w:pos="1276"/>
        </w:tabs>
        <w:ind w:left="1440"/>
        <w:rPr>
          <w:rFonts w:cs="Arial"/>
          <w:szCs w:val="22"/>
        </w:rPr>
      </w:pPr>
    </w:p>
    <w:p w:rsidR="00B574B8" w:rsidRPr="008646D9" w:rsidRDefault="00B574B8" w:rsidP="002F4360">
      <w:pPr>
        <w:pStyle w:val="BulletBody"/>
        <w:numPr>
          <w:ilvl w:val="0"/>
          <w:numId w:val="0"/>
        </w:numPr>
        <w:tabs>
          <w:tab w:val="clear" w:pos="1276"/>
        </w:tabs>
        <w:rPr>
          <w:rFonts w:cs="Arial"/>
          <w:szCs w:val="22"/>
        </w:rPr>
      </w:pPr>
      <w:r w:rsidRPr="008646D9">
        <w:rPr>
          <w:rFonts w:cs="Arial"/>
          <w:b/>
          <w:szCs w:val="22"/>
        </w:rPr>
        <w:t>5.3.3</w:t>
      </w:r>
      <w:r w:rsidRPr="008646D9">
        <w:rPr>
          <w:rFonts w:cs="Arial"/>
          <w:szCs w:val="22"/>
        </w:rPr>
        <w:tab/>
      </w:r>
      <w:r w:rsidRPr="008646D9">
        <w:rPr>
          <w:rFonts w:cs="Arial"/>
          <w:szCs w:val="22"/>
        </w:rPr>
        <w:tab/>
        <w:t>In general, while designing the system, the Bidder will conform to:</w:t>
      </w:r>
    </w:p>
    <w:p w:rsidR="00B574B8" w:rsidRPr="008646D9" w:rsidRDefault="00B574B8" w:rsidP="002F4360">
      <w:pPr>
        <w:pStyle w:val="BulletBody"/>
        <w:numPr>
          <w:ilvl w:val="0"/>
          <w:numId w:val="0"/>
        </w:numPr>
        <w:tabs>
          <w:tab w:val="clear" w:pos="1276"/>
        </w:tabs>
        <w:rPr>
          <w:rFonts w:cs="Arial"/>
          <w:szCs w:val="22"/>
        </w:rPr>
      </w:pPr>
    </w:p>
    <w:p w:rsidR="00B574B8" w:rsidRPr="008646D9" w:rsidRDefault="00B574B8" w:rsidP="002F4360">
      <w:pPr>
        <w:pStyle w:val="BulletBody"/>
        <w:numPr>
          <w:ilvl w:val="0"/>
          <w:numId w:val="36"/>
        </w:numPr>
        <w:tabs>
          <w:tab w:val="clear" w:pos="1276"/>
        </w:tabs>
        <w:ind w:left="2160" w:hanging="720"/>
        <w:rPr>
          <w:rFonts w:cs="Arial"/>
          <w:szCs w:val="22"/>
        </w:rPr>
      </w:pPr>
      <w:r w:rsidRPr="008646D9">
        <w:rPr>
          <w:rFonts w:cs="Arial"/>
          <w:szCs w:val="22"/>
        </w:rPr>
        <w:t>Use of state of the art and reliable technology suitable for 24x7 operations</w:t>
      </w:r>
    </w:p>
    <w:p w:rsidR="00B574B8" w:rsidRPr="008646D9" w:rsidRDefault="00B574B8" w:rsidP="00B574B8">
      <w:pPr>
        <w:pStyle w:val="BulletBody"/>
        <w:numPr>
          <w:ilvl w:val="0"/>
          <w:numId w:val="36"/>
        </w:numPr>
        <w:tabs>
          <w:tab w:val="clear" w:pos="1276"/>
        </w:tabs>
        <w:ind w:left="1440" w:firstLine="0"/>
        <w:rPr>
          <w:rFonts w:cs="Arial"/>
          <w:szCs w:val="22"/>
        </w:rPr>
      </w:pPr>
      <w:r w:rsidRPr="008646D9">
        <w:rPr>
          <w:rFonts w:cs="Arial"/>
          <w:szCs w:val="22"/>
        </w:rPr>
        <w:t>Modular design and ease of maintenance</w:t>
      </w:r>
    </w:p>
    <w:p w:rsidR="00B574B8" w:rsidRPr="008646D9" w:rsidRDefault="00B574B8" w:rsidP="00B574B8">
      <w:pPr>
        <w:pStyle w:val="BulletBody"/>
        <w:numPr>
          <w:ilvl w:val="0"/>
          <w:numId w:val="36"/>
        </w:numPr>
        <w:tabs>
          <w:tab w:val="clear" w:pos="1276"/>
        </w:tabs>
        <w:ind w:left="1440" w:right="270" w:firstLine="0"/>
        <w:rPr>
          <w:rFonts w:cs="Arial"/>
          <w:szCs w:val="22"/>
        </w:rPr>
      </w:pPr>
      <w:r w:rsidRPr="008646D9">
        <w:rPr>
          <w:rFonts w:cs="Arial"/>
          <w:szCs w:val="22"/>
        </w:rPr>
        <w:t xml:space="preserve">Uptime, MTBF and MTTR as defined </w:t>
      </w:r>
      <w:r w:rsidR="00911826">
        <w:rPr>
          <w:rFonts w:cs="Arial"/>
          <w:szCs w:val="22"/>
        </w:rPr>
        <w:t>clause</w:t>
      </w:r>
      <w:r w:rsidRPr="008646D9">
        <w:rPr>
          <w:rFonts w:cs="Arial"/>
          <w:szCs w:val="22"/>
        </w:rPr>
        <w:t xml:space="preserve"> 4.6</w:t>
      </w:r>
    </w:p>
    <w:p w:rsidR="00B574B8" w:rsidRPr="008646D9" w:rsidRDefault="00B574B8" w:rsidP="00B574B8">
      <w:pPr>
        <w:pStyle w:val="BulletBody"/>
        <w:numPr>
          <w:ilvl w:val="0"/>
          <w:numId w:val="36"/>
        </w:numPr>
        <w:tabs>
          <w:tab w:val="clear" w:pos="1276"/>
        </w:tabs>
        <w:ind w:left="1440" w:firstLine="0"/>
        <w:rPr>
          <w:rFonts w:cs="Arial"/>
          <w:szCs w:val="22"/>
        </w:rPr>
      </w:pPr>
      <w:r w:rsidRPr="008646D9">
        <w:rPr>
          <w:rFonts w:cs="Arial"/>
          <w:szCs w:val="22"/>
        </w:rPr>
        <w:t xml:space="preserve">Redundancy in design </w:t>
      </w:r>
    </w:p>
    <w:p w:rsidR="00B574B8" w:rsidRPr="008646D9" w:rsidRDefault="00B574B8" w:rsidP="002F4360">
      <w:pPr>
        <w:pStyle w:val="BulletBody"/>
        <w:numPr>
          <w:ilvl w:val="0"/>
          <w:numId w:val="0"/>
        </w:numPr>
        <w:tabs>
          <w:tab w:val="clear" w:pos="1276"/>
        </w:tabs>
        <w:ind w:left="1440"/>
        <w:rPr>
          <w:rFonts w:cs="Arial"/>
          <w:szCs w:val="22"/>
        </w:rPr>
      </w:pPr>
    </w:p>
    <w:p w:rsidR="00B574B8" w:rsidRPr="008646D9" w:rsidRDefault="00B574B8" w:rsidP="002F4360">
      <w:pPr>
        <w:pStyle w:val="BulletBody"/>
        <w:numPr>
          <w:ilvl w:val="0"/>
          <w:numId w:val="0"/>
        </w:numPr>
        <w:tabs>
          <w:tab w:val="clear" w:pos="1276"/>
        </w:tabs>
        <w:rPr>
          <w:rFonts w:cs="Arial"/>
          <w:szCs w:val="22"/>
        </w:rPr>
      </w:pPr>
    </w:p>
    <w:p w:rsidR="00B574B8" w:rsidRPr="008646D9" w:rsidRDefault="00B574B8" w:rsidP="002F4360">
      <w:pPr>
        <w:pStyle w:val="BulletBody"/>
        <w:numPr>
          <w:ilvl w:val="0"/>
          <w:numId w:val="0"/>
        </w:numPr>
        <w:tabs>
          <w:tab w:val="clear" w:pos="1276"/>
        </w:tabs>
        <w:ind w:left="720" w:hanging="720"/>
        <w:rPr>
          <w:rFonts w:cs="Arial"/>
          <w:b/>
          <w:szCs w:val="22"/>
        </w:rPr>
      </w:pPr>
      <w:r w:rsidRPr="008646D9">
        <w:rPr>
          <w:rFonts w:cs="Arial"/>
          <w:b/>
          <w:szCs w:val="22"/>
        </w:rPr>
        <w:t>5.3.4</w:t>
      </w:r>
      <w:r w:rsidRPr="008646D9">
        <w:rPr>
          <w:rFonts w:cs="Arial"/>
          <w:b/>
          <w:szCs w:val="22"/>
        </w:rPr>
        <w:tab/>
      </w:r>
      <w:r w:rsidR="002F4360" w:rsidRPr="008646D9">
        <w:rPr>
          <w:rFonts w:cs="Arial"/>
          <w:b/>
          <w:szCs w:val="22"/>
        </w:rPr>
        <w:tab/>
      </w:r>
      <w:r w:rsidRPr="008646D9">
        <w:rPr>
          <w:rFonts w:cs="Arial"/>
          <w:b/>
          <w:szCs w:val="22"/>
        </w:rPr>
        <w:t>System Architecture</w:t>
      </w:r>
    </w:p>
    <w:p w:rsidR="00B574B8" w:rsidRPr="008646D9" w:rsidRDefault="00B574B8" w:rsidP="002F4360">
      <w:pPr>
        <w:pStyle w:val="BulletBody"/>
        <w:numPr>
          <w:ilvl w:val="0"/>
          <w:numId w:val="0"/>
        </w:numPr>
        <w:tabs>
          <w:tab w:val="clear" w:pos="1276"/>
        </w:tabs>
        <w:ind w:left="1440"/>
        <w:rPr>
          <w:rFonts w:cs="Arial"/>
          <w:b/>
          <w:szCs w:val="22"/>
        </w:rPr>
      </w:pPr>
    </w:p>
    <w:p w:rsidR="00EE4CFE" w:rsidRDefault="00B574B8" w:rsidP="002F4360">
      <w:pPr>
        <w:pStyle w:val="BulletBody"/>
        <w:numPr>
          <w:ilvl w:val="0"/>
          <w:numId w:val="0"/>
        </w:numPr>
        <w:tabs>
          <w:tab w:val="clear" w:pos="1276"/>
        </w:tabs>
        <w:ind w:left="1440"/>
        <w:rPr>
          <w:rFonts w:cs="Arial"/>
          <w:szCs w:val="22"/>
        </w:rPr>
      </w:pPr>
      <w:r w:rsidRPr="008646D9">
        <w:rPr>
          <w:rFonts w:cs="Arial"/>
          <w:szCs w:val="22"/>
        </w:rPr>
        <w:t xml:space="preserve">The diagram below proposes architecture based in MODBUS backbone and multi dropped MODBUS devices on a 485 bus. However, the Bidder should feel free to propose a more modern backbone and controllers conforming to IEC standards. Similarly, instrument specifications and interfaces recommended in </w:t>
      </w:r>
      <w:r w:rsidR="00911826">
        <w:rPr>
          <w:rFonts w:cs="Arial"/>
          <w:szCs w:val="22"/>
        </w:rPr>
        <w:t>clause</w:t>
      </w:r>
      <w:r w:rsidRPr="008646D9">
        <w:rPr>
          <w:rFonts w:cs="Arial"/>
          <w:szCs w:val="22"/>
        </w:rPr>
        <w:t xml:space="preserve"> 10 are minimum requirements and the Bidder may like to choose intelligent and better equipments, if they so desire</w:t>
      </w:r>
    </w:p>
    <w:p w:rsidR="00EE4CFE" w:rsidRDefault="00EE4CFE" w:rsidP="002F4360">
      <w:pPr>
        <w:pStyle w:val="BulletBody"/>
        <w:numPr>
          <w:ilvl w:val="0"/>
          <w:numId w:val="0"/>
        </w:numPr>
        <w:tabs>
          <w:tab w:val="clear" w:pos="1276"/>
        </w:tabs>
        <w:ind w:left="1440"/>
        <w:rPr>
          <w:rFonts w:cs="Arial"/>
          <w:szCs w:val="22"/>
        </w:rPr>
      </w:pPr>
    </w:p>
    <w:p w:rsidR="00EE4CFE" w:rsidRDefault="00EE4CFE" w:rsidP="002F4360">
      <w:pPr>
        <w:pStyle w:val="BulletBody"/>
        <w:numPr>
          <w:ilvl w:val="0"/>
          <w:numId w:val="0"/>
        </w:numPr>
        <w:tabs>
          <w:tab w:val="clear" w:pos="1276"/>
        </w:tabs>
        <w:ind w:left="1440"/>
        <w:rPr>
          <w:rFonts w:cs="Arial"/>
          <w:szCs w:val="22"/>
        </w:rPr>
      </w:pPr>
    </w:p>
    <w:p w:rsidR="00EE4CFE" w:rsidRDefault="00EE4CFE" w:rsidP="002F4360">
      <w:pPr>
        <w:pStyle w:val="BulletBody"/>
        <w:numPr>
          <w:ilvl w:val="0"/>
          <w:numId w:val="0"/>
        </w:numPr>
        <w:tabs>
          <w:tab w:val="clear" w:pos="1276"/>
        </w:tabs>
        <w:ind w:left="1440"/>
        <w:rPr>
          <w:rFonts w:cs="Arial"/>
          <w:szCs w:val="22"/>
        </w:rPr>
      </w:pPr>
    </w:p>
    <w:p w:rsidR="00EE4CFE" w:rsidRDefault="00EE4CFE" w:rsidP="002F4360">
      <w:pPr>
        <w:pStyle w:val="BulletBody"/>
        <w:numPr>
          <w:ilvl w:val="0"/>
          <w:numId w:val="0"/>
        </w:numPr>
        <w:tabs>
          <w:tab w:val="clear" w:pos="1276"/>
        </w:tabs>
        <w:ind w:left="1440"/>
        <w:rPr>
          <w:rFonts w:cs="Arial"/>
          <w:szCs w:val="22"/>
        </w:rPr>
      </w:pPr>
    </w:p>
    <w:p w:rsidR="00EE4CFE" w:rsidRDefault="00EE4CFE" w:rsidP="002F4360">
      <w:pPr>
        <w:pStyle w:val="BulletBody"/>
        <w:numPr>
          <w:ilvl w:val="0"/>
          <w:numId w:val="0"/>
        </w:numPr>
        <w:tabs>
          <w:tab w:val="clear" w:pos="1276"/>
        </w:tabs>
        <w:ind w:left="1440"/>
        <w:rPr>
          <w:rFonts w:cs="Arial"/>
          <w:szCs w:val="22"/>
        </w:rPr>
      </w:pPr>
    </w:p>
    <w:p w:rsidR="00EE4CFE" w:rsidRDefault="00EE4CFE" w:rsidP="002F4360">
      <w:pPr>
        <w:pStyle w:val="BulletBody"/>
        <w:numPr>
          <w:ilvl w:val="0"/>
          <w:numId w:val="0"/>
        </w:numPr>
        <w:tabs>
          <w:tab w:val="clear" w:pos="1276"/>
        </w:tabs>
        <w:ind w:left="1440"/>
        <w:rPr>
          <w:rFonts w:cs="Arial"/>
          <w:szCs w:val="22"/>
        </w:rPr>
      </w:pPr>
    </w:p>
    <w:p w:rsidR="00EE4CFE" w:rsidRDefault="00EE4CFE" w:rsidP="002F4360">
      <w:pPr>
        <w:pStyle w:val="BulletBody"/>
        <w:numPr>
          <w:ilvl w:val="0"/>
          <w:numId w:val="0"/>
        </w:numPr>
        <w:tabs>
          <w:tab w:val="clear" w:pos="1276"/>
        </w:tabs>
        <w:ind w:left="1440"/>
        <w:rPr>
          <w:rFonts w:cs="Arial"/>
          <w:szCs w:val="22"/>
        </w:rPr>
      </w:pPr>
    </w:p>
    <w:p w:rsidR="00EE4CFE" w:rsidRDefault="00EE4CFE" w:rsidP="002F4360">
      <w:pPr>
        <w:pStyle w:val="BulletBody"/>
        <w:numPr>
          <w:ilvl w:val="0"/>
          <w:numId w:val="0"/>
        </w:numPr>
        <w:tabs>
          <w:tab w:val="clear" w:pos="1276"/>
        </w:tabs>
        <w:ind w:left="1440"/>
        <w:rPr>
          <w:rFonts w:cs="Arial"/>
          <w:szCs w:val="22"/>
        </w:rPr>
      </w:pPr>
    </w:p>
    <w:p w:rsidR="00EE4CFE" w:rsidRDefault="00EE4CFE" w:rsidP="002F4360">
      <w:pPr>
        <w:pStyle w:val="BulletBody"/>
        <w:numPr>
          <w:ilvl w:val="0"/>
          <w:numId w:val="0"/>
        </w:numPr>
        <w:tabs>
          <w:tab w:val="clear" w:pos="1276"/>
        </w:tabs>
        <w:ind w:left="1440"/>
        <w:rPr>
          <w:rFonts w:cs="Arial"/>
          <w:szCs w:val="22"/>
        </w:rPr>
      </w:pPr>
    </w:p>
    <w:p w:rsidR="00EE4CFE" w:rsidRDefault="00EE4CFE" w:rsidP="002F4360">
      <w:pPr>
        <w:pStyle w:val="BulletBody"/>
        <w:numPr>
          <w:ilvl w:val="0"/>
          <w:numId w:val="0"/>
        </w:numPr>
        <w:tabs>
          <w:tab w:val="clear" w:pos="1276"/>
        </w:tabs>
        <w:ind w:left="1440"/>
        <w:rPr>
          <w:rFonts w:cs="Arial"/>
          <w:szCs w:val="22"/>
        </w:rPr>
      </w:pPr>
    </w:p>
    <w:p w:rsidR="00EE4CFE" w:rsidRDefault="00EE4CFE" w:rsidP="002F4360">
      <w:pPr>
        <w:pStyle w:val="BulletBody"/>
        <w:numPr>
          <w:ilvl w:val="0"/>
          <w:numId w:val="0"/>
        </w:numPr>
        <w:tabs>
          <w:tab w:val="clear" w:pos="1276"/>
        </w:tabs>
        <w:ind w:left="1440"/>
        <w:rPr>
          <w:rFonts w:cs="Arial"/>
          <w:szCs w:val="22"/>
        </w:rPr>
      </w:pPr>
    </w:p>
    <w:p w:rsidR="00EE4CFE" w:rsidRDefault="00EE4CFE" w:rsidP="002F4360">
      <w:pPr>
        <w:pStyle w:val="BulletBody"/>
        <w:numPr>
          <w:ilvl w:val="0"/>
          <w:numId w:val="0"/>
        </w:numPr>
        <w:tabs>
          <w:tab w:val="clear" w:pos="1276"/>
        </w:tabs>
        <w:ind w:left="1440"/>
        <w:rPr>
          <w:rFonts w:cs="Arial"/>
          <w:szCs w:val="22"/>
        </w:rPr>
      </w:pPr>
    </w:p>
    <w:p w:rsidR="00EE4CFE" w:rsidRDefault="00EE4CFE" w:rsidP="002F4360">
      <w:pPr>
        <w:pStyle w:val="BulletBody"/>
        <w:numPr>
          <w:ilvl w:val="0"/>
          <w:numId w:val="0"/>
        </w:numPr>
        <w:tabs>
          <w:tab w:val="clear" w:pos="1276"/>
        </w:tabs>
        <w:ind w:left="1440"/>
        <w:rPr>
          <w:rFonts w:cs="Arial"/>
          <w:szCs w:val="22"/>
        </w:rPr>
      </w:pPr>
    </w:p>
    <w:p w:rsidR="00EE4CFE" w:rsidRDefault="00EE4CFE" w:rsidP="002F4360">
      <w:pPr>
        <w:pStyle w:val="BulletBody"/>
        <w:numPr>
          <w:ilvl w:val="0"/>
          <w:numId w:val="0"/>
        </w:numPr>
        <w:tabs>
          <w:tab w:val="clear" w:pos="1276"/>
        </w:tabs>
        <w:ind w:left="1440"/>
        <w:rPr>
          <w:rFonts w:cs="Arial"/>
          <w:szCs w:val="22"/>
        </w:rPr>
      </w:pPr>
    </w:p>
    <w:p w:rsidR="00B574B8" w:rsidRPr="008646D9" w:rsidRDefault="0022115A" w:rsidP="002F4360">
      <w:pPr>
        <w:pStyle w:val="BulletBody"/>
        <w:numPr>
          <w:ilvl w:val="0"/>
          <w:numId w:val="0"/>
        </w:numPr>
        <w:tabs>
          <w:tab w:val="clear" w:pos="1276"/>
        </w:tabs>
        <w:rPr>
          <w:rFonts w:cs="Arial"/>
          <w:szCs w:val="22"/>
        </w:rPr>
      </w:pPr>
      <w:r w:rsidRPr="0022115A">
        <w:rPr>
          <w:rFonts w:cs="Arial"/>
          <w:b/>
          <w:noProof/>
          <w:szCs w:val="22"/>
          <w:lang w:eastAsia="zh-TW"/>
        </w:rPr>
        <w:lastRenderedPageBreak/>
        <w:pict>
          <v:shape id="_x0000_s1064" type="#_x0000_t202" style="position:absolute;left:0;text-align:left;margin-left:267.45pt;margin-top:3.65pt;width:160.15pt;height:73.35pt;z-index:251686912;mso-height-percent:200;mso-height-percent:200;mso-width-relative:margin;mso-height-relative:margin" filled="f" fillcolor="#8db3e2 [1311]" stroked="f">
            <v:textbox style="mso-fit-shape-to-text:t">
              <w:txbxContent>
                <w:p w:rsidR="004C0E08" w:rsidRDefault="004C0E08" w:rsidP="00B574B8">
                  <w:pPr>
                    <w:jc w:val="center"/>
                    <w:rPr>
                      <w:b/>
                      <w:sz w:val="20"/>
                      <w:szCs w:val="20"/>
                    </w:rPr>
                  </w:pPr>
                  <w:r w:rsidRPr="00833F36">
                    <w:rPr>
                      <w:b/>
                      <w:sz w:val="20"/>
                      <w:szCs w:val="20"/>
                    </w:rPr>
                    <w:t xml:space="preserve">Data Base and Communication Server </w:t>
                  </w:r>
                </w:p>
                <w:p w:rsidR="004C0E08" w:rsidRPr="00833F36" w:rsidRDefault="004C0E08" w:rsidP="00B574B8">
                  <w:pPr>
                    <w:jc w:val="center"/>
                    <w:rPr>
                      <w:b/>
                      <w:sz w:val="18"/>
                      <w:szCs w:val="18"/>
                    </w:rPr>
                  </w:pPr>
                  <w:r w:rsidRPr="00833F36">
                    <w:rPr>
                      <w:b/>
                      <w:sz w:val="20"/>
                      <w:szCs w:val="20"/>
                    </w:rPr>
                    <w:t>(Remote Connectivity through Internet and Cellular GSM/GPRS network</w:t>
                  </w:r>
                  <w:r w:rsidRPr="00833F36">
                    <w:rPr>
                      <w:b/>
                      <w:sz w:val="18"/>
                      <w:szCs w:val="18"/>
                    </w:rPr>
                    <w:t>)</w:t>
                  </w:r>
                </w:p>
              </w:txbxContent>
            </v:textbox>
          </v:shape>
        </w:pict>
      </w:r>
    </w:p>
    <w:p w:rsidR="00B574B8" w:rsidRPr="008646D9" w:rsidRDefault="00B574B8" w:rsidP="002F4360">
      <w:pPr>
        <w:pStyle w:val="BulletBody"/>
        <w:numPr>
          <w:ilvl w:val="0"/>
          <w:numId w:val="0"/>
        </w:numPr>
        <w:tabs>
          <w:tab w:val="clear" w:pos="1276"/>
        </w:tabs>
        <w:ind w:left="720"/>
        <w:rPr>
          <w:rFonts w:cs="Arial"/>
          <w:b/>
          <w:szCs w:val="22"/>
        </w:rPr>
      </w:pPr>
      <w:r w:rsidRPr="008646D9">
        <w:rPr>
          <w:rFonts w:cs="Arial"/>
          <w:szCs w:val="22"/>
        </w:rPr>
        <w:t xml:space="preserve">           </w:t>
      </w:r>
      <w:r w:rsidRPr="008646D9">
        <w:rPr>
          <w:rFonts w:cs="Arial"/>
          <w:b/>
          <w:szCs w:val="22"/>
        </w:rPr>
        <w:tab/>
        <w:t xml:space="preserve">                      </w:t>
      </w:r>
      <w:r w:rsidRPr="008646D9">
        <w:rPr>
          <w:rFonts w:cs="Arial"/>
          <w:b/>
          <w:szCs w:val="22"/>
        </w:rPr>
        <w:tab/>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8"/>
      </w:tblGrid>
      <w:tr w:rsidR="00B574B8" w:rsidRPr="008646D9" w:rsidTr="00B574B8">
        <w:tc>
          <w:tcPr>
            <w:tcW w:w="2088" w:type="dxa"/>
          </w:tcPr>
          <w:p w:rsidR="00B574B8" w:rsidRPr="008646D9" w:rsidRDefault="00B574B8" w:rsidP="002F4360">
            <w:pPr>
              <w:pStyle w:val="BulletBody"/>
              <w:numPr>
                <w:ilvl w:val="0"/>
                <w:numId w:val="0"/>
              </w:numPr>
              <w:tabs>
                <w:tab w:val="clear" w:pos="1276"/>
              </w:tabs>
              <w:ind w:right="0"/>
              <w:rPr>
                <w:rFonts w:cs="Arial"/>
                <w:b/>
                <w:sz w:val="22"/>
                <w:szCs w:val="22"/>
              </w:rPr>
            </w:pPr>
            <w:r w:rsidRPr="008646D9">
              <w:rPr>
                <w:rFonts w:cs="Arial"/>
                <w:b/>
                <w:sz w:val="22"/>
                <w:szCs w:val="22"/>
              </w:rPr>
              <w:t xml:space="preserve">   SCADA Server</w:t>
            </w:r>
          </w:p>
        </w:tc>
      </w:tr>
    </w:tbl>
    <w:p w:rsidR="00B574B8" w:rsidRPr="008646D9" w:rsidRDefault="0022115A" w:rsidP="002F4360">
      <w:pPr>
        <w:pStyle w:val="BulletBody"/>
        <w:numPr>
          <w:ilvl w:val="0"/>
          <w:numId w:val="0"/>
        </w:numPr>
        <w:tabs>
          <w:tab w:val="clear" w:pos="1276"/>
        </w:tabs>
        <w:ind w:left="720"/>
        <w:rPr>
          <w:rFonts w:cs="Arial"/>
          <w:b/>
          <w:szCs w:val="22"/>
        </w:rPr>
      </w:pPr>
      <w:r>
        <w:rPr>
          <w:rFonts w:cs="Arial"/>
          <w:b/>
          <w:noProof/>
          <w:szCs w:val="22"/>
          <w:lang w:val="en-US" w:eastAsia="en-US"/>
        </w:rPr>
        <w:pict>
          <v:shape id="_x0000_s1066" type="#_x0000_t32" style="position:absolute;left:0;text-align:left;margin-left:388.55pt;margin-top:25.25pt;width:.2pt;height:26.05pt;flip:y;z-index:251688960;mso-position-horizontal-relative:text;mso-position-vertical-relative:text" o:connectortype="straight"/>
        </w:pict>
      </w:r>
    </w:p>
    <w:p w:rsidR="00B574B8" w:rsidRPr="008646D9" w:rsidRDefault="0022115A" w:rsidP="002F4360">
      <w:pPr>
        <w:pStyle w:val="BulletBody"/>
        <w:numPr>
          <w:ilvl w:val="0"/>
          <w:numId w:val="0"/>
        </w:numPr>
        <w:tabs>
          <w:tab w:val="clear" w:pos="1276"/>
        </w:tabs>
        <w:ind w:left="720"/>
        <w:rPr>
          <w:rFonts w:cs="Arial"/>
          <w:b/>
          <w:szCs w:val="22"/>
        </w:rPr>
      </w:pPr>
      <w:r>
        <w:rPr>
          <w:rFonts w:cs="Arial"/>
          <w:b/>
          <w:noProof/>
          <w:szCs w:val="22"/>
          <w:lang w:val="en-US" w:eastAsia="en-US"/>
        </w:rPr>
        <w:pict>
          <v:shape id="_x0000_s1068" type="#_x0000_t32" style="position:absolute;left:0;text-align:left;margin-left:388.75pt;margin-top:.3pt;width:10.35pt;height:10.45pt;flip:x;z-index:251691008" o:connectortype="straight"/>
        </w:pict>
      </w:r>
      <w:r>
        <w:rPr>
          <w:rFonts w:cs="Arial"/>
          <w:b/>
          <w:noProof/>
          <w:szCs w:val="22"/>
          <w:lang w:val="en-US" w:eastAsia="en-US"/>
        </w:rPr>
        <w:pict>
          <v:shape id="_x0000_s1067" type="#_x0000_t32" style="position:absolute;left:0;text-align:left;margin-left:378.15pt;margin-top:.35pt;width:10.4pt;height:10.4pt;z-index:251689984" o:connectortype="straight"/>
        </w:pict>
      </w:r>
      <w:r w:rsidRPr="0022115A">
        <w:rPr>
          <w:rFonts w:cs="Arial"/>
          <w:noProof/>
          <w:szCs w:val="22"/>
          <w:lang w:val="en-US" w:eastAsia="en-US"/>
        </w:rPr>
        <w:pict>
          <v:shape id="computr1" o:spid="_x0000_s1052" style="position:absolute;left:0;text-align:left;margin-left:52.1pt;margin-top:10.7pt;width:55pt;height:52.95pt;z-index:251674624" coordsize="21600,21600" o:spt="100" adj="-11796480,,5400" path="m16994,15388r,-1835l19535,13553r,-2824l19535,6776,19535,,10800,,2065,r,6776l2065,10729r,2824l4606,13553r,1835l,15388r,6212l10800,21600r10800,l21600,15388r-4606,xem4606,15388r,-1835l16994,13553r,1835l4606,15388em4606,11294r,-9035l16994,2259r,9035l4606,11294t9370,5788l13976,16376r6195,l20171,17082r-6195,e" fillcolor="#fabf8f [1945]">
            <v:stroke joinstyle="miter"/>
            <v:shadow offset="-6pt,-6pt"/>
            <v:formulas/>
            <v:path o:extrusionok="f" o:connecttype="custom" o:connectlocs="19535,0;10800,0;2065,0;0,15388;0,21600;10800,21600;21600,21600;21600,15388;19535,13553;2065,13553;2065,6776;19535,6776;0,18494;21600,18494" textboxrect="4923,2541,16756,11153"/>
            <o:lock v:ext="edit" verticies="t"/>
          </v:shape>
        </w:pict>
      </w:r>
      <w:r w:rsidRPr="0022115A">
        <w:rPr>
          <w:rFonts w:cs="Arial"/>
          <w:noProof/>
          <w:szCs w:val="22"/>
          <w:lang w:val="en-US" w:eastAsia="en-US"/>
        </w:rPr>
        <w:pict>
          <v:shape id="_x0000_s1053" style="position:absolute;left:0;text-align:left;margin-left:323.15pt;margin-top:10.75pt;width:55pt;height:52.95pt;z-index:251675648" coordsize="21600,21600" o:spt="100" adj="-11796480,,5400" path="m16994,15388r,-1835l19535,13553r,-2824l19535,6776,19535,,10800,,2065,r,6776l2065,10729r,2824l4606,13553r,1835l,15388r,6212l10800,21600r10800,l21600,15388r-4606,xem4606,15388r,-1835l16994,13553r,1835l4606,15388em4606,11294r,-9035l16994,2259r,9035l4606,11294t9370,5788l13976,16376r6195,l20171,17082r-6195,e" fillcolor="#fabf8f [1945]">
            <v:stroke joinstyle="miter"/>
            <v:shadow offset="-6pt,-6pt"/>
            <v:formulas/>
            <v:path o:extrusionok="f" o:connecttype="custom" o:connectlocs="19535,0;10800,0;2065,0;0,15388;0,21600;10800,21600;21600,21600;21600,15388;19535,13553;2065,13553;2065,6776;19535,6776;0,18494;21600,18494" textboxrect="4923,2541,16756,11153"/>
            <o:lock v:ext="edit" verticies="t"/>
          </v:shape>
        </w:pict>
      </w:r>
      <w:r w:rsidR="00B574B8" w:rsidRPr="008646D9">
        <w:rPr>
          <w:rFonts w:cs="Arial"/>
          <w:b/>
          <w:szCs w:val="22"/>
        </w:rPr>
        <w:tab/>
      </w:r>
      <w:r w:rsidR="00B574B8" w:rsidRPr="008646D9">
        <w:rPr>
          <w:rFonts w:cs="Arial"/>
          <w:b/>
          <w:szCs w:val="22"/>
        </w:rPr>
        <w:tab/>
      </w:r>
    </w:p>
    <w:p w:rsidR="00B574B8" w:rsidRPr="008646D9" w:rsidRDefault="0022115A" w:rsidP="002F4360">
      <w:pPr>
        <w:pStyle w:val="BulletBody"/>
        <w:numPr>
          <w:ilvl w:val="0"/>
          <w:numId w:val="0"/>
        </w:numPr>
        <w:tabs>
          <w:tab w:val="clear" w:pos="1276"/>
        </w:tabs>
        <w:ind w:left="720"/>
        <w:rPr>
          <w:rFonts w:cs="Arial"/>
          <w:b/>
          <w:szCs w:val="22"/>
        </w:rPr>
      </w:pPr>
      <w:r>
        <w:rPr>
          <w:rFonts w:cs="Arial"/>
          <w:b/>
          <w:noProof/>
          <w:szCs w:val="22"/>
          <w:lang w:val="en-US" w:eastAsia="en-US"/>
        </w:rPr>
        <w:pict>
          <v:shape id="_x0000_s1065" type="#_x0000_t32" style="position:absolute;left:0;text-align:left;margin-left:373.2pt;margin-top:3.95pt;width:15.35pt;height:.05pt;z-index:251687936" o:connectortype="straight"/>
        </w:pict>
      </w:r>
      <w:r>
        <w:rPr>
          <w:rFonts w:cs="Arial"/>
          <w:b/>
          <w:noProof/>
          <w:szCs w:val="22"/>
          <w:lang w:val="en-US" w:eastAsia="en-US"/>
        </w:rPr>
        <w:pict>
          <v:shape id="_x0000_s1060" type="#_x0000_t202" style="position:absolute;left:0;text-align:left;margin-left:392.25pt;margin-top:3.9pt;width:117.6pt;height:58.85pt;z-index:251682816;mso-width-relative:margin;mso-height-relative:margin" strokecolor="white [3212]">
            <v:textbox style="mso-fit-shape-to-text:t">
              <w:txbxContent>
                <w:p w:rsidR="004C0E08" w:rsidRPr="007E2864" w:rsidRDefault="004C0E08" w:rsidP="00B574B8">
                  <w:pPr>
                    <w:spacing w:line="240" w:lineRule="auto"/>
                    <w:jc w:val="center"/>
                    <w:rPr>
                      <w:b/>
                      <w:sz w:val="20"/>
                      <w:szCs w:val="20"/>
                    </w:rPr>
                  </w:pPr>
                  <w:r w:rsidRPr="007E2864">
                    <w:rPr>
                      <w:b/>
                      <w:sz w:val="20"/>
                      <w:szCs w:val="20"/>
                    </w:rPr>
                    <w:t>Management Level</w:t>
                  </w:r>
                </w:p>
                <w:p w:rsidR="004C0E08" w:rsidRPr="007E2864" w:rsidRDefault="004C0E08" w:rsidP="00B574B8">
                  <w:pPr>
                    <w:jc w:val="center"/>
                    <w:rPr>
                      <w:b/>
                      <w:sz w:val="20"/>
                      <w:szCs w:val="20"/>
                    </w:rPr>
                  </w:pPr>
                  <w:r w:rsidRPr="007E2864">
                    <w:rPr>
                      <w:b/>
                      <w:sz w:val="20"/>
                      <w:szCs w:val="20"/>
                    </w:rPr>
                    <w:t>(</w:t>
                  </w:r>
                  <w:r>
                    <w:rPr>
                      <w:b/>
                      <w:sz w:val="20"/>
                      <w:szCs w:val="20"/>
                    </w:rPr>
                    <w:t>In the Control Room located within 100 metres of Barrage)</w:t>
                  </w:r>
                </w:p>
              </w:txbxContent>
            </v:textbox>
          </v:shape>
        </w:pict>
      </w:r>
    </w:p>
    <w:p w:rsidR="00B574B8" w:rsidRPr="008646D9" w:rsidRDefault="00B574B8" w:rsidP="002F4360">
      <w:pPr>
        <w:pStyle w:val="BulletBody"/>
        <w:numPr>
          <w:ilvl w:val="0"/>
          <w:numId w:val="0"/>
        </w:numPr>
        <w:tabs>
          <w:tab w:val="clear" w:pos="1276"/>
        </w:tabs>
        <w:ind w:left="720"/>
        <w:rPr>
          <w:rFonts w:cs="Arial"/>
          <w:b/>
          <w:szCs w:val="22"/>
        </w:rPr>
      </w:pPr>
    </w:p>
    <w:p w:rsidR="00B574B8" w:rsidRPr="008646D9" w:rsidRDefault="0022115A" w:rsidP="002F4360">
      <w:pPr>
        <w:pStyle w:val="BulletBody"/>
        <w:numPr>
          <w:ilvl w:val="0"/>
          <w:numId w:val="0"/>
        </w:numPr>
        <w:tabs>
          <w:tab w:val="clear" w:pos="1276"/>
        </w:tabs>
        <w:ind w:left="720"/>
        <w:rPr>
          <w:rFonts w:cs="Arial"/>
          <w:b/>
          <w:szCs w:val="22"/>
        </w:rPr>
      </w:pPr>
      <w:r>
        <w:rPr>
          <w:rFonts w:cs="Arial"/>
          <w:b/>
          <w:noProof/>
          <w:szCs w:val="22"/>
          <w:lang w:val="en-US" w:eastAsia="en-US"/>
        </w:rPr>
        <w:pict>
          <v:shape id="_x0000_s1063" type="#_x0000_t32" style="position:absolute;left:0;text-align:left;margin-left:78.6pt;margin-top:1.7pt;width:0;height:19.7pt;z-index:251685888" o:connectortype="straight">
            <v:stroke startarrow="block" endarrow="block"/>
          </v:shape>
        </w:pict>
      </w:r>
      <w:r>
        <w:rPr>
          <w:rFonts w:cs="Arial"/>
          <w:b/>
          <w:noProof/>
          <w:szCs w:val="22"/>
          <w:lang w:val="en-US" w:eastAsia="en-US"/>
        </w:rPr>
        <w:pict>
          <v:shape id="_x0000_s1056" type="#_x0000_t32" style="position:absolute;left:0;text-align:left;margin-left:349.65pt;margin-top:1.75pt;width:0;height:19.7pt;z-index:251678720" o:connectortype="straight">
            <v:stroke startarrow="block" endarrow="block"/>
          </v:shape>
        </w:pict>
      </w:r>
      <w:r w:rsidR="00B574B8" w:rsidRPr="008646D9">
        <w:rPr>
          <w:rFonts w:cs="Arial"/>
          <w:b/>
          <w:szCs w:val="22"/>
        </w:rPr>
        <w:tab/>
      </w:r>
    </w:p>
    <w:p w:rsidR="00B574B8" w:rsidRPr="008646D9" w:rsidRDefault="0022115A" w:rsidP="002F4360">
      <w:pPr>
        <w:pStyle w:val="BulletBody"/>
        <w:numPr>
          <w:ilvl w:val="0"/>
          <w:numId w:val="0"/>
        </w:numPr>
        <w:tabs>
          <w:tab w:val="clear" w:pos="1276"/>
          <w:tab w:val="right" w:pos="8973"/>
        </w:tabs>
        <w:ind w:left="720"/>
        <w:rPr>
          <w:rFonts w:cs="Arial"/>
          <w:b/>
          <w:szCs w:val="22"/>
        </w:rPr>
      </w:pPr>
      <w:r>
        <w:rPr>
          <w:rFonts w:cs="Arial"/>
          <w:b/>
          <w:noProof/>
          <w:szCs w:val="22"/>
          <w:lang w:val="en-US" w:eastAsia="en-US"/>
        </w:rPr>
        <w:pict>
          <v:shape id="_x0000_s1062" type="#_x0000_t32" style="position:absolute;left:0;text-align:left;margin-left:212.95pt;margin-top:17.85pt;width:.05pt;height:62.45pt;z-index:251684864" o:connectortype="straight">
            <v:stroke startarrow="block" endarrow="block"/>
          </v:shape>
        </w:pict>
      </w:r>
      <w:r w:rsidRPr="0022115A">
        <w:rPr>
          <w:rFonts w:cs="Arial"/>
          <w:b/>
          <w:noProof/>
          <w:szCs w:val="22"/>
          <w:lang w:eastAsia="zh-TW"/>
        </w:rPr>
        <w:pict>
          <v:shape id="_x0000_s1054" type="#_x0000_t202" style="position:absolute;left:0;text-align:left;margin-left:16.45pt;margin-top:.8pt;width:372.25pt;height:17pt;z-index:251658240;mso-width-relative:margin;mso-height-relative:margin" fillcolor="#92cddc [1944]">
            <v:textbox>
              <w:txbxContent>
                <w:p w:rsidR="004C0E08" w:rsidRPr="000B0B7B" w:rsidRDefault="004C0E08" w:rsidP="00B574B8">
                  <w:pPr>
                    <w:rPr>
                      <w:sz w:val="18"/>
                      <w:szCs w:val="18"/>
                    </w:rPr>
                  </w:pPr>
                  <w:r>
                    <w:t xml:space="preserve">                                                               </w:t>
                  </w:r>
                  <w:r>
                    <w:rPr>
                      <w:sz w:val="18"/>
                      <w:szCs w:val="18"/>
                      <w:highlight w:val="green"/>
                    </w:rPr>
                    <w:t>MODBUS TCP</w:t>
                  </w:r>
                </w:p>
              </w:txbxContent>
            </v:textbox>
          </v:shape>
        </w:pict>
      </w:r>
      <w:r w:rsidR="00B574B8" w:rsidRPr="008646D9">
        <w:rPr>
          <w:rFonts w:cs="Arial"/>
          <w:b/>
          <w:szCs w:val="22"/>
        </w:rPr>
        <w:tab/>
      </w:r>
      <w:r w:rsidR="00B574B8" w:rsidRPr="008646D9">
        <w:rPr>
          <w:rFonts w:cs="Arial"/>
          <w:b/>
          <w:szCs w:val="22"/>
        </w:rPr>
        <w:tab/>
      </w:r>
    </w:p>
    <w:p w:rsidR="00B574B8" w:rsidRPr="008646D9" w:rsidRDefault="00B574B8" w:rsidP="002F4360">
      <w:pPr>
        <w:pStyle w:val="BulletBody"/>
        <w:numPr>
          <w:ilvl w:val="0"/>
          <w:numId w:val="0"/>
        </w:numPr>
        <w:tabs>
          <w:tab w:val="clear" w:pos="1276"/>
          <w:tab w:val="right" w:pos="8973"/>
        </w:tabs>
        <w:ind w:left="720"/>
        <w:rPr>
          <w:rFonts w:cs="Arial"/>
          <w:b/>
          <w:szCs w:val="22"/>
        </w:rPr>
      </w:pPr>
    </w:p>
    <w:p w:rsidR="00B574B8" w:rsidRPr="008646D9" w:rsidRDefault="00B574B8" w:rsidP="002F4360">
      <w:pPr>
        <w:pStyle w:val="BulletBody"/>
        <w:numPr>
          <w:ilvl w:val="0"/>
          <w:numId w:val="0"/>
        </w:numPr>
        <w:tabs>
          <w:tab w:val="clear" w:pos="1276"/>
          <w:tab w:val="right" w:pos="9540"/>
        </w:tabs>
        <w:ind w:left="720" w:hanging="360"/>
        <w:rPr>
          <w:rFonts w:cs="Arial"/>
          <w:b/>
          <w:color w:val="B8CCE4" w:themeColor="accent1" w:themeTint="66"/>
          <w:szCs w:val="22"/>
        </w:rPr>
      </w:pPr>
      <w:r w:rsidRPr="008646D9">
        <w:rPr>
          <w:rFonts w:cs="Arial"/>
          <w:b/>
          <w:color w:val="B8CCE4" w:themeColor="accent1" w:themeTint="66"/>
          <w:szCs w:val="22"/>
        </w:rPr>
        <w:t>-----------------------------------------------------------------------------------------------------------------</w:t>
      </w:r>
    </w:p>
    <w:p w:rsidR="00B574B8" w:rsidRPr="008646D9" w:rsidRDefault="0022115A" w:rsidP="002F4360">
      <w:pPr>
        <w:pStyle w:val="BulletBody"/>
        <w:numPr>
          <w:ilvl w:val="0"/>
          <w:numId w:val="0"/>
        </w:numPr>
        <w:tabs>
          <w:tab w:val="clear" w:pos="1276"/>
          <w:tab w:val="right" w:pos="8973"/>
        </w:tabs>
        <w:ind w:left="720"/>
        <w:rPr>
          <w:rFonts w:cs="Arial"/>
          <w:b/>
          <w:szCs w:val="22"/>
        </w:rPr>
      </w:pPr>
      <w:r>
        <w:rPr>
          <w:rFonts w:cs="Arial"/>
          <w:b/>
          <w:noProof/>
          <w:szCs w:val="22"/>
          <w:lang w:val="en-US" w:eastAsia="en-US"/>
        </w:rPr>
        <w:pict>
          <v:shape id="_x0000_s1058" type="#_x0000_t202" style="position:absolute;left:0;text-align:left;margin-left:142.55pt;margin-top:18.35pt;width:137.65pt;height:44.2pt;z-index:251680768;mso-width-relative:margin;mso-height-relative:margin" fillcolor="#fabf8f [1945]">
            <v:textbox style="mso-next-textbox:#_x0000_s1058">
              <w:txbxContent>
                <w:p w:rsidR="004C0E08" w:rsidRDefault="004C0E08" w:rsidP="00B574B8">
                  <w:pPr>
                    <w:spacing w:line="240" w:lineRule="auto"/>
                    <w:jc w:val="center"/>
                    <w:rPr>
                      <w:sz w:val="18"/>
                      <w:szCs w:val="18"/>
                    </w:rPr>
                  </w:pPr>
                  <w:r w:rsidRPr="00C36318">
                    <w:rPr>
                      <w:sz w:val="18"/>
                      <w:szCs w:val="18"/>
                    </w:rPr>
                    <w:t>MODBUS TCP</w:t>
                  </w:r>
                  <w:r>
                    <w:rPr>
                      <w:sz w:val="18"/>
                      <w:szCs w:val="18"/>
                    </w:rPr>
                    <w:t xml:space="preserve">   </w:t>
                  </w:r>
                  <w:r w:rsidRPr="0077083C">
                    <w:rPr>
                      <w:sz w:val="18"/>
                      <w:szCs w:val="18"/>
                    </w:rPr>
                    <w:t>To</w:t>
                  </w:r>
                </w:p>
                <w:p w:rsidR="004C0E08" w:rsidRPr="0077083C" w:rsidRDefault="004C0E08" w:rsidP="00B574B8">
                  <w:pPr>
                    <w:spacing w:line="240" w:lineRule="auto"/>
                    <w:jc w:val="center"/>
                    <w:rPr>
                      <w:sz w:val="18"/>
                      <w:szCs w:val="18"/>
                    </w:rPr>
                  </w:pPr>
                  <w:r w:rsidRPr="0077083C">
                    <w:rPr>
                      <w:sz w:val="18"/>
                      <w:szCs w:val="18"/>
                    </w:rPr>
                    <w:t>MODBUS RTU/ASCII</w:t>
                  </w:r>
                  <w:r>
                    <w:rPr>
                      <w:sz w:val="18"/>
                      <w:szCs w:val="18"/>
                    </w:rPr>
                    <w:t xml:space="preserve"> GATEWAY</w:t>
                  </w:r>
                </w:p>
                <w:p w:rsidR="004C0E08" w:rsidRDefault="004C0E08" w:rsidP="00B574B8">
                  <w:r>
                    <w:t xml:space="preserve">      </w:t>
                  </w:r>
                </w:p>
              </w:txbxContent>
            </v:textbox>
          </v:shape>
        </w:pict>
      </w:r>
    </w:p>
    <w:p w:rsidR="00B574B8" w:rsidRPr="008646D9" w:rsidRDefault="0022115A" w:rsidP="002F4360">
      <w:pPr>
        <w:pStyle w:val="BulletBody"/>
        <w:numPr>
          <w:ilvl w:val="0"/>
          <w:numId w:val="0"/>
        </w:numPr>
        <w:tabs>
          <w:tab w:val="clear" w:pos="1276"/>
          <w:tab w:val="right" w:pos="8973"/>
        </w:tabs>
        <w:ind w:left="720"/>
        <w:rPr>
          <w:rFonts w:cs="Arial"/>
          <w:b/>
          <w:szCs w:val="22"/>
        </w:rPr>
      </w:pPr>
      <w:r w:rsidRPr="0022115A">
        <w:rPr>
          <w:rFonts w:cs="Arial"/>
          <w:b/>
          <w:noProof/>
          <w:szCs w:val="22"/>
          <w:lang w:eastAsia="zh-TW"/>
        </w:rPr>
        <w:pict>
          <v:shape id="_x0000_s1059" type="#_x0000_t202" style="position:absolute;left:0;text-align:left;margin-left:392.25pt;margin-top:14.5pt;width:117.6pt;height:49.45pt;z-index:251681792;mso-width-relative:margin;mso-height-relative:margin" strokecolor="white [3212]">
            <v:textbox style="mso-next-textbox:#_x0000_s1059">
              <w:txbxContent>
                <w:p w:rsidR="004C0E08" w:rsidRPr="007E2864" w:rsidRDefault="004C0E08" w:rsidP="00B574B8">
                  <w:pPr>
                    <w:spacing w:line="240" w:lineRule="auto"/>
                    <w:jc w:val="center"/>
                    <w:rPr>
                      <w:b/>
                      <w:sz w:val="20"/>
                      <w:szCs w:val="20"/>
                    </w:rPr>
                  </w:pPr>
                  <w:r w:rsidRPr="007E2864">
                    <w:rPr>
                      <w:b/>
                      <w:sz w:val="20"/>
                      <w:szCs w:val="20"/>
                    </w:rPr>
                    <w:t xml:space="preserve">Controller Level </w:t>
                  </w:r>
                </w:p>
                <w:p w:rsidR="004C0E08" w:rsidRPr="007E2864" w:rsidRDefault="004C0E08" w:rsidP="00B574B8">
                  <w:pPr>
                    <w:jc w:val="center"/>
                    <w:rPr>
                      <w:b/>
                      <w:sz w:val="20"/>
                      <w:szCs w:val="20"/>
                    </w:rPr>
                  </w:pPr>
                  <w:r w:rsidRPr="007E2864">
                    <w:rPr>
                      <w:b/>
                      <w:sz w:val="20"/>
                      <w:szCs w:val="20"/>
                    </w:rPr>
                    <w:t>(</w:t>
                  </w:r>
                  <w:r>
                    <w:rPr>
                      <w:b/>
                      <w:sz w:val="20"/>
                      <w:szCs w:val="20"/>
                    </w:rPr>
                    <w:t>In Control Room/</w:t>
                  </w:r>
                  <w:r w:rsidRPr="007E2864">
                    <w:rPr>
                      <w:b/>
                      <w:sz w:val="20"/>
                      <w:szCs w:val="20"/>
                    </w:rPr>
                    <w:t>Field)</w:t>
                  </w:r>
                </w:p>
                <w:p w:rsidR="004C0E08" w:rsidRDefault="004C0E08" w:rsidP="00B574B8">
                  <w:pPr>
                    <w:jc w:val="center"/>
                  </w:pPr>
                </w:p>
                <w:p w:rsidR="004C0E08" w:rsidRDefault="004C0E08" w:rsidP="00B574B8"/>
              </w:txbxContent>
            </v:textbox>
          </v:shape>
        </w:pict>
      </w:r>
    </w:p>
    <w:p w:rsidR="00B574B8" w:rsidRPr="008646D9" w:rsidRDefault="00B574B8" w:rsidP="002F4360">
      <w:pPr>
        <w:pStyle w:val="BulletBody"/>
        <w:numPr>
          <w:ilvl w:val="0"/>
          <w:numId w:val="0"/>
        </w:numPr>
        <w:tabs>
          <w:tab w:val="clear" w:pos="1276"/>
        </w:tabs>
        <w:ind w:left="720"/>
        <w:rPr>
          <w:rFonts w:cs="Arial"/>
          <w:b/>
          <w:szCs w:val="22"/>
        </w:rPr>
      </w:pPr>
    </w:p>
    <w:p w:rsidR="00B574B8" w:rsidRPr="008646D9" w:rsidRDefault="0022115A" w:rsidP="002F4360">
      <w:pPr>
        <w:pStyle w:val="BulletBody"/>
        <w:numPr>
          <w:ilvl w:val="0"/>
          <w:numId w:val="0"/>
        </w:numPr>
        <w:tabs>
          <w:tab w:val="clear" w:pos="1276"/>
          <w:tab w:val="left" w:pos="5265"/>
        </w:tabs>
        <w:ind w:left="720"/>
        <w:rPr>
          <w:rFonts w:cs="Arial"/>
          <w:b/>
          <w:szCs w:val="22"/>
        </w:rPr>
      </w:pPr>
      <w:r>
        <w:rPr>
          <w:rFonts w:cs="Arial"/>
          <w:b/>
          <w:noProof/>
          <w:szCs w:val="22"/>
          <w:lang w:val="en-US" w:eastAsia="en-US"/>
        </w:rPr>
        <w:pict>
          <v:shape id="_x0000_s1057" type="#_x0000_t32" style="position:absolute;left:0;text-align:left;margin-left:212.95pt;margin-top:.6pt;width:.1pt;height:22.05pt;flip:y;z-index:251679744" o:connectortype="straight">
            <v:stroke startarrow="block" endarrow="block"/>
          </v:shape>
        </w:pict>
      </w:r>
      <w:r w:rsidR="00B574B8" w:rsidRPr="008646D9">
        <w:rPr>
          <w:rFonts w:cs="Arial"/>
          <w:b/>
          <w:szCs w:val="22"/>
        </w:rPr>
        <w:tab/>
      </w:r>
      <w:r w:rsidR="00B574B8" w:rsidRPr="008646D9">
        <w:rPr>
          <w:rFonts w:cs="Arial"/>
          <w:b/>
          <w:szCs w:val="22"/>
        </w:rPr>
        <w:tab/>
        <w:t xml:space="preserve">               </w:t>
      </w:r>
    </w:p>
    <w:p w:rsidR="00B574B8" w:rsidRPr="008646D9" w:rsidRDefault="0022115A" w:rsidP="00B574B8">
      <w:pPr>
        <w:tabs>
          <w:tab w:val="left" w:pos="6181"/>
        </w:tabs>
        <w:rPr>
          <w:rFonts w:ascii="Arial" w:hAnsi="Arial" w:cs="Arial"/>
          <w:lang w:val="en-AU" w:eastAsia="en-GB"/>
        </w:rPr>
      </w:pPr>
      <w:r w:rsidRPr="0022115A">
        <w:rPr>
          <w:rFonts w:ascii="Arial" w:hAnsi="Arial" w:cs="Arial"/>
          <w:b/>
          <w:noProof/>
        </w:rPr>
        <w:pict>
          <v:shape id="_x0000_s1055" type="#_x0000_t202" style="position:absolute;margin-left:142.55pt;margin-top:2pt;width:143.15pt;height:54.7pt;z-index:251677696;mso-width-relative:margin;mso-height-relative:margin" fillcolor="#fabf8f [1945]">
            <v:textbox style="mso-next-textbox:#_x0000_s1055">
              <w:txbxContent>
                <w:p w:rsidR="004C0E08" w:rsidRDefault="004C0E08" w:rsidP="00B574B8">
                  <w:r>
                    <w:t xml:space="preserve">          </w:t>
                  </w:r>
                </w:p>
                <w:p w:rsidR="004C0E08" w:rsidRPr="000B0B7B" w:rsidRDefault="004C0E08" w:rsidP="00B574B8">
                  <w:pPr>
                    <w:rPr>
                      <w:sz w:val="18"/>
                      <w:szCs w:val="18"/>
                    </w:rPr>
                  </w:pPr>
                  <w:r>
                    <w:t xml:space="preserve">             </w:t>
                  </w:r>
                  <w:r w:rsidRPr="00F0086E">
                    <w:rPr>
                      <w:sz w:val="18"/>
                      <w:highlight w:val="yellow"/>
                    </w:rPr>
                    <w:t>MODBUS RTU/ASCII</w:t>
                  </w:r>
                  <w:r>
                    <w:t xml:space="preserve">                                                    </w:t>
                  </w:r>
                </w:p>
              </w:txbxContent>
            </v:textbox>
          </v:shape>
        </w:pict>
      </w:r>
      <w:r w:rsidR="00B574B8" w:rsidRPr="008646D9">
        <w:rPr>
          <w:rFonts w:ascii="Arial" w:hAnsi="Arial" w:cs="Arial"/>
          <w:lang w:val="en-AU" w:eastAsia="en-GB"/>
        </w:rPr>
        <w:t xml:space="preserve">                                             </w:t>
      </w:r>
      <w:r w:rsidR="00B574B8" w:rsidRPr="008646D9">
        <w:rPr>
          <w:rFonts w:ascii="Arial" w:hAnsi="Arial" w:cs="Arial"/>
          <w:lang w:val="en-AU" w:eastAsia="en-GB"/>
        </w:rPr>
        <w:tab/>
      </w:r>
    </w:p>
    <w:p w:rsidR="00B574B8" w:rsidRPr="008646D9" w:rsidRDefault="00B574B8" w:rsidP="00B574B8">
      <w:pPr>
        <w:rPr>
          <w:rFonts w:ascii="Arial" w:hAnsi="Arial" w:cs="Arial"/>
          <w:lang w:val="en-AU" w:eastAsia="en-GB"/>
        </w:rPr>
      </w:pPr>
    </w:p>
    <w:p w:rsidR="00B574B8" w:rsidRPr="008646D9" w:rsidRDefault="0022115A" w:rsidP="00B574B8">
      <w:pPr>
        <w:rPr>
          <w:rFonts w:ascii="Arial" w:hAnsi="Arial" w:cs="Arial"/>
          <w:lang w:val="en-AU" w:eastAsia="en-GB"/>
        </w:rPr>
      </w:pPr>
      <w:r>
        <w:rPr>
          <w:rFonts w:ascii="Arial" w:hAnsi="Arial" w:cs="Arial"/>
          <w:noProof/>
        </w:rPr>
        <w:pict>
          <v:shape id="_x0000_s1069" type="#_x0000_t32" style="position:absolute;margin-left:212.95pt;margin-top:5.85pt;width:.1pt;height:39.8pt;flip:x;z-index:251692032;mso-width-relative:margin;mso-height-relative:margin" o:connectortype="straight">
            <v:stroke startarrow="block" endarrow="block"/>
          </v:shape>
        </w:pict>
      </w:r>
    </w:p>
    <w:p w:rsidR="00B574B8" w:rsidRPr="008646D9" w:rsidRDefault="0022115A" w:rsidP="00B574B8">
      <w:pPr>
        <w:rPr>
          <w:rFonts w:ascii="Arial" w:hAnsi="Arial" w:cs="Arial"/>
          <w:b/>
          <w:color w:val="B6DDE8" w:themeColor="accent5" w:themeTint="66"/>
          <w:lang w:val="en-AU" w:eastAsia="en-GB"/>
        </w:rPr>
      </w:pPr>
      <w:r w:rsidRPr="0022115A">
        <w:rPr>
          <w:rFonts w:ascii="Arial" w:hAnsi="Arial" w:cs="Arial"/>
          <w:b/>
          <w:noProof/>
        </w:rPr>
        <w:pict>
          <v:shape id="_x0000_s1078" type="#_x0000_t32" style="position:absolute;margin-left:301.95pt;margin-top:20.2pt;width:0;height:35.65pt;flip:y;z-index:251701248;mso-width-relative:margin;mso-height-relative:margin" o:connectortype="straight">
            <v:stroke startarrow="block" endarrow="block"/>
          </v:shape>
        </w:pict>
      </w:r>
      <w:r w:rsidRPr="0022115A">
        <w:rPr>
          <w:rFonts w:ascii="Arial" w:hAnsi="Arial" w:cs="Arial"/>
          <w:b/>
          <w:noProof/>
        </w:rPr>
        <w:pict>
          <v:shape id="_x0000_s1075" type="#_x0000_t32" style="position:absolute;margin-left:213.05pt;margin-top:20.65pt;width:0;height:35.65pt;flip:y;z-index:251698176;mso-width-relative:margin;mso-height-relative:margin" o:connectortype="straight">
            <v:stroke startarrow="block" endarrow="block"/>
          </v:shape>
        </w:pict>
      </w:r>
      <w:r w:rsidRPr="0022115A">
        <w:rPr>
          <w:rFonts w:ascii="Arial" w:hAnsi="Arial" w:cs="Arial"/>
          <w:b/>
          <w:noProof/>
        </w:rPr>
        <w:pict>
          <v:shape id="_x0000_s1076" type="#_x0000_t32" style="position:absolute;margin-left:392.25pt;margin-top:19.25pt;width:.05pt;height:36.1pt;flip:y;z-index:251699200;mso-width-relative:margin;mso-height-relative:margin" o:connectortype="straight">
            <v:stroke startarrow="block" endarrow="block"/>
          </v:shape>
        </w:pict>
      </w:r>
      <w:r w:rsidRPr="0022115A">
        <w:rPr>
          <w:rFonts w:ascii="Arial" w:hAnsi="Arial" w:cs="Arial"/>
          <w:b/>
          <w:noProof/>
        </w:rPr>
        <w:pict>
          <v:shape id="_x0000_s1074" type="#_x0000_t32" style="position:absolute;margin-left:63.2pt;margin-top:19.25pt;width:.05pt;height:37.05pt;flip:y;z-index:251697152;mso-width-relative:margin;mso-height-relative:margin" o:connectortype="straight">
            <v:stroke startarrow="block" endarrow="block"/>
          </v:shape>
        </w:pict>
      </w:r>
      <w:r w:rsidRPr="0022115A">
        <w:rPr>
          <w:rFonts w:ascii="Arial" w:hAnsi="Arial" w:cs="Arial"/>
          <w:b/>
          <w:noProof/>
        </w:rPr>
        <w:pict>
          <v:shape id="_x0000_s1070" type="#_x0000_t32" style="position:absolute;margin-left:2.95pt;margin-top:20.2pt;width:415.1pt;height:0;z-index:251693056;mso-width-relative:margin;mso-height-relative:margin" o:connectortype="straight">
            <v:stroke startarrow="block" endarrow="block"/>
          </v:shape>
        </w:pict>
      </w:r>
      <w:r w:rsidR="00B574B8" w:rsidRPr="008646D9">
        <w:rPr>
          <w:rFonts w:ascii="Arial" w:hAnsi="Arial" w:cs="Arial"/>
          <w:b/>
          <w:color w:val="B6DDE8" w:themeColor="accent5" w:themeTint="66"/>
          <w:lang w:val="en-AU" w:eastAsia="en-GB"/>
        </w:rPr>
        <w:t>------------------------------------------------------------------------------------------------------------------</w:t>
      </w:r>
    </w:p>
    <w:p w:rsidR="00B574B8" w:rsidRPr="008646D9" w:rsidRDefault="0022115A" w:rsidP="00B574B8">
      <w:pPr>
        <w:rPr>
          <w:rFonts w:ascii="Arial" w:hAnsi="Arial" w:cs="Arial"/>
          <w:lang w:val="en-AU" w:eastAsia="en-GB"/>
        </w:rPr>
      </w:pPr>
      <w:r w:rsidRPr="0022115A">
        <w:rPr>
          <w:rFonts w:ascii="Arial" w:hAnsi="Arial" w:cs="Arial"/>
          <w:b/>
          <w:noProof/>
        </w:rPr>
        <w:pict>
          <v:shape id="_x0000_s1061" type="#_x0000_t202" style="position:absolute;margin-left:398.7pt;margin-top:7.55pt;width:117.6pt;height:45.8pt;z-index:251683840;mso-width-relative:margin;mso-height-relative:margin" strokecolor="white [3212]">
            <v:textbox style="mso-next-textbox:#_x0000_s1061">
              <w:txbxContent>
                <w:p w:rsidR="004C0E08" w:rsidRDefault="004C0E08" w:rsidP="00B574B8">
                  <w:pPr>
                    <w:spacing w:line="240" w:lineRule="auto"/>
                    <w:jc w:val="center"/>
                    <w:rPr>
                      <w:b/>
                      <w:sz w:val="20"/>
                      <w:szCs w:val="20"/>
                    </w:rPr>
                  </w:pPr>
                  <w:r w:rsidRPr="007E2864">
                    <w:rPr>
                      <w:b/>
                      <w:sz w:val="20"/>
                      <w:szCs w:val="20"/>
                    </w:rPr>
                    <w:t>Instrument Level</w:t>
                  </w:r>
                </w:p>
                <w:p w:rsidR="004C0E08" w:rsidRPr="007E2864" w:rsidRDefault="004C0E08" w:rsidP="00B574B8">
                  <w:pPr>
                    <w:spacing w:line="240" w:lineRule="auto"/>
                    <w:jc w:val="center"/>
                    <w:rPr>
                      <w:b/>
                      <w:sz w:val="20"/>
                      <w:szCs w:val="20"/>
                    </w:rPr>
                  </w:pPr>
                  <w:r w:rsidRPr="007E2864">
                    <w:rPr>
                      <w:b/>
                      <w:sz w:val="20"/>
                      <w:szCs w:val="20"/>
                    </w:rPr>
                    <w:t>(In Field)</w:t>
                  </w:r>
                </w:p>
                <w:p w:rsidR="004C0E08" w:rsidRDefault="004C0E08" w:rsidP="00B574B8"/>
              </w:txbxContent>
            </v:textbox>
          </v:shape>
        </w:pict>
      </w:r>
    </w:p>
    <w:p w:rsidR="00B574B8" w:rsidRPr="008646D9" w:rsidRDefault="0022115A" w:rsidP="00B574B8">
      <w:pPr>
        <w:tabs>
          <w:tab w:val="left" w:pos="2700"/>
          <w:tab w:val="left" w:pos="6210"/>
        </w:tabs>
        <w:rPr>
          <w:rFonts w:ascii="Arial" w:hAnsi="Arial" w:cs="Arial"/>
          <w:lang w:val="en-AU" w:eastAsia="en-GB"/>
        </w:rPr>
      </w:pPr>
      <w:r w:rsidRPr="0022115A">
        <w:rPr>
          <w:rFonts w:ascii="Arial" w:hAnsi="Arial" w:cs="Arial"/>
          <w:b/>
          <w:noProof/>
        </w:rPr>
        <w:pict>
          <v:shape id="_x0000_s1077" type="#_x0000_t202" style="position:absolute;margin-left:267.45pt;margin-top:3.05pt;width:68.65pt;height:54.95pt;z-index:251700224;mso-width-relative:margin;mso-height-relative:margin" fillcolor="#92cddc [1944]">
            <v:textbox style="mso-next-textbox:#_x0000_s1077">
              <w:txbxContent>
                <w:p w:rsidR="004C0E08" w:rsidRDefault="004C0E08" w:rsidP="00B574B8">
                  <w:pPr>
                    <w:jc w:val="center"/>
                  </w:pPr>
                  <w:r>
                    <w:t>Water Level</w:t>
                  </w:r>
                </w:p>
              </w:txbxContent>
            </v:textbox>
          </v:shape>
        </w:pict>
      </w:r>
      <w:r w:rsidRPr="0022115A">
        <w:rPr>
          <w:rFonts w:ascii="Arial" w:hAnsi="Arial" w:cs="Arial"/>
          <w:b/>
          <w:noProof/>
        </w:rPr>
        <w:pict>
          <v:shape id="_x0000_s1072" type="#_x0000_t202" style="position:absolute;margin-left:358.95pt;margin-top:3.05pt;width:68.65pt;height:54.95pt;z-index:251695104;mso-width-relative:margin;mso-height-relative:margin" fillcolor="#92cddc [1944]">
            <v:textbox style="mso-next-textbox:#_x0000_s1072">
              <w:txbxContent>
                <w:p w:rsidR="004C0E08" w:rsidRDefault="004C0E08" w:rsidP="00B574B8">
                  <w:pPr>
                    <w:spacing w:line="240" w:lineRule="auto"/>
                    <w:jc w:val="center"/>
                  </w:pPr>
                  <w:r>
                    <w:t>AWS</w:t>
                  </w:r>
                </w:p>
              </w:txbxContent>
            </v:textbox>
          </v:shape>
        </w:pict>
      </w:r>
      <w:r w:rsidRPr="0022115A">
        <w:rPr>
          <w:rFonts w:ascii="Arial" w:hAnsi="Arial" w:cs="Arial"/>
          <w:b/>
          <w:noProof/>
        </w:rPr>
        <w:pict>
          <v:shape id="_x0000_s1073" type="#_x0000_t202" style="position:absolute;margin-left:179.25pt;margin-top:3.55pt;width:68.65pt;height:54.95pt;z-index:251696128;mso-width-relative:margin;mso-height-relative:margin" fillcolor="#92cddc [1944]">
            <v:textbox style="mso-next-textbox:#_x0000_s1073">
              <w:txbxContent>
                <w:p w:rsidR="004C0E08" w:rsidRDefault="004C0E08" w:rsidP="00B574B8">
                  <w:pPr>
                    <w:jc w:val="center"/>
                  </w:pPr>
                  <w:r>
                    <w:t>Slave Gate Control Unit # n</w:t>
                  </w:r>
                </w:p>
              </w:txbxContent>
            </v:textbox>
          </v:shape>
        </w:pict>
      </w:r>
      <w:r w:rsidRPr="0022115A">
        <w:rPr>
          <w:rFonts w:ascii="Arial" w:hAnsi="Arial" w:cs="Arial"/>
          <w:b/>
          <w:noProof/>
          <w:lang w:val="en-AU" w:eastAsia="zh-TW"/>
        </w:rPr>
        <w:pict>
          <v:shape id="_x0000_s1071" type="#_x0000_t202" style="position:absolute;margin-left:30.5pt;margin-top:3.55pt;width:68.65pt;height:54.95pt;z-index:251694080;mso-width-relative:margin;mso-height-relative:margin" fillcolor="#92cddc [1944]">
            <v:textbox style="mso-next-textbox:#_x0000_s1071">
              <w:txbxContent>
                <w:p w:rsidR="004C0E08" w:rsidRDefault="004C0E08" w:rsidP="00B574B8">
                  <w:pPr>
                    <w:jc w:val="center"/>
                  </w:pPr>
                  <w:r>
                    <w:t>Slave Gate Control Unit # 1</w:t>
                  </w:r>
                </w:p>
              </w:txbxContent>
            </v:textbox>
          </v:shape>
        </w:pict>
      </w:r>
      <w:r w:rsidR="00B574B8" w:rsidRPr="008646D9">
        <w:rPr>
          <w:rFonts w:ascii="Arial" w:hAnsi="Arial" w:cs="Arial"/>
          <w:lang w:val="en-AU" w:eastAsia="en-GB"/>
        </w:rPr>
        <w:tab/>
      </w:r>
      <w:r w:rsidR="00B574B8" w:rsidRPr="008646D9">
        <w:rPr>
          <w:rFonts w:ascii="Arial" w:hAnsi="Arial" w:cs="Arial"/>
          <w:lang w:val="en-AU" w:eastAsia="en-GB"/>
        </w:rPr>
        <w:tab/>
      </w:r>
    </w:p>
    <w:p w:rsidR="00B574B8" w:rsidRPr="008646D9" w:rsidRDefault="002F4360" w:rsidP="002F4360">
      <w:pPr>
        <w:pStyle w:val="BulletBody"/>
        <w:numPr>
          <w:ilvl w:val="0"/>
          <w:numId w:val="0"/>
        </w:numPr>
        <w:tabs>
          <w:tab w:val="clear" w:pos="1276"/>
          <w:tab w:val="left" w:pos="2145"/>
        </w:tabs>
        <w:ind w:left="720"/>
        <w:rPr>
          <w:rFonts w:cs="Arial"/>
          <w:b/>
          <w:szCs w:val="22"/>
        </w:rPr>
      </w:pPr>
      <w:r w:rsidRPr="008646D9">
        <w:rPr>
          <w:rFonts w:cs="Arial"/>
          <w:b/>
          <w:szCs w:val="22"/>
        </w:rPr>
        <w:tab/>
        <w:t xml:space="preserve">   ---</w:t>
      </w:r>
      <w:r w:rsidR="00B574B8" w:rsidRPr="008646D9">
        <w:rPr>
          <w:rFonts w:cs="Arial"/>
          <w:b/>
          <w:szCs w:val="22"/>
        </w:rPr>
        <w:t>-------</w:t>
      </w:r>
    </w:p>
    <w:p w:rsidR="00B574B8" w:rsidRPr="008646D9" w:rsidRDefault="00B574B8" w:rsidP="002F4360">
      <w:pPr>
        <w:pStyle w:val="BulletBody"/>
        <w:numPr>
          <w:ilvl w:val="0"/>
          <w:numId w:val="0"/>
        </w:numPr>
        <w:tabs>
          <w:tab w:val="clear" w:pos="1276"/>
          <w:tab w:val="left" w:pos="7773"/>
        </w:tabs>
        <w:jc w:val="left"/>
        <w:rPr>
          <w:rFonts w:cs="Arial"/>
          <w:b/>
          <w:szCs w:val="22"/>
        </w:rPr>
      </w:pPr>
      <w:r w:rsidRPr="008646D9">
        <w:rPr>
          <w:rFonts w:cs="Arial"/>
          <w:b/>
          <w:szCs w:val="22"/>
        </w:rPr>
        <w:tab/>
      </w:r>
    </w:p>
    <w:p w:rsidR="00B574B8" w:rsidRPr="008646D9" w:rsidRDefault="00B574B8" w:rsidP="002F4360">
      <w:pPr>
        <w:pStyle w:val="BulletBody"/>
        <w:numPr>
          <w:ilvl w:val="0"/>
          <w:numId w:val="0"/>
        </w:numPr>
        <w:tabs>
          <w:tab w:val="clear" w:pos="1276"/>
          <w:tab w:val="left" w:pos="7773"/>
        </w:tabs>
        <w:jc w:val="left"/>
        <w:rPr>
          <w:rFonts w:cs="Arial"/>
          <w:b/>
          <w:szCs w:val="22"/>
        </w:rPr>
      </w:pPr>
      <w:r w:rsidRPr="008646D9">
        <w:rPr>
          <w:rFonts w:cs="Arial"/>
          <w:b/>
          <w:szCs w:val="22"/>
        </w:rPr>
        <w:t xml:space="preserve">                                                                          Fig. 4</w:t>
      </w:r>
    </w:p>
    <w:p w:rsidR="00B574B8" w:rsidRPr="008646D9" w:rsidRDefault="00B574B8" w:rsidP="002F4360">
      <w:pPr>
        <w:pStyle w:val="BulletBody"/>
        <w:numPr>
          <w:ilvl w:val="0"/>
          <w:numId w:val="0"/>
        </w:numPr>
        <w:tabs>
          <w:tab w:val="clear" w:pos="1276"/>
          <w:tab w:val="left" w:pos="7773"/>
        </w:tabs>
        <w:jc w:val="left"/>
        <w:rPr>
          <w:rFonts w:cs="Arial"/>
          <w:b/>
          <w:szCs w:val="22"/>
        </w:rPr>
      </w:pPr>
    </w:p>
    <w:p w:rsidR="00B574B8" w:rsidRPr="008646D9" w:rsidRDefault="00B574B8" w:rsidP="0062610D">
      <w:pPr>
        <w:pStyle w:val="BulletBody"/>
        <w:numPr>
          <w:ilvl w:val="0"/>
          <w:numId w:val="0"/>
        </w:numPr>
        <w:tabs>
          <w:tab w:val="clear" w:pos="1276"/>
        </w:tabs>
        <w:ind w:left="1440" w:hanging="1440"/>
        <w:jc w:val="left"/>
        <w:rPr>
          <w:rFonts w:cs="Arial"/>
          <w:b/>
          <w:szCs w:val="22"/>
        </w:rPr>
      </w:pPr>
      <w:r w:rsidRPr="008646D9">
        <w:rPr>
          <w:rFonts w:cs="Arial"/>
          <w:b/>
          <w:szCs w:val="22"/>
        </w:rPr>
        <w:t>5.3.5</w:t>
      </w:r>
      <w:r w:rsidR="0062610D" w:rsidRPr="008646D9">
        <w:rPr>
          <w:rFonts w:cs="Arial"/>
          <w:b/>
          <w:szCs w:val="22"/>
        </w:rPr>
        <w:tab/>
      </w:r>
      <w:r w:rsidRPr="008646D9">
        <w:rPr>
          <w:rFonts w:cs="Arial"/>
          <w:szCs w:val="22"/>
        </w:rPr>
        <w:t>No. of gates controlled by a field level gate control unit shall not exceed 8. The device should preferably be an intelligent device (named here as Slave Gate Control Unit in the diagram).</w:t>
      </w:r>
    </w:p>
    <w:p w:rsidR="00B574B8" w:rsidRPr="008646D9" w:rsidRDefault="00B574B8" w:rsidP="0062610D">
      <w:pPr>
        <w:pStyle w:val="BulletBody"/>
        <w:numPr>
          <w:ilvl w:val="0"/>
          <w:numId w:val="0"/>
        </w:numPr>
        <w:tabs>
          <w:tab w:val="clear" w:pos="1276"/>
        </w:tabs>
        <w:rPr>
          <w:rFonts w:cs="Arial"/>
          <w:szCs w:val="22"/>
        </w:rPr>
      </w:pPr>
    </w:p>
    <w:p w:rsidR="00B574B8" w:rsidRPr="008646D9" w:rsidRDefault="00B574B8" w:rsidP="00B574B8">
      <w:pPr>
        <w:tabs>
          <w:tab w:val="left" w:pos="0"/>
        </w:tabs>
        <w:autoSpaceDE w:val="0"/>
        <w:autoSpaceDN w:val="0"/>
        <w:adjustRightInd w:val="0"/>
        <w:spacing w:after="0" w:line="240" w:lineRule="auto"/>
        <w:rPr>
          <w:rFonts w:ascii="Arial" w:hAnsi="Arial" w:cs="Arial"/>
          <w:b/>
        </w:rPr>
      </w:pPr>
      <w:r w:rsidRPr="008646D9">
        <w:rPr>
          <w:rFonts w:ascii="Arial" w:hAnsi="Arial" w:cs="Arial"/>
          <w:b/>
        </w:rPr>
        <w:t>5.3.6</w:t>
      </w:r>
      <w:r w:rsidRPr="008646D9">
        <w:rPr>
          <w:rFonts w:ascii="Arial" w:hAnsi="Arial" w:cs="Arial"/>
        </w:rPr>
        <w:tab/>
      </w:r>
      <w:r w:rsidRPr="008646D9">
        <w:rPr>
          <w:rFonts w:ascii="Arial" w:hAnsi="Arial" w:cs="Arial"/>
        </w:rPr>
        <w:tab/>
      </w:r>
      <w:r w:rsidRPr="008646D9">
        <w:rPr>
          <w:rFonts w:ascii="Arial" w:hAnsi="Arial" w:cs="Arial"/>
          <w:b/>
        </w:rPr>
        <w:t>Recommended minimum configuration for servers:</w:t>
      </w:r>
    </w:p>
    <w:p w:rsidR="00B574B8" w:rsidRPr="008646D9" w:rsidRDefault="00B574B8" w:rsidP="00B574B8">
      <w:pPr>
        <w:tabs>
          <w:tab w:val="left" w:pos="0"/>
        </w:tabs>
        <w:autoSpaceDE w:val="0"/>
        <w:autoSpaceDN w:val="0"/>
        <w:adjustRightInd w:val="0"/>
        <w:spacing w:after="0" w:line="240" w:lineRule="auto"/>
        <w:rPr>
          <w:rFonts w:ascii="Arial" w:hAnsi="Arial" w:cs="Arial"/>
          <w:b/>
        </w:rPr>
      </w:pPr>
    </w:p>
    <w:p w:rsidR="00B574B8" w:rsidRPr="008646D9" w:rsidRDefault="00B574B8" w:rsidP="00B574B8">
      <w:pPr>
        <w:tabs>
          <w:tab w:val="left" w:pos="0"/>
        </w:tabs>
        <w:autoSpaceDE w:val="0"/>
        <w:autoSpaceDN w:val="0"/>
        <w:adjustRightInd w:val="0"/>
        <w:spacing w:after="0" w:line="240" w:lineRule="auto"/>
        <w:rPr>
          <w:rFonts w:ascii="Arial" w:hAnsi="Arial" w:cs="Arial"/>
          <w:b/>
        </w:rPr>
      </w:pPr>
      <w:r w:rsidRPr="008646D9">
        <w:rPr>
          <w:rFonts w:ascii="Arial" w:hAnsi="Arial" w:cs="Arial"/>
          <w:b/>
        </w:rPr>
        <w:tab/>
      </w:r>
      <w:r w:rsidRPr="008646D9">
        <w:rPr>
          <w:rFonts w:ascii="Arial" w:hAnsi="Arial" w:cs="Arial"/>
          <w:b/>
        </w:rPr>
        <w:tab/>
        <w:t>No. of servers:</w:t>
      </w:r>
      <w:r w:rsidRPr="008646D9">
        <w:rPr>
          <w:rFonts w:ascii="Arial" w:hAnsi="Arial" w:cs="Arial"/>
          <w:b/>
        </w:rPr>
        <w:tab/>
        <w:t>2</w:t>
      </w:r>
    </w:p>
    <w:p w:rsidR="00B574B8" w:rsidRPr="008646D9" w:rsidRDefault="00B574B8" w:rsidP="00B574B8">
      <w:pPr>
        <w:tabs>
          <w:tab w:val="left" w:pos="0"/>
        </w:tabs>
        <w:autoSpaceDE w:val="0"/>
        <w:autoSpaceDN w:val="0"/>
        <w:adjustRightInd w:val="0"/>
        <w:spacing w:after="0" w:line="240" w:lineRule="auto"/>
        <w:rPr>
          <w:rFonts w:ascii="Arial" w:hAnsi="Arial" w:cs="Arial"/>
          <w:b/>
        </w:rPr>
      </w:pPr>
    </w:p>
    <w:p w:rsidR="00B574B8" w:rsidRPr="008646D9" w:rsidRDefault="00B574B8" w:rsidP="00B574B8">
      <w:pPr>
        <w:tabs>
          <w:tab w:val="left" w:pos="0"/>
        </w:tabs>
        <w:autoSpaceDE w:val="0"/>
        <w:autoSpaceDN w:val="0"/>
        <w:adjustRightInd w:val="0"/>
        <w:spacing w:after="0" w:line="240" w:lineRule="auto"/>
        <w:rPr>
          <w:rFonts w:ascii="Arial" w:hAnsi="Arial" w:cs="Arial"/>
          <w:b/>
        </w:rPr>
      </w:pPr>
      <w:r w:rsidRPr="008646D9">
        <w:rPr>
          <w:rFonts w:ascii="Arial" w:hAnsi="Arial" w:cs="Arial"/>
          <w:b/>
        </w:rPr>
        <w:tab/>
      </w:r>
      <w:r w:rsidRPr="008646D9">
        <w:rPr>
          <w:rFonts w:ascii="Arial" w:hAnsi="Arial" w:cs="Arial"/>
          <w:b/>
        </w:rPr>
        <w:tab/>
        <w:t xml:space="preserve">Configuration: </w:t>
      </w:r>
    </w:p>
    <w:p w:rsidR="00B574B8" w:rsidRPr="008646D9" w:rsidRDefault="00B574B8" w:rsidP="00B574B8">
      <w:pPr>
        <w:tabs>
          <w:tab w:val="left" w:pos="0"/>
          <w:tab w:val="left" w:pos="2700"/>
        </w:tabs>
        <w:autoSpaceDE w:val="0"/>
        <w:autoSpaceDN w:val="0"/>
        <w:adjustRightInd w:val="0"/>
        <w:spacing w:after="0" w:line="240" w:lineRule="auto"/>
        <w:rPr>
          <w:rFonts w:ascii="Arial" w:hAnsi="Arial" w:cs="Arial"/>
          <w:b/>
        </w:rPr>
      </w:pPr>
      <w:r w:rsidRPr="008646D9">
        <w:rPr>
          <w:rFonts w:ascii="Arial" w:hAnsi="Arial" w:cs="Arial"/>
          <w:b/>
        </w:rPr>
        <w:lastRenderedPageBreak/>
        <w:tab/>
      </w:r>
    </w:p>
    <w:p w:rsidR="00B574B8" w:rsidRPr="008646D9" w:rsidRDefault="00B574B8" w:rsidP="00B574B8">
      <w:pPr>
        <w:autoSpaceDE w:val="0"/>
        <w:autoSpaceDN w:val="0"/>
        <w:adjustRightInd w:val="0"/>
        <w:spacing w:after="0" w:line="240" w:lineRule="auto"/>
        <w:ind w:left="1440"/>
        <w:rPr>
          <w:rFonts w:ascii="Arial" w:hAnsi="Arial" w:cs="Arial"/>
        </w:rPr>
      </w:pPr>
      <w:r w:rsidRPr="008646D9">
        <w:rPr>
          <w:rFonts w:ascii="Arial" w:hAnsi="Arial" w:cs="Arial"/>
        </w:rPr>
        <w:t>Intel Processor with 4/6 cores</w:t>
      </w:r>
    </w:p>
    <w:p w:rsidR="00B574B8" w:rsidRPr="008646D9" w:rsidRDefault="00B574B8" w:rsidP="00B574B8">
      <w:pPr>
        <w:autoSpaceDE w:val="0"/>
        <w:autoSpaceDN w:val="0"/>
        <w:adjustRightInd w:val="0"/>
        <w:spacing w:after="0" w:line="240" w:lineRule="auto"/>
        <w:ind w:left="1440"/>
        <w:rPr>
          <w:rFonts w:ascii="Arial" w:hAnsi="Arial" w:cs="Arial"/>
        </w:rPr>
      </w:pPr>
      <w:r w:rsidRPr="008646D9">
        <w:rPr>
          <w:rFonts w:ascii="Arial" w:hAnsi="Arial" w:cs="Arial"/>
        </w:rPr>
        <w:t xml:space="preserve">Clock  1.6 GHz minimum, </w:t>
      </w:r>
    </w:p>
    <w:p w:rsidR="00B574B8" w:rsidRPr="008646D9" w:rsidRDefault="00B574B8" w:rsidP="00B574B8">
      <w:pPr>
        <w:autoSpaceDE w:val="0"/>
        <w:autoSpaceDN w:val="0"/>
        <w:adjustRightInd w:val="0"/>
        <w:spacing w:after="0" w:line="240" w:lineRule="auto"/>
        <w:ind w:left="1440"/>
        <w:rPr>
          <w:rFonts w:ascii="Arial" w:hAnsi="Arial" w:cs="Arial"/>
        </w:rPr>
      </w:pPr>
      <w:r w:rsidRPr="008646D9">
        <w:rPr>
          <w:rFonts w:ascii="Arial" w:hAnsi="Arial" w:cs="Arial"/>
        </w:rPr>
        <w:t>L1/L2 cache 256KiB/1MB minimum</w:t>
      </w:r>
    </w:p>
    <w:p w:rsidR="00B574B8" w:rsidRPr="008646D9" w:rsidRDefault="00B574B8" w:rsidP="00B574B8">
      <w:pPr>
        <w:autoSpaceDE w:val="0"/>
        <w:autoSpaceDN w:val="0"/>
        <w:adjustRightInd w:val="0"/>
        <w:spacing w:after="0" w:line="240" w:lineRule="auto"/>
        <w:ind w:left="1440"/>
        <w:rPr>
          <w:rFonts w:ascii="Arial" w:hAnsi="Arial" w:cs="Arial"/>
        </w:rPr>
      </w:pPr>
      <w:r w:rsidRPr="008646D9">
        <w:rPr>
          <w:rFonts w:ascii="Arial" w:hAnsi="Arial" w:cs="Arial"/>
        </w:rPr>
        <w:t>8GB RAM</w:t>
      </w:r>
    </w:p>
    <w:p w:rsidR="00B574B8" w:rsidRPr="008646D9" w:rsidRDefault="00B574B8" w:rsidP="00B574B8">
      <w:pPr>
        <w:autoSpaceDE w:val="0"/>
        <w:autoSpaceDN w:val="0"/>
        <w:adjustRightInd w:val="0"/>
        <w:spacing w:after="0" w:line="240" w:lineRule="auto"/>
        <w:ind w:left="1440"/>
        <w:rPr>
          <w:rFonts w:ascii="Arial" w:hAnsi="Arial" w:cs="Arial"/>
        </w:rPr>
      </w:pPr>
      <w:r w:rsidRPr="008646D9">
        <w:rPr>
          <w:rFonts w:ascii="Arial" w:hAnsi="Arial" w:cs="Arial"/>
        </w:rPr>
        <w:t xml:space="preserve"> Hot plug-in power supply</w:t>
      </w:r>
    </w:p>
    <w:p w:rsidR="00B574B8" w:rsidRPr="008646D9" w:rsidRDefault="00B574B8" w:rsidP="00B574B8">
      <w:pPr>
        <w:autoSpaceDE w:val="0"/>
        <w:autoSpaceDN w:val="0"/>
        <w:adjustRightInd w:val="0"/>
        <w:spacing w:after="0" w:line="240" w:lineRule="auto"/>
        <w:ind w:left="1440"/>
        <w:rPr>
          <w:rFonts w:ascii="Arial" w:hAnsi="Arial" w:cs="Arial"/>
        </w:rPr>
      </w:pPr>
      <w:r w:rsidRPr="008646D9">
        <w:rPr>
          <w:rFonts w:ascii="Arial" w:hAnsi="Arial" w:cs="Arial"/>
        </w:rPr>
        <w:t xml:space="preserve"> Rack mounted, </w:t>
      </w:r>
    </w:p>
    <w:p w:rsidR="00B574B8" w:rsidRPr="008646D9" w:rsidRDefault="00B574B8" w:rsidP="00B574B8">
      <w:pPr>
        <w:autoSpaceDE w:val="0"/>
        <w:autoSpaceDN w:val="0"/>
        <w:adjustRightInd w:val="0"/>
        <w:spacing w:after="0" w:line="240" w:lineRule="auto"/>
        <w:ind w:left="1440"/>
        <w:rPr>
          <w:rFonts w:ascii="Arial" w:hAnsi="Arial" w:cs="Arial"/>
        </w:rPr>
      </w:pPr>
      <w:r w:rsidRPr="008646D9">
        <w:rPr>
          <w:rFonts w:ascii="Arial" w:hAnsi="Arial" w:cs="Arial"/>
        </w:rPr>
        <w:t xml:space="preserve">2x500GB  HDD with RAID. </w:t>
      </w:r>
    </w:p>
    <w:p w:rsidR="00B574B8" w:rsidRPr="008646D9" w:rsidRDefault="00B574B8" w:rsidP="00B574B8">
      <w:pPr>
        <w:autoSpaceDE w:val="0"/>
        <w:autoSpaceDN w:val="0"/>
        <w:adjustRightInd w:val="0"/>
        <w:spacing w:after="0" w:line="240" w:lineRule="auto"/>
        <w:ind w:left="1440"/>
        <w:rPr>
          <w:rFonts w:ascii="Arial" w:hAnsi="Arial" w:cs="Arial"/>
        </w:rPr>
      </w:pPr>
      <w:r w:rsidRPr="008646D9">
        <w:rPr>
          <w:rFonts w:ascii="Arial" w:hAnsi="Arial" w:cs="Arial"/>
        </w:rPr>
        <w:t>Two IP Ports (100/1000mbps)</w:t>
      </w:r>
    </w:p>
    <w:p w:rsidR="00B574B8" w:rsidRPr="008646D9" w:rsidRDefault="00B574B8" w:rsidP="00B574B8">
      <w:pPr>
        <w:autoSpaceDE w:val="0"/>
        <w:autoSpaceDN w:val="0"/>
        <w:adjustRightInd w:val="0"/>
        <w:spacing w:after="0" w:line="240" w:lineRule="auto"/>
        <w:ind w:left="1440"/>
        <w:rPr>
          <w:rFonts w:ascii="Arial" w:hAnsi="Arial" w:cs="Arial"/>
        </w:rPr>
      </w:pPr>
      <w:r w:rsidRPr="008646D9">
        <w:rPr>
          <w:rFonts w:ascii="Arial" w:hAnsi="Arial" w:cs="Arial"/>
        </w:rPr>
        <w:t xml:space="preserve">Secured open operating system preferably UNIX/LINUX. </w:t>
      </w:r>
    </w:p>
    <w:p w:rsidR="00B574B8" w:rsidRPr="008646D9" w:rsidRDefault="00B574B8" w:rsidP="00B574B8">
      <w:pPr>
        <w:autoSpaceDE w:val="0"/>
        <w:autoSpaceDN w:val="0"/>
        <w:adjustRightInd w:val="0"/>
        <w:spacing w:after="0" w:line="240" w:lineRule="auto"/>
        <w:ind w:left="1440"/>
        <w:rPr>
          <w:rFonts w:ascii="Arial" w:hAnsi="Arial" w:cs="Arial"/>
        </w:rPr>
      </w:pPr>
      <w:r w:rsidRPr="008646D9">
        <w:rPr>
          <w:rFonts w:ascii="Arial" w:hAnsi="Arial" w:cs="Arial"/>
        </w:rPr>
        <w:t>Open RDBMS  PostgreSQL or equivalent.</w:t>
      </w:r>
    </w:p>
    <w:p w:rsidR="00B574B8" w:rsidRPr="008646D9" w:rsidRDefault="00B574B8" w:rsidP="00B574B8">
      <w:pPr>
        <w:autoSpaceDE w:val="0"/>
        <w:autoSpaceDN w:val="0"/>
        <w:adjustRightInd w:val="0"/>
        <w:spacing w:after="0" w:line="240" w:lineRule="auto"/>
        <w:ind w:left="1440"/>
        <w:rPr>
          <w:rFonts w:ascii="Arial" w:hAnsi="Arial" w:cs="Arial"/>
        </w:rPr>
      </w:pPr>
      <w:r w:rsidRPr="008646D9">
        <w:rPr>
          <w:rFonts w:ascii="Arial" w:hAnsi="Arial" w:cs="Arial"/>
        </w:rPr>
        <w:t>Wide Screen LED Color Monitor (53-55 in) with keyboard and mouse.</w:t>
      </w:r>
    </w:p>
    <w:p w:rsidR="00B574B8" w:rsidRPr="008646D9" w:rsidRDefault="00B574B8" w:rsidP="00E714CA">
      <w:pPr>
        <w:pStyle w:val="ListParagraph"/>
        <w:numPr>
          <w:ilvl w:val="0"/>
          <w:numId w:val="0"/>
        </w:numPr>
        <w:autoSpaceDE w:val="0"/>
        <w:autoSpaceDN w:val="0"/>
        <w:adjustRightInd w:val="0"/>
        <w:spacing w:after="0"/>
        <w:rPr>
          <w:rFonts w:cs="Arial"/>
          <w:szCs w:val="22"/>
        </w:rPr>
      </w:pPr>
    </w:p>
    <w:p w:rsidR="00B574B8" w:rsidRPr="008646D9" w:rsidRDefault="00B574B8" w:rsidP="00B574B8">
      <w:pPr>
        <w:autoSpaceDE w:val="0"/>
        <w:autoSpaceDN w:val="0"/>
        <w:adjustRightInd w:val="0"/>
        <w:spacing w:after="0" w:line="240" w:lineRule="auto"/>
        <w:ind w:left="1440"/>
        <w:rPr>
          <w:rFonts w:ascii="Arial" w:hAnsi="Arial" w:cs="Arial"/>
        </w:rPr>
      </w:pPr>
    </w:p>
    <w:p w:rsidR="00B574B8" w:rsidRPr="008646D9" w:rsidRDefault="00B574B8" w:rsidP="00B574B8">
      <w:pPr>
        <w:autoSpaceDE w:val="0"/>
        <w:autoSpaceDN w:val="0"/>
        <w:adjustRightInd w:val="0"/>
        <w:spacing w:after="0" w:line="240" w:lineRule="auto"/>
        <w:ind w:left="1440" w:hanging="1440"/>
        <w:rPr>
          <w:rFonts w:ascii="Arial" w:hAnsi="Arial" w:cs="Arial"/>
        </w:rPr>
      </w:pPr>
      <w:r w:rsidRPr="008646D9">
        <w:rPr>
          <w:rFonts w:ascii="Arial" w:hAnsi="Arial" w:cs="Arial"/>
          <w:b/>
        </w:rPr>
        <w:t>5.3.6.1</w:t>
      </w:r>
      <w:r w:rsidRPr="008646D9">
        <w:rPr>
          <w:rFonts w:ascii="Arial" w:hAnsi="Arial" w:cs="Arial"/>
        </w:rPr>
        <w:tab/>
        <w:t>The bidder will divide the total load of the host to the two computers so as to have a optimum load balance. It is recommended that control and data acquisition be handled by one computer and the rest of the load including wide area networking and data base server be allotted to the other.</w:t>
      </w:r>
    </w:p>
    <w:p w:rsidR="00B574B8" w:rsidRPr="008646D9" w:rsidRDefault="00B574B8" w:rsidP="00B574B8">
      <w:pPr>
        <w:tabs>
          <w:tab w:val="left" w:pos="0"/>
        </w:tabs>
        <w:autoSpaceDE w:val="0"/>
        <w:autoSpaceDN w:val="0"/>
        <w:adjustRightInd w:val="0"/>
        <w:spacing w:after="0" w:line="240" w:lineRule="auto"/>
        <w:rPr>
          <w:rFonts w:ascii="Arial" w:hAnsi="Arial" w:cs="Arial"/>
        </w:rPr>
      </w:pPr>
    </w:p>
    <w:p w:rsidR="00B574B8" w:rsidRPr="008646D9" w:rsidRDefault="00B574B8" w:rsidP="00B574B8">
      <w:pPr>
        <w:autoSpaceDE w:val="0"/>
        <w:autoSpaceDN w:val="0"/>
        <w:adjustRightInd w:val="0"/>
        <w:spacing w:after="0" w:line="240" w:lineRule="auto"/>
        <w:ind w:left="1440" w:hanging="1440"/>
        <w:rPr>
          <w:rFonts w:ascii="Arial" w:hAnsi="Arial" w:cs="Arial"/>
        </w:rPr>
      </w:pPr>
      <w:r w:rsidRPr="008646D9">
        <w:rPr>
          <w:rFonts w:ascii="Arial" w:hAnsi="Arial" w:cs="Arial"/>
          <w:b/>
        </w:rPr>
        <w:t>5.3.6.2</w:t>
      </w:r>
      <w:r w:rsidRPr="008646D9">
        <w:rPr>
          <w:rFonts w:ascii="Arial" w:hAnsi="Arial" w:cs="Arial"/>
          <w:b/>
        </w:rPr>
        <w:tab/>
      </w:r>
      <w:r w:rsidRPr="008646D9">
        <w:rPr>
          <w:rFonts w:ascii="Arial" w:hAnsi="Arial" w:cs="Arial"/>
        </w:rPr>
        <w:t>Design and operational procedures should ensure that in case any of the individual Computers is down, other Computer will take over the functionalities of the defective one and the whole system will recover in less than 15 minutes.</w:t>
      </w:r>
      <w:r w:rsidRPr="008646D9">
        <w:rPr>
          <w:rFonts w:ascii="Arial" w:hAnsi="Arial" w:cs="Arial"/>
        </w:rPr>
        <w:tab/>
      </w:r>
    </w:p>
    <w:p w:rsidR="00B574B8" w:rsidRPr="008646D9" w:rsidRDefault="00B574B8" w:rsidP="00B574B8">
      <w:pPr>
        <w:autoSpaceDE w:val="0"/>
        <w:autoSpaceDN w:val="0"/>
        <w:adjustRightInd w:val="0"/>
        <w:spacing w:after="0" w:line="240" w:lineRule="auto"/>
        <w:ind w:left="1440"/>
        <w:rPr>
          <w:rFonts w:ascii="Arial" w:hAnsi="Arial" w:cs="Arial"/>
        </w:rPr>
      </w:pPr>
    </w:p>
    <w:p w:rsidR="00B574B8" w:rsidRPr="008646D9" w:rsidRDefault="00B574B8" w:rsidP="00B574B8">
      <w:pPr>
        <w:autoSpaceDE w:val="0"/>
        <w:autoSpaceDN w:val="0"/>
        <w:adjustRightInd w:val="0"/>
        <w:spacing w:after="0" w:line="240" w:lineRule="auto"/>
        <w:rPr>
          <w:rFonts w:ascii="Arial" w:hAnsi="Arial" w:cs="Arial"/>
        </w:rPr>
      </w:pPr>
      <w:r w:rsidRPr="008646D9">
        <w:rPr>
          <w:rFonts w:ascii="Arial" w:hAnsi="Arial" w:cs="Arial"/>
          <w:b/>
        </w:rPr>
        <w:t>5.3.7</w:t>
      </w:r>
      <w:r w:rsidRPr="008646D9">
        <w:rPr>
          <w:rFonts w:ascii="Arial" w:hAnsi="Arial" w:cs="Arial"/>
          <w:b/>
        </w:rPr>
        <w:tab/>
      </w:r>
      <w:r w:rsidRPr="008646D9">
        <w:rPr>
          <w:rFonts w:ascii="Arial" w:hAnsi="Arial" w:cs="Arial"/>
          <w:b/>
        </w:rPr>
        <w:tab/>
        <w:t>Other peripheral Devices to be supplied:</w:t>
      </w:r>
    </w:p>
    <w:p w:rsidR="00B574B8" w:rsidRPr="008646D9" w:rsidRDefault="00B574B8" w:rsidP="00B574B8">
      <w:pPr>
        <w:autoSpaceDE w:val="0"/>
        <w:autoSpaceDN w:val="0"/>
        <w:adjustRightInd w:val="0"/>
        <w:spacing w:after="0" w:line="240" w:lineRule="auto"/>
        <w:rPr>
          <w:rFonts w:ascii="Arial" w:hAnsi="Arial" w:cs="Arial"/>
        </w:rPr>
      </w:pPr>
    </w:p>
    <w:p w:rsidR="00B574B8" w:rsidRPr="008646D9" w:rsidRDefault="00B574B8" w:rsidP="00B574B8">
      <w:pPr>
        <w:autoSpaceDE w:val="0"/>
        <w:autoSpaceDN w:val="0"/>
        <w:adjustRightInd w:val="0"/>
        <w:spacing w:after="0" w:line="240" w:lineRule="auto"/>
        <w:rPr>
          <w:rFonts w:ascii="Arial" w:hAnsi="Arial" w:cs="Arial"/>
        </w:rPr>
      </w:pPr>
      <w:r w:rsidRPr="008646D9">
        <w:rPr>
          <w:rFonts w:ascii="Arial" w:hAnsi="Arial" w:cs="Arial"/>
        </w:rPr>
        <w:tab/>
      </w:r>
      <w:r w:rsidRPr="008646D9">
        <w:rPr>
          <w:rFonts w:ascii="Arial" w:hAnsi="Arial" w:cs="Arial"/>
        </w:rPr>
        <w:tab/>
        <w:t>1x Multifunction Laser Printer (HP Color Laserjet Pro MFP M176n or equivalent)</w:t>
      </w:r>
    </w:p>
    <w:p w:rsidR="00B574B8" w:rsidRPr="008646D9" w:rsidRDefault="00B574B8" w:rsidP="00B574B8">
      <w:pPr>
        <w:autoSpaceDE w:val="0"/>
        <w:autoSpaceDN w:val="0"/>
        <w:adjustRightInd w:val="0"/>
        <w:spacing w:after="0" w:line="240" w:lineRule="auto"/>
        <w:rPr>
          <w:rFonts w:ascii="Arial" w:hAnsi="Arial" w:cs="Arial"/>
        </w:rPr>
      </w:pPr>
      <w:r w:rsidRPr="008646D9">
        <w:rPr>
          <w:rFonts w:ascii="Arial" w:hAnsi="Arial" w:cs="Arial"/>
        </w:rPr>
        <w:tab/>
      </w:r>
      <w:r w:rsidRPr="008646D9">
        <w:rPr>
          <w:rFonts w:ascii="Arial" w:hAnsi="Arial" w:cs="Arial"/>
        </w:rPr>
        <w:tab/>
        <w:t>1x Deskjet Printer (HP Deskjet 1112 or equivalent)</w:t>
      </w:r>
    </w:p>
    <w:p w:rsidR="00B574B8" w:rsidRPr="008646D9" w:rsidRDefault="00B574B8" w:rsidP="00B574B8">
      <w:pPr>
        <w:autoSpaceDE w:val="0"/>
        <w:autoSpaceDN w:val="0"/>
        <w:adjustRightInd w:val="0"/>
        <w:spacing w:after="0" w:line="240" w:lineRule="auto"/>
        <w:rPr>
          <w:rFonts w:ascii="Arial" w:hAnsi="Arial" w:cs="Arial"/>
        </w:rPr>
      </w:pPr>
    </w:p>
    <w:p w:rsidR="00B574B8" w:rsidRPr="008646D9" w:rsidRDefault="00B574B8" w:rsidP="00B574B8">
      <w:pPr>
        <w:autoSpaceDE w:val="0"/>
        <w:autoSpaceDN w:val="0"/>
        <w:adjustRightInd w:val="0"/>
        <w:spacing w:after="0" w:line="240" w:lineRule="auto"/>
        <w:rPr>
          <w:rFonts w:ascii="Arial" w:hAnsi="Arial" w:cs="Arial"/>
        </w:rPr>
      </w:pPr>
      <w:r w:rsidRPr="008646D9">
        <w:rPr>
          <w:rFonts w:ascii="Arial" w:hAnsi="Arial" w:cs="Arial"/>
        </w:rPr>
        <w:tab/>
      </w:r>
      <w:r w:rsidRPr="008646D9">
        <w:rPr>
          <w:rFonts w:ascii="Arial" w:hAnsi="Arial" w:cs="Arial"/>
        </w:rPr>
        <w:tab/>
      </w:r>
    </w:p>
    <w:p w:rsidR="00B574B8" w:rsidRPr="008646D9" w:rsidRDefault="00B574B8" w:rsidP="00B574B8">
      <w:pPr>
        <w:autoSpaceDE w:val="0"/>
        <w:autoSpaceDN w:val="0"/>
        <w:adjustRightInd w:val="0"/>
        <w:spacing w:after="0" w:line="240" w:lineRule="auto"/>
        <w:ind w:left="1440" w:hanging="1440"/>
        <w:rPr>
          <w:rFonts w:ascii="Arial" w:hAnsi="Arial" w:cs="Arial"/>
          <w:b/>
        </w:rPr>
      </w:pPr>
      <w:r w:rsidRPr="008646D9">
        <w:rPr>
          <w:rFonts w:ascii="Arial" w:hAnsi="Arial" w:cs="Arial"/>
          <w:b/>
        </w:rPr>
        <w:t>5.3.8</w:t>
      </w:r>
      <w:r w:rsidRPr="008646D9">
        <w:rPr>
          <w:rFonts w:ascii="Arial" w:hAnsi="Arial" w:cs="Arial"/>
          <w:b/>
        </w:rPr>
        <w:tab/>
        <w:t xml:space="preserve">It is mandatory that the Bidder will submit a detailed description of the proposed system in each location complete with Block Diagram clearly indicating individual subsystems /units /instruments /sensors and their interconnections and how the proposed system will address the requirements referred in the technical specifications and features in </w:t>
      </w:r>
      <w:r w:rsidR="00911826">
        <w:rPr>
          <w:rFonts w:ascii="Arial" w:hAnsi="Arial" w:cs="Arial"/>
          <w:b/>
        </w:rPr>
        <w:t>clause</w:t>
      </w:r>
      <w:r w:rsidRPr="008646D9">
        <w:rPr>
          <w:rFonts w:ascii="Arial" w:hAnsi="Arial" w:cs="Arial"/>
          <w:b/>
        </w:rPr>
        <w:t xml:space="preserve"> 5.3.3.</w:t>
      </w:r>
    </w:p>
    <w:p w:rsidR="00B574B8" w:rsidRPr="008646D9" w:rsidRDefault="00B574B8" w:rsidP="00E714CA">
      <w:pPr>
        <w:pStyle w:val="BulletBody"/>
        <w:numPr>
          <w:ilvl w:val="0"/>
          <w:numId w:val="0"/>
        </w:numPr>
        <w:tabs>
          <w:tab w:val="clear" w:pos="1276"/>
        </w:tabs>
        <w:rPr>
          <w:rFonts w:cs="Arial"/>
          <w:szCs w:val="22"/>
        </w:rPr>
      </w:pPr>
    </w:p>
    <w:p w:rsidR="00B574B8" w:rsidRPr="008646D9" w:rsidRDefault="00B574B8" w:rsidP="00E714CA">
      <w:pPr>
        <w:pStyle w:val="BulletBody"/>
        <w:numPr>
          <w:ilvl w:val="0"/>
          <w:numId w:val="0"/>
        </w:numPr>
        <w:tabs>
          <w:tab w:val="clear" w:pos="1276"/>
        </w:tabs>
        <w:ind w:left="360"/>
        <w:rPr>
          <w:rFonts w:cs="Arial"/>
          <w:szCs w:val="22"/>
        </w:rPr>
      </w:pPr>
    </w:p>
    <w:p w:rsidR="00B574B8" w:rsidRPr="008646D9" w:rsidRDefault="00B574B8" w:rsidP="00E714CA">
      <w:pPr>
        <w:pStyle w:val="BulletBody"/>
        <w:numPr>
          <w:ilvl w:val="0"/>
          <w:numId w:val="0"/>
        </w:numPr>
        <w:tabs>
          <w:tab w:val="clear" w:pos="1276"/>
        </w:tabs>
        <w:ind w:left="1440" w:hanging="1440"/>
        <w:rPr>
          <w:rFonts w:cs="Arial"/>
          <w:b/>
          <w:szCs w:val="22"/>
        </w:rPr>
      </w:pPr>
      <w:r w:rsidRPr="008646D9">
        <w:rPr>
          <w:rFonts w:cs="Arial"/>
          <w:b/>
          <w:szCs w:val="22"/>
        </w:rPr>
        <w:t>5.4.</w:t>
      </w:r>
      <w:r w:rsidRPr="008646D9">
        <w:rPr>
          <w:rFonts w:cs="Arial"/>
          <w:b/>
          <w:szCs w:val="22"/>
        </w:rPr>
        <w:tab/>
        <w:t>SCADA  Functionalities</w:t>
      </w:r>
    </w:p>
    <w:p w:rsidR="00B574B8" w:rsidRPr="008646D9" w:rsidRDefault="00B574B8" w:rsidP="00E714CA">
      <w:pPr>
        <w:pStyle w:val="BulletBody"/>
        <w:numPr>
          <w:ilvl w:val="0"/>
          <w:numId w:val="0"/>
        </w:numPr>
        <w:tabs>
          <w:tab w:val="clear" w:pos="1276"/>
        </w:tabs>
        <w:ind w:left="1440"/>
        <w:rPr>
          <w:rFonts w:cs="Arial"/>
          <w:b/>
          <w:szCs w:val="22"/>
        </w:rPr>
      </w:pPr>
    </w:p>
    <w:p w:rsidR="00B574B8" w:rsidRPr="008646D9" w:rsidRDefault="00B574B8" w:rsidP="00E714CA">
      <w:pPr>
        <w:pStyle w:val="BulletBody"/>
        <w:numPr>
          <w:ilvl w:val="0"/>
          <w:numId w:val="0"/>
        </w:numPr>
        <w:tabs>
          <w:tab w:val="clear" w:pos="1276"/>
        </w:tabs>
        <w:ind w:left="1440"/>
        <w:rPr>
          <w:rFonts w:cs="Arial"/>
          <w:b/>
          <w:szCs w:val="22"/>
        </w:rPr>
      </w:pPr>
      <w:r w:rsidRPr="008646D9">
        <w:rPr>
          <w:rFonts w:cs="Arial"/>
          <w:b/>
          <w:szCs w:val="22"/>
        </w:rPr>
        <w:t>5.4.1</w:t>
      </w:r>
      <w:r w:rsidRPr="008646D9">
        <w:rPr>
          <w:rFonts w:cs="Arial"/>
          <w:b/>
          <w:szCs w:val="22"/>
        </w:rPr>
        <w:tab/>
        <w:t xml:space="preserve">Control </w:t>
      </w:r>
    </w:p>
    <w:p w:rsidR="00B574B8" w:rsidRPr="008646D9" w:rsidRDefault="00B574B8" w:rsidP="00E714CA">
      <w:pPr>
        <w:pStyle w:val="BulletBody"/>
        <w:numPr>
          <w:ilvl w:val="0"/>
          <w:numId w:val="0"/>
        </w:numPr>
        <w:tabs>
          <w:tab w:val="clear" w:pos="1276"/>
        </w:tabs>
        <w:rPr>
          <w:rFonts w:cs="Arial"/>
          <w:b/>
          <w:szCs w:val="22"/>
        </w:rPr>
      </w:pPr>
    </w:p>
    <w:p w:rsidR="00B574B8" w:rsidRPr="008646D9" w:rsidRDefault="00B574B8" w:rsidP="00E714CA">
      <w:pPr>
        <w:pStyle w:val="BulletBody"/>
        <w:numPr>
          <w:ilvl w:val="0"/>
          <w:numId w:val="0"/>
        </w:numPr>
        <w:tabs>
          <w:tab w:val="clear" w:pos="1276"/>
        </w:tabs>
        <w:ind w:left="1440"/>
        <w:rPr>
          <w:rFonts w:cs="Arial"/>
          <w:szCs w:val="22"/>
        </w:rPr>
      </w:pPr>
      <w:r w:rsidRPr="008646D9">
        <w:rPr>
          <w:rFonts w:cs="Arial"/>
          <w:szCs w:val="22"/>
        </w:rPr>
        <w:t xml:space="preserve">Barrage gate control is the prime activity of the SCADA. No. of gates and control inputs are described in </w:t>
      </w:r>
      <w:r w:rsidR="00911826">
        <w:rPr>
          <w:rFonts w:cs="Arial"/>
          <w:szCs w:val="22"/>
        </w:rPr>
        <w:t>clause</w:t>
      </w:r>
      <w:r w:rsidRPr="008646D9">
        <w:rPr>
          <w:rFonts w:cs="Arial"/>
          <w:szCs w:val="22"/>
        </w:rPr>
        <w:t xml:space="preserve"> 5.1</w:t>
      </w:r>
    </w:p>
    <w:p w:rsidR="00B574B8" w:rsidRPr="008646D9" w:rsidRDefault="00B574B8" w:rsidP="00E714CA">
      <w:pPr>
        <w:pStyle w:val="BulletBody"/>
        <w:numPr>
          <w:ilvl w:val="0"/>
          <w:numId w:val="0"/>
        </w:numPr>
        <w:tabs>
          <w:tab w:val="clear" w:pos="1276"/>
        </w:tabs>
        <w:ind w:left="1440"/>
        <w:rPr>
          <w:rFonts w:cs="Arial"/>
          <w:szCs w:val="22"/>
        </w:rPr>
      </w:pPr>
    </w:p>
    <w:p w:rsidR="00B574B8" w:rsidRPr="008646D9" w:rsidRDefault="00B574B8" w:rsidP="00E714CA">
      <w:pPr>
        <w:pStyle w:val="BulletBody"/>
        <w:numPr>
          <w:ilvl w:val="0"/>
          <w:numId w:val="0"/>
        </w:numPr>
        <w:tabs>
          <w:tab w:val="clear" w:pos="1276"/>
        </w:tabs>
        <w:ind w:left="1440"/>
        <w:rPr>
          <w:rFonts w:cs="Arial"/>
          <w:szCs w:val="22"/>
        </w:rPr>
      </w:pPr>
      <w:r w:rsidRPr="008646D9">
        <w:rPr>
          <w:rFonts w:cs="Arial"/>
          <w:szCs w:val="22"/>
        </w:rPr>
        <w:t>There may be two types of control:</w:t>
      </w:r>
    </w:p>
    <w:p w:rsidR="00B574B8" w:rsidRPr="008646D9" w:rsidRDefault="00B574B8" w:rsidP="00E714CA">
      <w:pPr>
        <w:pStyle w:val="BulletBody"/>
        <w:numPr>
          <w:ilvl w:val="0"/>
          <w:numId w:val="0"/>
        </w:numPr>
        <w:tabs>
          <w:tab w:val="clear" w:pos="1276"/>
        </w:tabs>
        <w:ind w:left="1440" w:hanging="1440"/>
        <w:rPr>
          <w:rFonts w:cs="Arial"/>
          <w:szCs w:val="22"/>
        </w:rPr>
      </w:pPr>
      <w:r w:rsidRPr="008646D9">
        <w:rPr>
          <w:rFonts w:cs="Arial"/>
          <w:b/>
          <w:szCs w:val="22"/>
        </w:rPr>
        <w:t>5.4.1.1</w:t>
      </w:r>
      <w:r w:rsidRPr="008646D9">
        <w:rPr>
          <w:rFonts w:cs="Arial"/>
          <w:szCs w:val="22"/>
        </w:rPr>
        <w:tab/>
        <w:t xml:space="preserve">Normally Dynamic Gate Operation Scheduling Program will decide position of each Gate depending on the Water Discharge requirement. </w:t>
      </w:r>
    </w:p>
    <w:p w:rsidR="00B574B8" w:rsidRPr="008646D9" w:rsidRDefault="00B574B8" w:rsidP="00E714CA">
      <w:pPr>
        <w:pStyle w:val="BulletBody"/>
        <w:numPr>
          <w:ilvl w:val="0"/>
          <w:numId w:val="0"/>
        </w:numPr>
        <w:tabs>
          <w:tab w:val="clear" w:pos="1276"/>
        </w:tabs>
        <w:ind w:left="1440"/>
        <w:rPr>
          <w:rFonts w:cs="Arial"/>
          <w:szCs w:val="22"/>
        </w:rPr>
      </w:pPr>
      <w:r w:rsidRPr="008646D9">
        <w:rPr>
          <w:rFonts w:cs="Arial"/>
          <w:szCs w:val="22"/>
        </w:rPr>
        <w:lastRenderedPageBreak/>
        <w:t xml:space="preserve">Development of Dynamic Scheduling Program is included in the scope of work. Final logic will be decided by the purchaser in consultation with bidder (refer </w:t>
      </w:r>
      <w:r w:rsidR="00911826">
        <w:rPr>
          <w:rFonts w:cs="Arial"/>
          <w:szCs w:val="22"/>
        </w:rPr>
        <w:t>clause</w:t>
      </w:r>
      <w:r w:rsidRPr="008646D9">
        <w:rPr>
          <w:rFonts w:cs="Arial"/>
          <w:szCs w:val="22"/>
        </w:rPr>
        <w:t xml:space="preserve"> 9.2.1)</w:t>
      </w:r>
    </w:p>
    <w:p w:rsidR="00B574B8" w:rsidRPr="008646D9" w:rsidRDefault="00B574B8" w:rsidP="00E714CA">
      <w:pPr>
        <w:pStyle w:val="BulletBody"/>
        <w:numPr>
          <w:ilvl w:val="0"/>
          <w:numId w:val="0"/>
        </w:numPr>
        <w:tabs>
          <w:tab w:val="clear" w:pos="1276"/>
        </w:tabs>
        <w:ind w:left="1440"/>
        <w:rPr>
          <w:rFonts w:cs="Arial"/>
          <w:szCs w:val="22"/>
        </w:rPr>
      </w:pPr>
    </w:p>
    <w:p w:rsidR="00B574B8" w:rsidRPr="008646D9" w:rsidRDefault="00B574B8" w:rsidP="00E714CA">
      <w:pPr>
        <w:pStyle w:val="BulletBody"/>
        <w:numPr>
          <w:ilvl w:val="0"/>
          <w:numId w:val="0"/>
        </w:numPr>
        <w:tabs>
          <w:tab w:val="clear" w:pos="1276"/>
        </w:tabs>
        <w:ind w:left="1440" w:hanging="1440"/>
        <w:rPr>
          <w:rFonts w:cs="Arial"/>
          <w:szCs w:val="22"/>
        </w:rPr>
      </w:pPr>
      <w:r w:rsidRPr="008646D9">
        <w:rPr>
          <w:rFonts w:cs="Arial"/>
          <w:b/>
          <w:szCs w:val="22"/>
        </w:rPr>
        <w:t>5.4.1.2</w:t>
      </w:r>
      <w:r w:rsidRPr="008646D9">
        <w:rPr>
          <w:rFonts w:cs="Arial"/>
          <w:b/>
          <w:szCs w:val="22"/>
        </w:rPr>
        <w:tab/>
      </w:r>
      <w:r w:rsidRPr="008646D9">
        <w:rPr>
          <w:rFonts w:cs="Arial"/>
          <w:szCs w:val="22"/>
        </w:rPr>
        <w:t xml:space="preserve">Operator sitting on the Control Panel should be able to control movement of individual gates. This is needed for testing and emergency handling. </w:t>
      </w:r>
    </w:p>
    <w:p w:rsidR="00B574B8" w:rsidRPr="008646D9" w:rsidRDefault="00B574B8" w:rsidP="00E714CA">
      <w:pPr>
        <w:pStyle w:val="BulletBody"/>
        <w:numPr>
          <w:ilvl w:val="0"/>
          <w:numId w:val="0"/>
        </w:numPr>
        <w:tabs>
          <w:tab w:val="clear" w:pos="1276"/>
        </w:tabs>
        <w:ind w:left="1440"/>
        <w:rPr>
          <w:rFonts w:cs="Arial"/>
          <w:szCs w:val="22"/>
        </w:rPr>
      </w:pPr>
    </w:p>
    <w:p w:rsidR="00B574B8" w:rsidRPr="008646D9" w:rsidRDefault="00B574B8" w:rsidP="00E714CA">
      <w:pPr>
        <w:pStyle w:val="BulletBody"/>
        <w:numPr>
          <w:ilvl w:val="0"/>
          <w:numId w:val="0"/>
        </w:numPr>
        <w:tabs>
          <w:tab w:val="clear" w:pos="1276"/>
        </w:tabs>
        <w:ind w:left="1440" w:hanging="1440"/>
        <w:rPr>
          <w:rFonts w:cs="Arial"/>
          <w:b/>
          <w:szCs w:val="22"/>
        </w:rPr>
      </w:pPr>
      <w:r w:rsidRPr="008646D9">
        <w:rPr>
          <w:rFonts w:cs="Arial"/>
          <w:b/>
          <w:szCs w:val="22"/>
        </w:rPr>
        <w:t>5.4.2</w:t>
      </w:r>
      <w:r w:rsidRPr="008646D9">
        <w:rPr>
          <w:rFonts w:cs="Arial"/>
          <w:b/>
          <w:szCs w:val="22"/>
        </w:rPr>
        <w:tab/>
        <w:t>Data Acquisition</w:t>
      </w:r>
    </w:p>
    <w:p w:rsidR="00B574B8" w:rsidRPr="008646D9" w:rsidRDefault="00B574B8" w:rsidP="00E714CA">
      <w:pPr>
        <w:pStyle w:val="BulletBody"/>
        <w:numPr>
          <w:ilvl w:val="0"/>
          <w:numId w:val="0"/>
        </w:numPr>
        <w:tabs>
          <w:tab w:val="clear" w:pos="1276"/>
        </w:tabs>
        <w:ind w:left="1440"/>
        <w:rPr>
          <w:rFonts w:cs="Arial"/>
          <w:b/>
          <w:szCs w:val="22"/>
        </w:rPr>
      </w:pPr>
    </w:p>
    <w:p w:rsidR="00B574B8" w:rsidRPr="008646D9" w:rsidRDefault="00911826" w:rsidP="00E714CA">
      <w:pPr>
        <w:pStyle w:val="BulletBody"/>
        <w:numPr>
          <w:ilvl w:val="0"/>
          <w:numId w:val="0"/>
        </w:numPr>
        <w:tabs>
          <w:tab w:val="clear" w:pos="1276"/>
        </w:tabs>
        <w:ind w:left="1440"/>
        <w:rPr>
          <w:rFonts w:cs="Arial"/>
          <w:szCs w:val="22"/>
        </w:rPr>
      </w:pPr>
      <w:r>
        <w:rPr>
          <w:rFonts w:cs="Arial"/>
          <w:szCs w:val="22"/>
        </w:rPr>
        <w:t>Clause</w:t>
      </w:r>
      <w:r w:rsidR="00B574B8" w:rsidRPr="008646D9">
        <w:rPr>
          <w:rFonts w:cs="Arial"/>
          <w:szCs w:val="22"/>
        </w:rPr>
        <w:t xml:space="preserve"> 5.2 gives details of the parameters to be acquired from the sensors. The frequency of acquisition of each parameter should be programmable and the operator should be able to change the frequency from the control panel.</w:t>
      </w:r>
    </w:p>
    <w:p w:rsidR="00B574B8" w:rsidRPr="008646D9" w:rsidRDefault="00B574B8" w:rsidP="00E714CA">
      <w:pPr>
        <w:pStyle w:val="BulletBody"/>
        <w:numPr>
          <w:ilvl w:val="0"/>
          <w:numId w:val="0"/>
        </w:numPr>
        <w:tabs>
          <w:tab w:val="clear" w:pos="1276"/>
        </w:tabs>
        <w:ind w:left="1440"/>
        <w:rPr>
          <w:rFonts w:cs="Arial"/>
          <w:szCs w:val="22"/>
        </w:rPr>
      </w:pPr>
      <w:r w:rsidRPr="008646D9">
        <w:rPr>
          <w:rFonts w:cs="Arial"/>
          <w:szCs w:val="22"/>
        </w:rPr>
        <w:t xml:space="preserve">Computed Parameters include water discharge at various locations as detailed in </w:t>
      </w:r>
      <w:r w:rsidR="00911826">
        <w:rPr>
          <w:rFonts w:cs="Arial"/>
          <w:szCs w:val="22"/>
        </w:rPr>
        <w:t>clause</w:t>
      </w:r>
      <w:r w:rsidRPr="008646D9">
        <w:rPr>
          <w:rFonts w:cs="Arial"/>
          <w:szCs w:val="22"/>
        </w:rPr>
        <w:t xml:space="preserve"> 5.2.6. Data base will contain in tabular form River/Canal/Gate profile information collected by measurement using ADCP. Water discharge will be computed from the table and current water level. </w:t>
      </w:r>
    </w:p>
    <w:p w:rsidR="00B574B8" w:rsidRPr="008646D9" w:rsidRDefault="00B574B8" w:rsidP="00E714CA">
      <w:pPr>
        <w:pStyle w:val="BulletBody"/>
        <w:numPr>
          <w:ilvl w:val="0"/>
          <w:numId w:val="0"/>
        </w:numPr>
        <w:tabs>
          <w:tab w:val="clear" w:pos="1276"/>
        </w:tabs>
        <w:ind w:left="1440"/>
        <w:rPr>
          <w:rFonts w:cs="Arial"/>
          <w:szCs w:val="22"/>
        </w:rPr>
      </w:pPr>
    </w:p>
    <w:p w:rsidR="00B574B8" w:rsidRPr="008646D9" w:rsidRDefault="00B574B8" w:rsidP="00E714CA">
      <w:pPr>
        <w:pStyle w:val="BulletBody"/>
        <w:numPr>
          <w:ilvl w:val="0"/>
          <w:numId w:val="0"/>
        </w:numPr>
        <w:tabs>
          <w:tab w:val="clear" w:pos="1276"/>
        </w:tabs>
        <w:ind w:left="720" w:hanging="720"/>
        <w:rPr>
          <w:rFonts w:cs="Arial"/>
          <w:b/>
          <w:szCs w:val="22"/>
        </w:rPr>
      </w:pPr>
      <w:r w:rsidRPr="008646D9">
        <w:rPr>
          <w:rFonts w:cs="Arial"/>
          <w:b/>
          <w:szCs w:val="22"/>
        </w:rPr>
        <w:t>5.4.3</w:t>
      </w:r>
      <w:r w:rsidRPr="008646D9">
        <w:rPr>
          <w:rFonts w:cs="Arial"/>
          <w:b/>
          <w:szCs w:val="22"/>
        </w:rPr>
        <w:tab/>
      </w:r>
      <w:r w:rsidR="00E714CA" w:rsidRPr="008646D9">
        <w:rPr>
          <w:rFonts w:cs="Arial"/>
          <w:b/>
          <w:szCs w:val="22"/>
        </w:rPr>
        <w:tab/>
      </w:r>
      <w:r w:rsidRPr="008646D9">
        <w:rPr>
          <w:rFonts w:cs="Arial"/>
          <w:b/>
          <w:szCs w:val="22"/>
        </w:rPr>
        <w:t>HMI/View Server</w:t>
      </w:r>
    </w:p>
    <w:p w:rsidR="00B574B8" w:rsidRPr="008646D9" w:rsidRDefault="00B574B8" w:rsidP="00E714CA">
      <w:pPr>
        <w:pStyle w:val="BulletBody"/>
        <w:numPr>
          <w:ilvl w:val="0"/>
          <w:numId w:val="0"/>
        </w:numPr>
        <w:tabs>
          <w:tab w:val="clear" w:pos="1276"/>
        </w:tabs>
        <w:ind w:left="1440"/>
        <w:rPr>
          <w:rFonts w:cs="Arial"/>
          <w:b/>
          <w:szCs w:val="22"/>
        </w:rPr>
      </w:pPr>
    </w:p>
    <w:p w:rsidR="00B574B8" w:rsidRPr="008646D9" w:rsidRDefault="00B574B8" w:rsidP="00E714CA">
      <w:pPr>
        <w:pStyle w:val="BulletBody"/>
        <w:numPr>
          <w:ilvl w:val="0"/>
          <w:numId w:val="0"/>
        </w:numPr>
        <w:tabs>
          <w:tab w:val="clear" w:pos="1276"/>
        </w:tabs>
        <w:ind w:left="1440"/>
        <w:rPr>
          <w:rFonts w:cs="Arial"/>
          <w:b/>
          <w:szCs w:val="22"/>
        </w:rPr>
      </w:pPr>
      <w:r w:rsidRPr="008646D9">
        <w:rPr>
          <w:rFonts w:cs="Arial"/>
          <w:szCs w:val="22"/>
        </w:rPr>
        <w:t>Control and Monitoring screen formats are to be proposed by the selected Bidder and decided in consultation with the buyer.</w:t>
      </w:r>
    </w:p>
    <w:p w:rsidR="00B574B8" w:rsidRPr="008646D9" w:rsidRDefault="00B574B8" w:rsidP="00E714CA">
      <w:pPr>
        <w:pStyle w:val="BulletBody"/>
        <w:numPr>
          <w:ilvl w:val="0"/>
          <w:numId w:val="0"/>
        </w:numPr>
        <w:tabs>
          <w:tab w:val="clear" w:pos="1276"/>
        </w:tabs>
        <w:ind w:left="1440"/>
        <w:rPr>
          <w:rFonts w:cs="Arial"/>
          <w:szCs w:val="22"/>
        </w:rPr>
      </w:pPr>
      <w:r w:rsidRPr="008646D9">
        <w:rPr>
          <w:rFonts w:cs="Arial"/>
          <w:szCs w:val="22"/>
        </w:rPr>
        <w:t xml:space="preserve">All the inputs and outputs as listed in </w:t>
      </w:r>
      <w:r w:rsidR="00911826">
        <w:rPr>
          <w:rFonts w:cs="Arial"/>
          <w:szCs w:val="22"/>
        </w:rPr>
        <w:t>clause</w:t>
      </w:r>
      <w:r w:rsidRPr="008646D9">
        <w:rPr>
          <w:rFonts w:cs="Arial"/>
          <w:szCs w:val="22"/>
        </w:rPr>
        <w:t xml:space="preserve">s 5.1 and 5.2 will be displayed on two Wide Screen (53-55 in) Monitors. </w:t>
      </w:r>
    </w:p>
    <w:p w:rsidR="00B574B8" w:rsidRPr="008646D9" w:rsidRDefault="00B574B8" w:rsidP="00E714CA">
      <w:pPr>
        <w:pStyle w:val="BulletBody"/>
        <w:numPr>
          <w:ilvl w:val="0"/>
          <w:numId w:val="0"/>
        </w:numPr>
        <w:tabs>
          <w:tab w:val="clear" w:pos="1276"/>
        </w:tabs>
        <w:ind w:left="1440"/>
        <w:rPr>
          <w:rFonts w:cs="Arial"/>
          <w:szCs w:val="22"/>
        </w:rPr>
      </w:pPr>
      <w:r w:rsidRPr="008646D9">
        <w:rPr>
          <w:rFonts w:cs="Arial"/>
          <w:szCs w:val="22"/>
        </w:rPr>
        <w:t xml:space="preserve">Parameters should be displayed in both Graphic and Text modes.  Graphic Interface should resemble the actual buttons, switches, dials and display on the sensing units as much as possible, so that the operator gets a feel of the instrument sitting in the control room. </w:t>
      </w:r>
    </w:p>
    <w:p w:rsidR="00B574B8" w:rsidRPr="008646D9" w:rsidRDefault="00B574B8" w:rsidP="00E714CA">
      <w:pPr>
        <w:pStyle w:val="BulletBody"/>
        <w:numPr>
          <w:ilvl w:val="0"/>
          <w:numId w:val="0"/>
        </w:numPr>
        <w:tabs>
          <w:tab w:val="clear" w:pos="1276"/>
        </w:tabs>
        <w:ind w:left="1440"/>
        <w:rPr>
          <w:rFonts w:cs="Arial"/>
          <w:szCs w:val="22"/>
        </w:rPr>
      </w:pPr>
    </w:p>
    <w:p w:rsidR="00B574B8" w:rsidRPr="008646D9" w:rsidRDefault="00B574B8" w:rsidP="00E714CA">
      <w:pPr>
        <w:pStyle w:val="BulletBody"/>
        <w:numPr>
          <w:ilvl w:val="0"/>
          <w:numId w:val="0"/>
        </w:numPr>
        <w:tabs>
          <w:tab w:val="clear" w:pos="1276"/>
        </w:tabs>
        <w:ind w:left="1440" w:hanging="1440"/>
        <w:rPr>
          <w:rFonts w:cs="Arial"/>
          <w:b/>
          <w:szCs w:val="22"/>
        </w:rPr>
      </w:pPr>
      <w:r w:rsidRPr="008646D9">
        <w:rPr>
          <w:rFonts w:cs="Arial"/>
          <w:b/>
          <w:szCs w:val="22"/>
        </w:rPr>
        <w:t>5.4.4</w:t>
      </w:r>
      <w:r w:rsidRPr="008646D9">
        <w:rPr>
          <w:rFonts w:cs="Arial"/>
          <w:b/>
          <w:szCs w:val="22"/>
        </w:rPr>
        <w:tab/>
        <w:t>Data Base Server</w:t>
      </w:r>
    </w:p>
    <w:p w:rsidR="00B574B8" w:rsidRPr="008646D9" w:rsidRDefault="00B574B8" w:rsidP="00E714CA">
      <w:pPr>
        <w:pStyle w:val="BulletBody"/>
        <w:numPr>
          <w:ilvl w:val="0"/>
          <w:numId w:val="0"/>
        </w:numPr>
        <w:tabs>
          <w:tab w:val="clear" w:pos="1276"/>
        </w:tabs>
        <w:ind w:left="1440"/>
        <w:rPr>
          <w:rFonts w:cs="Arial"/>
          <w:b/>
          <w:szCs w:val="22"/>
        </w:rPr>
      </w:pPr>
      <w:r w:rsidRPr="008646D9">
        <w:rPr>
          <w:rFonts w:cs="Arial"/>
          <w:b/>
          <w:szCs w:val="22"/>
        </w:rPr>
        <w:tab/>
      </w:r>
    </w:p>
    <w:p w:rsidR="00B574B8" w:rsidRPr="008646D9" w:rsidRDefault="00B574B8" w:rsidP="00E714CA">
      <w:pPr>
        <w:pStyle w:val="BulletBody"/>
        <w:numPr>
          <w:ilvl w:val="0"/>
          <w:numId w:val="0"/>
        </w:numPr>
        <w:tabs>
          <w:tab w:val="clear" w:pos="1276"/>
        </w:tabs>
        <w:ind w:left="1440"/>
        <w:rPr>
          <w:rFonts w:cs="Arial"/>
          <w:szCs w:val="22"/>
        </w:rPr>
      </w:pPr>
      <w:r w:rsidRPr="008646D9">
        <w:rPr>
          <w:rFonts w:cs="Arial"/>
          <w:szCs w:val="22"/>
        </w:rPr>
        <w:t>An open ODBC compliant Data Base like PostgreSQL will be used.</w:t>
      </w:r>
    </w:p>
    <w:p w:rsidR="00B574B8" w:rsidRPr="008646D9" w:rsidRDefault="00B574B8" w:rsidP="00E714CA">
      <w:pPr>
        <w:pStyle w:val="BulletBody"/>
        <w:numPr>
          <w:ilvl w:val="0"/>
          <w:numId w:val="0"/>
        </w:numPr>
        <w:tabs>
          <w:tab w:val="clear" w:pos="1276"/>
        </w:tabs>
        <w:ind w:left="1440"/>
        <w:rPr>
          <w:rFonts w:cs="Arial"/>
          <w:szCs w:val="22"/>
        </w:rPr>
      </w:pPr>
      <w:r w:rsidRPr="008646D9">
        <w:rPr>
          <w:rFonts w:cs="Arial"/>
          <w:szCs w:val="22"/>
        </w:rPr>
        <w:t xml:space="preserve">Data Base must have sufficient capacity to store 5 years data with frequency of acquisition of once in 30 minutes. </w:t>
      </w:r>
    </w:p>
    <w:p w:rsidR="00B574B8" w:rsidRPr="008646D9" w:rsidRDefault="00B574B8" w:rsidP="00E714CA">
      <w:pPr>
        <w:pStyle w:val="BulletBody"/>
        <w:numPr>
          <w:ilvl w:val="0"/>
          <w:numId w:val="0"/>
        </w:numPr>
        <w:tabs>
          <w:tab w:val="clear" w:pos="1276"/>
        </w:tabs>
        <w:ind w:left="1440"/>
        <w:rPr>
          <w:rFonts w:cs="Arial"/>
          <w:szCs w:val="22"/>
        </w:rPr>
      </w:pPr>
      <w:r w:rsidRPr="008646D9">
        <w:rPr>
          <w:rFonts w:cs="Arial"/>
          <w:szCs w:val="22"/>
        </w:rPr>
        <w:t xml:space="preserve">The Data Base will be duplicated on line in Head Office in Kolkata. </w:t>
      </w:r>
    </w:p>
    <w:p w:rsidR="00B574B8" w:rsidRPr="008646D9" w:rsidRDefault="00B574B8" w:rsidP="00E714CA">
      <w:pPr>
        <w:pStyle w:val="BulletBody"/>
        <w:numPr>
          <w:ilvl w:val="0"/>
          <w:numId w:val="0"/>
        </w:numPr>
        <w:tabs>
          <w:tab w:val="clear" w:pos="1276"/>
        </w:tabs>
        <w:ind w:left="1440"/>
        <w:rPr>
          <w:rFonts w:cs="Arial"/>
          <w:szCs w:val="22"/>
        </w:rPr>
      </w:pPr>
    </w:p>
    <w:p w:rsidR="00B574B8" w:rsidRPr="008646D9" w:rsidRDefault="00B574B8" w:rsidP="005A64AB">
      <w:pPr>
        <w:pStyle w:val="BulletBody"/>
        <w:numPr>
          <w:ilvl w:val="0"/>
          <w:numId w:val="0"/>
        </w:numPr>
        <w:tabs>
          <w:tab w:val="clear" w:pos="1276"/>
        </w:tabs>
        <w:ind w:left="720" w:hanging="720"/>
        <w:rPr>
          <w:rFonts w:cs="Arial"/>
          <w:b/>
          <w:szCs w:val="22"/>
        </w:rPr>
      </w:pPr>
      <w:r w:rsidRPr="008646D9">
        <w:rPr>
          <w:rFonts w:cs="Arial"/>
          <w:b/>
          <w:szCs w:val="22"/>
        </w:rPr>
        <w:t>5.4.5</w:t>
      </w:r>
      <w:r w:rsidRPr="008646D9">
        <w:rPr>
          <w:rFonts w:cs="Arial"/>
          <w:b/>
          <w:szCs w:val="22"/>
        </w:rPr>
        <w:tab/>
      </w:r>
      <w:r w:rsidR="005A64AB" w:rsidRPr="008646D9">
        <w:rPr>
          <w:rFonts w:cs="Arial"/>
          <w:b/>
          <w:szCs w:val="22"/>
        </w:rPr>
        <w:tab/>
      </w:r>
      <w:r w:rsidRPr="008646D9">
        <w:rPr>
          <w:rFonts w:cs="Arial"/>
          <w:b/>
          <w:szCs w:val="22"/>
        </w:rPr>
        <w:t>Communication Server</w:t>
      </w:r>
    </w:p>
    <w:p w:rsidR="00B574B8" w:rsidRPr="008646D9" w:rsidRDefault="00B574B8" w:rsidP="00E714CA">
      <w:pPr>
        <w:pStyle w:val="BulletBody"/>
        <w:numPr>
          <w:ilvl w:val="0"/>
          <w:numId w:val="0"/>
        </w:numPr>
        <w:tabs>
          <w:tab w:val="clear" w:pos="1276"/>
        </w:tabs>
        <w:ind w:left="1440"/>
        <w:rPr>
          <w:rFonts w:cs="Arial"/>
          <w:b/>
          <w:szCs w:val="22"/>
        </w:rPr>
      </w:pPr>
    </w:p>
    <w:p w:rsidR="00B574B8" w:rsidRPr="008646D9" w:rsidRDefault="00B574B8" w:rsidP="00E714CA">
      <w:pPr>
        <w:pStyle w:val="BulletBody"/>
        <w:numPr>
          <w:ilvl w:val="0"/>
          <w:numId w:val="0"/>
        </w:numPr>
        <w:tabs>
          <w:tab w:val="clear" w:pos="1276"/>
        </w:tabs>
        <w:ind w:left="1440"/>
        <w:rPr>
          <w:rFonts w:cs="Arial"/>
          <w:szCs w:val="22"/>
        </w:rPr>
      </w:pPr>
      <w:r w:rsidRPr="008646D9">
        <w:rPr>
          <w:rFonts w:cs="Arial"/>
          <w:szCs w:val="22"/>
        </w:rPr>
        <w:lastRenderedPageBreak/>
        <w:t>Communication with remote stations will use web service for communication. GSM/GPRS service will be used as backup. In case of communication with Asansol, the devices and the area may not be covered by internet services and GSM/GPRS may be the prime mode of communication.</w:t>
      </w:r>
    </w:p>
    <w:p w:rsidR="00B574B8" w:rsidRPr="008646D9" w:rsidRDefault="00B574B8" w:rsidP="00E714CA">
      <w:pPr>
        <w:pStyle w:val="BulletBody"/>
        <w:numPr>
          <w:ilvl w:val="0"/>
          <w:numId w:val="0"/>
        </w:numPr>
        <w:tabs>
          <w:tab w:val="clear" w:pos="1276"/>
        </w:tabs>
        <w:ind w:left="1440"/>
        <w:rPr>
          <w:rFonts w:cs="Arial"/>
          <w:szCs w:val="22"/>
        </w:rPr>
      </w:pPr>
    </w:p>
    <w:p w:rsidR="00B574B8" w:rsidRPr="008646D9" w:rsidRDefault="00B574B8" w:rsidP="00E714CA">
      <w:pPr>
        <w:pStyle w:val="BulletBody"/>
        <w:numPr>
          <w:ilvl w:val="0"/>
          <w:numId w:val="0"/>
        </w:numPr>
        <w:tabs>
          <w:tab w:val="clear" w:pos="1276"/>
        </w:tabs>
        <w:rPr>
          <w:rFonts w:cs="Arial"/>
          <w:b/>
          <w:szCs w:val="22"/>
        </w:rPr>
      </w:pPr>
      <w:r w:rsidRPr="008646D9">
        <w:rPr>
          <w:rFonts w:cs="Arial"/>
          <w:b/>
          <w:szCs w:val="22"/>
        </w:rPr>
        <w:t>5.4.6</w:t>
      </w:r>
      <w:r w:rsidRPr="008646D9">
        <w:rPr>
          <w:rFonts w:cs="Arial"/>
          <w:b/>
          <w:szCs w:val="22"/>
        </w:rPr>
        <w:tab/>
      </w:r>
      <w:r w:rsidRPr="008646D9">
        <w:rPr>
          <w:rFonts w:cs="Arial"/>
          <w:b/>
          <w:szCs w:val="22"/>
        </w:rPr>
        <w:tab/>
        <w:t>Alarms and Reports</w:t>
      </w:r>
    </w:p>
    <w:p w:rsidR="00B574B8" w:rsidRPr="008646D9" w:rsidRDefault="00B574B8" w:rsidP="00E714CA">
      <w:pPr>
        <w:pStyle w:val="BulletBody"/>
        <w:numPr>
          <w:ilvl w:val="0"/>
          <w:numId w:val="0"/>
        </w:numPr>
        <w:tabs>
          <w:tab w:val="clear" w:pos="1276"/>
        </w:tabs>
        <w:ind w:left="1440"/>
        <w:rPr>
          <w:rFonts w:cs="Arial"/>
          <w:b/>
          <w:szCs w:val="22"/>
        </w:rPr>
      </w:pPr>
    </w:p>
    <w:p w:rsidR="00B574B8" w:rsidRPr="008646D9" w:rsidRDefault="00B574B8" w:rsidP="00E714CA">
      <w:pPr>
        <w:pStyle w:val="BulletBody"/>
        <w:numPr>
          <w:ilvl w:val="0"/>
          <w:numId w:val="0"/>
        </w:numPr>
        <w:tabs>
          <w:tab w:val="clear" w:pos="1276"/>
        </w:tabs>
        <w:ind w:left="1440"/>
        <w:rPr>
          <w:rFonts w:cs="Arial"/>
          <w:szCs w:val="22"/>
        </w:rPr>
      </w:pPr>
      <w:r w:rsidRPr="008646D9">
        <w:rPr>
          <w:rFonts w:cs="Arial"/>
          <w:szCs w:val="22"/>
        </w:rPr>
        <w:t>System will generate audio alerts (hooter). System will also generate alerts through email/SMS as per user defined logic.</w:t>
      </w:r>
      <w:r w:rsidRPr="008646D9">
        <w:rPr>
          <w:rFonts w:cs="Arial"/>
          <w:szCs w:val="22"/>
        </w:rPr>
        <w:tab/>
      </w:r>
    </w:p>
    <w:p w:rsidR="00B574B8" w:rsidRPr="008646D9" w:rsidRDefault="00B574B8" w:rsidP="00E714CA">
      <w:pPr>
        <w:pStyle w:val="BulletBody"/>
        <w:numPr>
          <w:ilvl w:val="0"/>
          <w:numId w:val="0"/>
        </w:numPr>
        <w:tabs>
          <w:tab w:val="clear" w:pos="1276"/>
        </w:tabs>
        <w:ind w:left="1440"/>
        <w:rPr>
          <w:rFonts w:cs="Arial"/>
          <w:szCs w:val="22"/>
        </w:rPr>
      </w:pPr>
      <w:r w:rsidRPr="008646D9">
        <w:rPr>
          <w:rFonts w:cs="Arial"/>
          <w:szCs w:val="22"/>
        </w:rPr>
        <w:t>System will analyse parameters, trend and generate reports in various formats like Excel, Word etc. and send them to HO in Kolkata.</w:t>
      </w:r>
    </w:p>
    <w:p w:rsidR="00B574B8" w:rsidRPr="008646D9" w:rsidRDefault="00B574B8" w:rsidP="00E714CA">
      <w:pPr>
        <w:pStyle w:val="BulletBody"/>
        <w:numPr>
          <w:ilvl w:val="0"/>
          <w:numId w:val="0"/>
        </w:numPr>
        <w:tabs>
          <w:tab w:val="clear" w:pos="1276"/>
        </w:tabs>
        <w:ind w:left="1440"/>
        <w:rPr>
          <w:rFonts w:cs="Arial"/>
          <w:szCs w:val="22"/>
        </w:rPr>
      </w:pPr>
      <w:r w:rsidRPr="008646D9">
        <w:rPr>
          <w:rFonts w:cs="Arial"/>
          <w:szCs w:val="22"/>
        </w:rPr>
        <w:t>Details of alarms and reports will be decided by the customer in consultation with the Bidder.</w:t>
      </w:r>
    </w:p>
    <w:p w:rsidR="00B574B8" w:rsidRPr="008646D9" w:rsidRDefault="00B574B8" w:rsidP="00E714CA">
      <w:pPr>
        <w:pStyle w:val="BulletBody"/>
        <w:numPr>
          <w:ilvl w:val="0"/>
          <w:numId w:val="0"/>
        </w:numPr>
        <w:tabs>
          <w:tab w:val="clear" w:pos="1276"/>
        </w:tabs>
        <w:ind w:left="1440"/>
        <w:rPr>
          <w:rFonts w:cs="Arial"/>
          <w:szCs w:val="22"/>
        </w:rPr>
      </w:pPr>
    </w:p>
    <w:p w:rsidR="00B574B8" w:rsidRPr="008646D9" w:rsidRDefault="00B574B8" w:rsidP="00E714CA">
      <w:pPr>
        <w:pStyle w:val="BulletBody"/>
        <w:numPr>
          <w:ilvl w:val="0"/>
          <w:numId w:val="0"/>
        </w:numPr>
        <w:tabs>
          <w:tab w:val="clear" w:pos="1276"/>
        </w:tabs>
        <w:ind w:left="1440"/>
        <w:rPr>
          <w:rFonts w:cs="Arial"/>
          <w:szCs w:val="22"/>
        </w:rPr>
      </w:pPr>
    </w:p>
    <w:p w:rsidR="00B574B8" w:rsidRPr="008646D9" w:rsidRDefault="00B574B8" w:rsidP="00E714CA">
      <w:pPr>
        <w:pStyle w:val="BulletBody"/>
        <w:numPr>
          <w:ilvl w:val="0"/>
          <w:numId w:val="0"/>
        </w:numPr>
        <w:tabs>
          <w:tab w:val="clear" w:pos="1276"/>
        </w:tabs>
        <w:ind w:left="1440" w:hanging="1440"/>
        <w:rPr>
          <w:rFonts w:cs="Arial"/>
          <w:b/>
          <w:szCs w:val="22"/>
        </w:rPr>
      </w:pPr>
      <w:r w:rsidRPr="008646D9">
        <w:rPr>
          <w:rFonts w:cs="Arial"/>
          <w:b/>
          <w:szCs w:val="22"/>
        </w:rPr>
        <w:t>5.5</w:t>
      </w:r>
      <w:r w:rsidRPr="008646D9">
        <w:rPr>
          <w:rFonts w:cs="Arial"/>
          <w:b/>
          <w:szCs w:val="22"/>
        </w:rPr>
        <w:tab/>
        <w:t>SCADA Software</w:t>
      </w:r>
    </w:p>
    <w:p w:rsidR="00E714CA" w:rsidRPr="008646D9" w:rsidRDefault="00E714CA" w:rsidP="00E714CA">
      <w:pPr>
        <w:pStyle w:val="BulletBody"/>
        <w:numPr>
          <w:ilvl w:val="0"/>
          <w:numId w:val="0"/>
        </w:numPr>
        <w:tabs>
          <w:tab w:val="clear" w:pos="1276"/>
        </w:tabs>
        <w:ind w:left="1440" w:hanging="1440"/>
        <w:rPr>
          <w:rFonts w:cs="Arial"/>
          <w:b/>
          <w:szCs w:val="22"/>
        </w:rPr>
      </w:pPr>
    </w:p>
    <w:p w:rsidR="00B574B8" w:rsidRPr="008646D9" w:rsidRDefault="00B574B8" w:rsidP="00E714CA">
      <w:pPr>
        <w:pStyle w:val="BulletBody"/>
        <w:numPr>
          <w:ilvl w:val="0"/>
          <w:numId w:val="0"/>
        </w:numPr>
        <w:tabs>
          <w:tab w:val="clear" w:pos="1276"/>
        </w:tabs>
        <w:ind w:left="1440"/>
        <w:rPr>
          <w:rFonts w:cs="Arial"/>
          <w:szCs w:val="22"/>
        </w:rPr>
      </w:pPr>
      <w:r w:rsidRPr="008646D9">
        <w:rPr>
          <w:rFonts w:cs="Arial"/>
          <w:szCs w:val="22"/>
        </w:rPr>
        <w:t>Non-proprietary open system like UNIX and SQL will be used as Operating System and Data Base. Same OS and Data Base software will be used in all the servers of the distributed system, including the Server in HO, Kolkata.</w:t>
      </w:r>
      <w:r w:rsidRPr="008646D9">
        <w:rPr>
          <w:rFonts w:cs="Arial"/>
          <w:szCs w:val="22"/>
        </w:rPr>
        <w:tab/>
      </w:r>
    </w:p>
    <w:p w:rsidR="00B574B8" w:rsidRPr="008646D9" w:rsidRDefault="00B574B8" w:rsidP="00E714CA">
      <w:pPr>
        <w:pStyle w:val="BulletBody"/>
        <w:numPr>
          <w:ilvl w:val="0"/>
          <w:numId w:val="0"/>
        </w:numPr>
        <w:tabs>
          <w:tab w:val="clear" w:pos="1276"/>
        </w:tabs>
        <w:ind w:left="1440"/>
        <w:rPr>
          <w:rFonts w:cs="Arial"/>
          <w:szCs w:val="22"/>
        </w:rPr>
      </w:pPr>
      <w:r w:rsidRPr="008646D9">
        <w:rPr>
          <w:rFonts w:cs="Arial"/>
          <w:szCs w:val="22"/>
        </w:rPr>
        <w:t xml:space="preserve">The software to be developed or procured by the Bidder includes all functionalities required for the configuration, control and operation of all components (including sensors, data loggers and telemetry system). </w:t>
      </w:r>
    </w:p>
    <w:p w:rsidR="00B574B8" w:rsidRPr="008646D9" w:rsidRDefault="00B574B8" w:rsidP="00E714CA">
      <w:pPr>
        <w:pStyle w:val="BulletBody"/>
        <w:numPr>
          <w:ilvl w:val="0"/>
          <w:numId w:val="0"/>
        </w:numPr>
        <w:tabs>
          <w:tab w:val="clear" w:pos="1276"/>
        </w:tabs>
        <w:ind w:left="1440"/>
        <w:rPr>
          <w:rFonts w:cs="Arial"/>
          <w:szCs w:val="22"/>
        </w:rPr>
      </w:pPr>
      <w:r w:rsidRPr="008646D9">
        <w:rPr>
          <w:rFonts w:cs="Arial"/>
          <w:szCs w:val="22"/>
        </w:rPr>
        <w:t>Features include real-time data decoding, processing and storing of incoming messages, database management, basic statistical, graphical and reporting capabilities as well as data conversion.</w:t>
      </w:r>
    </w:p>
    <w:p w:rsidR="00B574B8" w:rsidRPr="008646D9" w:rsidRDefault="00B574B8" w:rsidP="005A64AB">
      <w:pPr>
        <w:pStyle w:val="BulletBody"/>
        <w:numPr>
          <w:ilvl w:val="0"/>
          <w:numId w:val="0"/>
        </w:numPr>
        <w:tabs>
          <w:tab w:val="clear" w:pos="1276"/>
        </w:tabs>
        <w:ind w:left="1440"/>
        <w:rPr>
          <w:rFonts w:cs="Arial"/>
          <w:szCs w:val="22"/>
        </w:rPr>
      </w:pPr>
      <w:r w:rsidRPr="008646D9">
        <w:rPr>
          <w:rFonts w:cs="Arial"/>
          <w:szCs w:val="22"/>
        </w:rPr>
        <w:t>The software also provides the graphical user interface which offers site mimic screens, alarm pages, trend pages and control functions.</w:t>
      </w:r>
    </w:p>
    <w:p w:rsidR="00B574B8" w:rsidRPr="008646D9" w:rsidRDefault="00B574B8" w:rsidP="00B574B8">
      <w:pPr>
        <w:autoSpaceDE w:val="0"/>
        <w:autoSpaceDN w:val="0"/>
        <w:adjustRightInd w:val="0"/>
        <w:spacing w:after="0" w:line="240" w:lineRule="auto"/>
        <w:ind w:left="1440"/>
        <w:rPr>
          <w:rFonts w:ascii="Arial" w:hAnsi="Arial" w:cs="Arial"/>
        </w:rPr>
      </w:pPr>
      <w:r w:rsidRPr="008646D9">
        <w:rPr>
          <w:rFonts w:ascii="Arial" w:hAnsi="Arial" w:cs="Arial"/>
        </w:rPr>
        <w:t xml:space="preserve">Network management software will control the communications network for local as well as wide area networking with Kolkata, Asansol and Executive Engineer’s Office. </w:t>
      </w:r>
    </w:p>
    <w:p w:rsidR="00B574B8" w:rsidRPr="008646D9" w:rsidRDefault="00B574B8" w:rsidP="00B574B8">
      <w:pPr>
        <w:autoSpaceDE w:val="0"/>
        <w:autoSpaceDN w:val="0"/>
        <w:adjustRightInd w:val="0"/>
        <w:spacing w:after="0" w:line="240" w:lineRule="auto"/>
        <w:ind w:left="1440"/>
        <w:rPr>
          <w:rFonts w:ascii="Arial" w:hAnsi="Arial" w:cs="Arial"/>
        </w:rPr>
      </w:pPr>
    </w:p>
    <w:p w:rsidR="00B574B8" w:rsidRPr="008646D9" w:rsidRDefault="00B574B8" w:rsidP="00B574B8">
      <w:pPr>
        <w:autoSpaceDE w:val="0"/>
        <w:autoSpaceDN w:val="0"/>
        <w:adjustRightInd w:val="0"/>
        <w:spacing w:after="0" w:line="240" w:lineRule="auto"/>
        <w:ind w:left="1440"/>
        <w:rPr>
          <w:rFonts w:ascii="Arial" w:hAnsi="Arial" w:cs="Arial"/>
        </w:rPr>
      </w:pPr>
      <w:r w:rsidRPr="008646D9">
        <w:rPr>
          <w:rFonts w:ascii="Arial" w:hAnsi="Arial" w:cs="Arial"/>
        </w:rPr>
        <w:t>RTU automation software will configure and maintain the application housed within the RTU. It will include automation tasks (control and acquisition) and all data processing tasks performed at RTU level.</w:t>
      </w:r>
    </w:p>
    <w:p w:rsidR="00B574B8" w:rsidRPr="008646D9" w:rsidRDefault="00B574B8" w:rsidP="00B574B8">
      <w:pPr>
        <w:autoSpaceDE w:val="0"/>
        <w:autoSpaceDN w:val="0"/>
        <w:adjustRightInd w:val="0"/>
        <w:spacing w:after="0" w:line="240" w:lineRule="auto"/>
        <w:ind w:left="1440"/>
        <w:rPr>
          <w:rFonts w:ascii="Arial" w:hAnsi="Arial" w:cs="Arial"/>
        </w:rPr>
      </w:pPr>
    </w:p>
    <w:p w:rsidR="00B574B8" w:rsidRPr="008646D9" w:rsidRDefault="00B574B8" w:rsidP="00B574B8">
      <w:pPr>
        <w:autoSpaceDE w:val="0"/>
        <w:autoSpaceDN w:val="0"/>
        <w:adjustRightInd w:val="0"/>
        <w:spacing w:after="0" w:line="240" w:lineRule="auto"/>
        <w:ind w:left="1440"/>
        <w:rPr>
          <w:rFonts w:ascii="Arial" w:hAnsi="Arial" w:cs="Arial"/>
        </w:rPr>
      </w:pPr>
      <w:r w:rsidRPr="008646D9">
        <w:rPr>
          <w:rFonts w:ascii="Arial" w:hAnsi="Arial" w:cs="Arial"/>
        </w:rPr>
        <w:t>All report and display formats will be decided by the purchaser in consultation with the selected Bidder.</w:t>
      </w:r>
    </w:p>
    <w:p w:rsidR="00B574B8" w:rsidRPr="008646D9" w:rsidRDefault="00B574B8" w:rsidP="00B574B8">
      <w:pPr>
        <w:autoSpaceDE w:val="0"/>
        <w:autoSpaceDN w:val="0"/>
        <w:adjustRightInd w:val="0"/>
        <w:spacing w:after="0" w:line="240" w:lineRule="auto"/>
        <w:ind w:left="1440"/>
        <w:rPr>
          <w:rFonts w:ascii="Arial" w:hAnsi="Arial" w:cs="Arial"/>
        </w:rPr>
      </w:pPr>
    </w:p>
    <w:p w:rsidR="00B574B8" w:rsidRPr="008646D9" w:rsidRDefault="00B574B8" w:rsidP="00B574B8">
      <w:pPr>
        <w:autoSpaceDE w:val="0"/>
        <w:autoSpaceDN w:val="0"/>
        <w:adjustRightInd w:val="0"/>
        <w:spacing w:after="0" w:line="240" w:lineRule="auto"/>
        <w:ind w:left="1440"/>
        <w:rPr>
          <w:rFonts w:ascii="Arial" w:hAnsi="Arial" w:cs="Arial"/>
        </w:rPr>
      </w:pPr>
    </w:p>
    <w:p w:rsidR="00B574B8" w:rsidRPr="008646D9" w:rsidRDefault="00B574B8" w:rsidP="00B574B8">
      <w:pPr>
        <w:autoSpaceDE w:val="0"/>
        <w:autoSpaceDN w:val="0"/>
        <w:adjustRightInd w:val="0"/>
        <w:spacing w:after="0" w:line="240" w:lineRule="auto"/>
        <w:ind w:left="1440"/>
        <w:rPr>
          <w:rFonts w:ascii="Arial" w:hAnsi="Arial" w:cs="Arial"/>
        </w:rPr>
      </w:pPr>
    </w:p>
    <w:p w:rsidR="00B574B8" w:rsidRPr="008646D9" w:rsidRDefault="00B574B8" w:rsidP="00B574B8">
      <w:pPr>
        <w:autoSpaceDE w:val="0"/>
        <w:autoSpaceDN w:val="0"/>
        <w:adjustRightInd w:val="0"/>
        <w:spacing w:after="0" w:line="240" w:lineRule="auto"/>
        <w:rPr>
          <w:rFonts w:ascii="Arial" w:hAnsi="Arial" w:cs="Arial"/>
        </w:rPr>
      </w:pPr>
      <w:r w:rsidRPr="008646D9">
        <w:rPr>
          <w:rFonts w:ascii="Arial" w:hAnsi="Arial" w:cs="Arial"/>
          <w:b/>
        </w:rPr>
        <w:tab/>
      </w:r>
    </w:p>
    <w:p w:rsidR="00B574B8" w:rsidRPr="008646D9" w:rsidRDefault="00B574B8" w:rsidP="005A64AB">
      <w:pPr>
        <w:pStyle w:val="BulletBody"/>
        <w:numPr>
          <w:ilvl w:val="0"/>
          <w:numId w:val="0"/>
        </w:numPr>
        <w:tabs>
          <w:tab w:val="clear" w:pos="1276"/>
        </w:tabs>
        <w:ind w:left="1440" w:hanging="1440"/>
        <w:rPr>
          <w:rFonts w:cs="Arial"/>
          <w:b/>
          <w:szCs w:val="22"/>
        </w:rPr>
      </w:pPr>
      <w:r w:rsidRPr="008646D9">
        <w:rPr>
          <w:rFonts w:cs="Arial"/>
          <w:b/>
          <w:szCs w:val="22"/>
        </w:rPr>
        <w:t>5.6</w:t>
      </w:r>
      <w:r w:rsidRPr="008646D9">
        <w:rPr>
          <w:rFonts w:cs="Arial"/>
          <w:b/>
          <w:szCs w:val="22"/>
        </w:rPr>
        <w:tab/>
        <w:t xml:space="preserve">RTU </w:t>
      </w:r>
    </w:p>
    <w:p w:rsidR="00B574B8" w:rsidRPr="008646D9" w:rsidRDefault="00B574B8" w:rsidP="00700050">
      <w:pPr>
        <w:pStyle w:val="BulletBody"/>
        <w:numPr>
          <w:ilvl w:val="0"/>
          <w:numId w:val="0"/>
        </w:numPr>
        <w:tabs>
          <w:tab w:val="clear" w:pos="1276"/>
        </w:tabs>
        <w:ind w:left="1440"/>
        <w:rPr>
          <w:rFonts w:cs="Arial"/>
          <w:szCs w:val="22"/>
        </w:rPr>
      </w:pPr>
    </w:p>
    <w:p w:rsidR="00B574B8" w:rsidRPr="008646D9" w:rsidRDefault="00B574B8" w:rsidP="00700050">
      <w:pPr>
        <w:pStyle w:val="BulletBody"/>
        <w:numPr>
          <w:ilvl w:val="0"/>
          <w:numId w:val="0"/>
        </w:numPr>
        <w:tabs>
          <w:tab w:val="clear" w:pos="1276"/>
        </w:tabs>
        <w:ind w:left="1440"/>
        <w:rPr>
          <w:rFonts w:cs="Arial"/>
          <w:szCs w:val="22"/>
        </w:rPr>
      </w:pPr>
      <w:r w:rsidRPr="008646D9">
        <w:rPr>
          <w:rFonts w:cs="Arial"/>
          <w:szCs w:val="22"/>
        </w:rPr>
        <w:lastRenderedPageBreak/>
        <w:t>Bidder can choose any modern intelligent controller like RTU (or PAC or PLC) for the purpose of automation.</w:t>
      </w:r>
    </w:p>
    <w:p w:rsidR="00B574B8" w:rsidRPr="008646D9" w:rsidRDefault="00B574B8" w:rsidP="00700050">
      <w:pPr>
        <w:pStyle w:val="BulletBody"/>
        <w:numPr>
          <w:ilvl w:val="0"/>
          <w:numId w:val="0"/>
        </w:numPr>
        <w:tabs>
          <w:tab w:val="clear" w:pos="1276"/>
        </w:tabs>
        <w:ind w:left="1440"/>
        <w:rPr>
          <w:rFonts w:cs="Arial"/>
          <w:szCs w:val="22"/>
        </w:rPr>
      </w:pPr>
    </w:p>
    <w:p w:rsidR="00B574B8" w:rsidRPr="008646D9" w:rsidRDefault="00B574B8" w:rsidP="00700050">
      <w:pPr>
        <w:pStyle w:val="BulletBody"/>
        <w:numPr>
          <w:ilvl w:val="0"/>
          <w:numId w:val="0"/>
        </w:numPr>
        <w:tabs>
          <w:tab w:val="clear" w:pos="1276"/>
        </w:tabs>
        <w:ind w:left="720" w:hanging="720"/>
        <w:rPr>
          <w:rFonts w:cs="Arial"/>
          <w:b/>
          <w:szCs w:val="22"/>
        </w:rPr>
      </w:pPr>
      <w:r w:rsidRPr="008646D9">
        <w:rPr>
          <w:rFonts w:cs="Arial"/>
          <w:b/>
          <w:szCs w:val="22"/>
        </w:rPr>
        <w:t>5.6.1</w:t>
      </w:r>
      <w:r w:rsidRPr="008646D9">
        <w:rPr>
          <w:rFonts w:cs="Arial"/>
          <w:b/>
          <w:szCs w:val="22"/>
        </w:rPr>
        <w:tab/>
      </w:r>
      <w:r w:rsidR="00700050" w:rsidRPr="008646D9">
        <w:rPr>
          <w:rFonts w:cs="Arial"/>
          <w:b/>
          <w:szCs w:val="22"/>
        </w:rPr>
        <w:tab/>
      </w:r>
      <w:r w:rsidRPr="008646D9">
        <w:rPr>
          <w:rFonts w:cs="Arial"/>
          <w:b/>
          <w:szCs w:val="22"/>
        </w:rPr>
        <w:t>RTU Design</w:t>
      </w:r>
    </w:p>
    <w:p w:rsidR="00B574B8" w:rsidRPr="008646D9" w:rsidRDefault="00B574B8" w:rsidP="00700050">
      <w:pPr>
        <w:pStyle w:val="BulletBody"/>
        <w:numPr>
          <w:ilvl w:val="0"/>
          <w:numId w:val="0"/>
        </w:numPr>
        <w:tabs>
          <w:tab w:val="clear" w:pos="1276"/>
        </w:tabs>
        <w:ind w:left="1440"/>
        <w:rPr>
          <w:rFonts w:cs="Arial"/>
          <w:b/>
          <w:szCs w:val="22"/>
        </w:rPr>
      </w:pPr>
    </w:p>
    <w:p w:rsidR="00B574B8" w:rsidRPr="008646D9" w:rsidRDefault="00B574B8" w:rsidP="00700050">
      <w:pPr>
        <w:pStyle w:val="BulletBody"/>
        <w:numPr>
          <w:ilvl w:val="0"/>
          <w:numId w:val="0"/>
        </w:numPr>
        <w:tabs>
          <w:tab w:val="clear" w:pos="1276"/>
        </w:tabs>
        <w:ind w:left="1440"/>
        <w:rPr>
          <w:rFonts w:cs="Arial"/>
          <w:szCs w:val="22"/>
        </w:rPr>
      </w:pPr>
      <w:r w:rsidRPr="008646D9">
        <w:rPr>
          <w:rFonts w:cs="Arial"/>
          <w:szCs w:val="22"/>
        </w:rPr>
        <w:t>The RTUs shall be designed in accordance with applicable International Electro- technical Commission (IEC), Institute of Electrical and Electronics Engineer (IEEE), American National Standards Institute (ANSI), and National Equipment Manufacturers association (NEMA) standards, unless otherwise specified in this technical specification. In all cases the provisions of the latest edition or revision of the applicable standards in effect shall apply.</w:t>
      </w:r>
    </w:p>
    <w:p w:rsidR="00B574B8" w:rsidRPr="008646D9" w:rsidRDefault="00B574B8" w:rsidP="00700050">
      <w:pPr>
        <w:pStyle w:val="BulletBody"/>
        <w:numPr>
          <w:ilvl w:val="0"/>
          <w:numId w:val="0"/>
        </w:numPr>
        <w:tabs>
          <w:tab w:val="clear" w:pos="1276"/>
        </w:tabs>
        <w:ind w:left="1440" w:right="270"/>
        <w:rPr>
          <w:rFonts w:cs="Arial"/>
          <w:szCs w:val="22"/>
        </w:rPr>
      </w:pPr>
    </w:p>
    <w:p w:rsidR="00B574B8" w:rsidRPr="008646D9" w:rsidRDefault="00B574B8" w:rsidP="00700050">
      <w:pPr>
        <w:pStyle w:val="BulletBody"/>
        <w:numPr>
          <w:ilvl w:val="0"/>
          <w:numId w:val="0"/>
        </w:numPr>
        <w:tabs>
          <w:tab w:val="clear" w:pos="1276"/>
        </w:tabs>
        <w:ind w:left="1440" w:hanging="1440"/>
        <w:rPr>
          <w:rFonts w:cs="Arial"/>
          <w:b/>
          <w:szCs w:val="22"/>
        </w:rPr>
      </w:pPr>
      <w:r w:rsidRPr="008646D9">
        <w:rPr>
          <w:rFonts w:cs="Arial"/>
          <w:b/>
          <w:szCs w:val="22"/>
        </w:rPr>
        <w:t>5.6.2</w:t>
      </w:r>
      <w:r w:rsidRPr="008646D9">
        <w:rPr>
          <w:rFonts w:cs="Arial"/>
          <w:b/>
          <w:szCs w:val="22"/>
        </w:rPr>
        <w:tab/>
        <w:t>RTU Functions</w:t>
      </w:r>
    </w:p>
    <w:p w:rsidR="00B574B8" w:rsidRPr="008646D9" w:rsidRDefault="00B574B8" w:rsidP="00700050">
      <w:pPr>
        <w:pStyle w:val="BulletBody"/>
        <w:numPr>
          <w:ilvl w:val="0"/>
          <w:numId w:val="0"/>
        </w:numPr>
        <w:tabs>
          <w:tab w:val="clear" w:pos="1276"/>
        </w:tabs>
        <w:ind w:left="1440"/>
        <w:rPr>
          <w:rFonts w:cs="Arial"/>
          <w:szCs w:val="22"/>
        </w:rPr>
      </w:pPr>
    </w:p>
    <w:p w:rsidR="00B574B8" w:rsidRPr="008646D9" w:rsidRDefault="00B574B8" w:rsidP="00700050">
      <w:pPr>
        <w:pStyle w:val="BulletBody"/>
        <w:numPr>
          <w:ilvl w:val="0"/>
          <w:numId w:val="0"/>
        </w:numPr>
        <w:tabs>
          <w:tab w:val="clear" w:pos="1276"/>
        </w:tabs>
        <w:ind w:left="1440"/>
        <w:rPr>
          <w:rFonts w:cs="Arial"/>
          <w:szCs w:val="22"/>
          <w:u w:val="single"/>
        </w:rPr>
      </w:pPr>
      <w:r w:rsidRPr="008646D9">
        <w:rPr>
          <w:rFonts w:cs="Arial"/>
          <w:szCs w:val="22"/>
          <w:u w:val="single"/>
        </w:rPr>
        <w:t xml:space="preserve">All functional capability described herein shall be provided by the Bidder even if a function is not initially implemented. </w:t>
      </w:r>
    </w:p>
    <w:p w:rsidR="00B574B8" w:rsidRPr="008646D9" w:rsidRDefault="00B574B8" w:rsidP="00700050">
      <w:pPr>
        <w:pStyle w:val="BulletBody"/>
        <w:numPr>
          <w:ilvl w:val="0"/>
          <w:numId w:val="0"/>
        </w:numPr>
        <w:tabs>
          <w:tab w:val="clear" w:pos="1276"/>
        </w:tabs>
        <w:ind w:left="1440"/>
        <w:rPr>
          <w:rFonts w:cs="Arial"/>
          <w:szCs w:val="22"/>
        </w:rPr>
      </w:pPr>
      <w:r w:rsidRPr="008646D9">
        <w:rPr>
          <w:rFonts w:cs="Arial"/>
          <w:szCs w:val="22"/>
        </w:rPr>
        <w:t>As a minimum, the RTUs shall be capable of performing the following functions:</w:t>
      </w:r>
    </w:p>
    <w:p w:rsidR="00B574B8" w:rsidRPr="008646D9" w:rsidRDefault="00B574B8" w:rsidP="00700050">
      <w:pPr>
        <w:pStyle w:val="BulletBody"/>
        <w:numPr>
          <w:ilvl w:val="0"/>
          <w:numId w:val="0"/>
        </w:numPr>
        <w:tabs>
          <w:tab w:val="clear" w:pos="1276"/>
        </w:tabs>
        <w:ind w:left="2160" w:hanging="720"/>
        <w:rPr>
          <w:rFonts w:cs="Arial"/>
          <w:szCs w:val="22"/>
        </w:rPr>
      </w:pPr>
      <w:r w:rsidRPr="008646D9">
        <w:rPr>
          <w:rFonts w:cs="Arial"/>
          <w:szCs w:val="22"/>
        </w:rPr>
        <w:t xml:space="preserve">A. </w:t>
      </w:r>
      <w:r w:rsidRPr="008646D9">
        <w:rPr>
          <w:rFonts w:cs="Arial"/>
          <w:szCs w:val="22"/>
        </w:rPr>
        <w:tab/>
        <w:t>Collecting and processing the digital status inputs, analog inputs, accumulated values and transmitting to master station</w:t>
      </w:r>
    </w:p>
    <w:p w:rsidR="00B574B8" w:rsidRPr="008646D9" w:rsidRDefault="00B574B8" w:rsidP="00700050">
      <w:pPr>
        <w:pStyle w:val="BulletBody"/>
        <w:numPr>
          <w:ilvl w:val="0"/>
          <w:numId w:val="0"/>
        </w:numPr>
        <w:tabs>
          <w:tab w:val="clear" w:pos="1276"/>
        </w:tabs>
        <w:ind w:left="2160" w:hanging="720"/>
        <w:rPr>
          <w:rFonts w:cs="Arial"/>
          <w:szCs w:val="22"/>
        </w:rPr>
      </w:pPr>
      <w:r w:rsidRPr="008646D9">
        <w:rPr>
          <w:rFonts w:cs="Arial"/>
          <w:szCs w:val="22"/>
        </w:rPr>
        <w:t>B.</w:t>
      </w:r>
      <w:r w:rsidRPr="008646D9">
        <w:rPr>
          <w:rFonts w:cs="Arial"/>
          <w:szCs w:val="22"/>
        </w:rPr>
        <w:tab/>
        <w:t>Receiving and processing digital &amp; analog control commands from master  station</w:t>
      </w:r>
    </w:p>
    <w:p w:rsidR="00B574B8" w:rsidRPr="008646D9" w:rsidRDefault="00B574B8" w:rsidP="00700050">
      <w:pPr>
        <w:pStyle w:val="BulletBody"/>
        <w:numPr>
          <w:ilvl w:val="0"/>
          <w:numId w:val="0"/>
        </w:numPr>
        <w:tabs>
          <w:tab w:val="clear" w:pos="1276"/>
        </w:tabs>
        <w:ind w:left="1440"/>
        <w:rPr>
          <w:rFonts w:cs="Arial"/>
          <w:szCs w:val="22"/>
        </w:rPr>
      </w:pPr>
      <w:r w:rsidRPr="008646D9">
        <w:rPr>
          <w:rFonts w:cs="Arial"/>
          <w:szCs w:val="22"/>
        </w:rPr>
        <w:t xml:space="preserve">C. </w:t>
      </w:r>
      <w:r w:rsidRPr="008646D9">
        <w:rPr>
          <w:rFonts w:cs="Arial"/>
          <w:szCs w:val="22"/>
        </w:rPr>
        <w:tab/>
        <w:t xml:space="preserve">Accepting polling messages from master station. </w:t>
      </w:r>
    </w:p>
    <w:p w:rsidR="00B574B8" w:rsidRPr="008646D9" w:rsidRDefault="00B574B8" w:rsidP="00700050">
      <w:pPr>
        <w:pStyle w:val="BulletBody"/>
        <w:numPr>
          <w:ilvl w:val="0"/>
          <w:numId w:val="0"/>
        </w:numPr>
        <w:tabs>
          <w:tab w:val="clear" w:pos="1276"/>
        </w:tabs>
        <w:ind w:left="2160" w:hanging="720"/>
        <w:rPr>
          <w:rFonts w:cs="Arial"/>
          <w:szCs w:val="22"/>
        </w:rPr>
      </w:pPr>
      <w:r w:rsidRPr="008646D9">
        <w:rPr>
          <w:rFonts w:cs="Arial"/>
          <w:szCs w:val="22"/>
        </w:rPr>
        <w:t>D.</w:t>
      </w:r>
      <w:r w:rsidRPr="008646D9">
        <w:rPr>
          <w:rFonts w:cs="Arial"/>
          <w:szCs w:val="22"/>
        </w:rPr>
        <w:tab/>
        <w:t xml:space="preserve">Communication simultaneously on all Communication ports and using multiple concurrent protocols, including the IEC 60870-5-101, 60870-5-104 &amp; MODBUS/103 protocol. </w:t>
      </w:r>
    </w:p>
    <w:p w:rsidR="00B574B8" w:rsidRPr="008646D9" w:rsidRDefault="00B574B8" w:rsidP="00700050">
      <w:pPr>
        <w:pStyle w:val="BulletBody"/>
        <w:numPr>
          <w:ilvl w:val="0"/>
          <w:numId w:val="0"/>
        </w:numPr>
        <w:tabs>
          <w:tab w:val="clear" w:pos="1276"/>
        </w:tabs>
        <w:ind w:left="2160" w:hanging="720"/>
        <w:rPr>
          <w:rFonts w:cs="Arial"/>
          <w:szCs w:val="22"/>
        </w:rPr>
      </w:pPr>
      <w:r w:rsidRPr="008646D9">
        <w:rPr>
          <w:rFonts w:cs="Arial"/>
          <w:szCs w:val="22"/>
        </w:rPr>
        <w:t>E.</w:t>
      </w:r>
      <w:r w:rsidRPr="008646D9">
        <w:rPr>
          <w:rFonts w:cs="Arial"/>
          <w:szCs w:val="22"/>
        </w:rPr>
        <w:tab/>
        <w:t>Data transmission rates from 300 to 9600 baud for serial ports (for both IEC 60870-5-101 &amp; MODBUS/103) and 10/100 Mbps for TCP/IP Ethernet ports.</w:t>
      </w:r>
    </w:p>
    <w:p w:rsidR="00B574B8" w:rsidRPr="008646D9" w:rsidRDefault="00B574B8" w:rsidP="00700050">
      <w:pPr>
        <w:pStyle w:val="BulletBody"/>
        <w:numPr>
          <w:ilvl w:val="0"/>
          <w:numId w:val="0"/>
        </w:numPr>
        <w:tabs>
          <w:tab w:val="clear" w:pos="1276"/>
        </w:tabs>
        <w:ind w:left="720" w:firstLine="720"/>
        <w:rPr>
          <w:rFonts w:cs="Arial"/>
          <w:szCs w:val="22"/>
        </w:rPr>
      </w:pPr>
      <w:r w:rsidRPr="008646D9">
        <w:rPr>
          <w:rFonts w:cs="Arial"/>
          <w:szCs w:val="22"/>
        </w:rPr>
        <w:t>F.</w:t>
      </w:r>
      <w:r w:rsidRPr="008646D9">
        <w:rPr>
          <w:rFonts w:cs="Arial"/>
          <w:szCs w:val="22"/>
        </w:rPr>
        <w:tab/>
        <w:t xml:space="preserve">RTU shall support protocol 61850 for communication with IEDs. </w:t>
      </w:r>
    </w:p>
    <w:p w:rsidR="00B574B8" w:rsidRPr="008646D9" w:rsidRDefault="00B574B8" w:rsidP="00700050">
      <w:pPr>
        <w:pStyle w:val="BulletBody"/>
        <w:numPr>
          <w:ilvl w:val="0"/>
          <w:numId w:val="0"/>
        </w:numPr>
        <w:tabs>
          <w:tab w:val="clear" w:pos="1276"/>
        </w:tabs>
        <w:ind w:left="2160" w:hanging="720"/>
        <w:rPr>
          <w:rFonts w:cs="Arial"/>
          <w:szCs w:val="22"/>
        </w:rPr>
      </w:pPr>
      <w:r w:rsidRPr="008646D9">
        <w:rPr>
          <w:rFonts w:cs="Arial"/>
          <w:szCs w:val="22"/>
        </w:rPr>
        <w:t>G.</w:t>
      </w:r>
      <w:r w:rsidRPr="008646D9">
        <w:rPr>
          <w:rFonts w:cs="Arial"/>
          <w:szCs w:val="22"/>
        </w:rPr>
        <w:tab/>
        <w:t xml:space="preserve">RTU shall have the capability of automatic start-up and initialisation following restoration of power after an outage without need of manual intervention. All restarts shall be reported to the connected master station. </w:t>
      </w:r>
    </w:p>
    <w:p w:rsidR="00B574B8" w:rsidRPr="008646D9" w:rsidRDefault="00B574B8" w:rsidP="00700050">
      <w:pPr>
        <w:pStyle w:val="BulletBody"/>
        <w:numPr>
          <w:ilvl w:val="0"/>
          <w:numId w:val="0"/>
        </w:numPr>
        <w:tabs>
          <w:tab w:val="clear" w:pos="1276"/>
        </w:tabs>
        <w:ind w:left="2160" w:hanging="720"/>
        <w:rPr>
          <w:rFonts w:cs="Arial"/>
          <w:szCs w:val="22"/>
        </w:rPr>
      </w:pPr>
      <w:r w:rsidRPr="008646D9">
        <w:rPr>
          <w:rFonts w:cs="Arial"/>
          <w:szCs w:val="22"/>
        </w:rPr>
        <w:t>H.</w:t>
      </w:r>
      <w:r w:rsidRPr="008646D9">
        <w:rPr>
          <w:rFonts w:cs="Arial"/>
          <w:szCs w:val="22"/>
        </w:rPr>
        <w:tab/>
        <w:t xml:space="preserve">RTU shall support time synchronization through messages received from master station. </w:t>
      </w:r>
    </w:p>
    <w:p w:rsidR="00B574B8" w:rsidRPr="008646D9" w:rsidRDefault="00B574B8" w:rsidP="00700050">
      <w:pPr>
        <w:pStyle w:val="BulletBody"/>
        <w:numPr>
          <w:ilvl w:val="0"/>
          <w:numId w:val="0"/>
        </w:numPr>
        <w:tabs>
          <w:tab w:val="clear" w:pos="1276"/>
        </w:tabs>
        <w:ind w:left="2160" w:hanging="720"/>
        <w:rPr>
          <w:rFonts w:cs="Arial"/>
          <w:szCs w:val="22"/>
        </w:rPr>
      </w:pPr>
      <w:r w:rsidRPr="008646D9">
        <w:rPr>
          <w:rFonts w:cs="Arial"/>
          <w:szCs w:val="22"/>
        </w:rPr>
        <w:t>I.</w:t>
      </w:r>
      <w:r w:rsidRPr="008646D9">
        <w:rPr>
          <w:rFonts w:cs="Arial"/>
          <w:szCs w:val="22"/>
        </w:rPr>
        <w:tab/>
        <w:t xml:space="preserve">RTU shall support downloading of RTU database from the master station. </w:t>
      </w:r>
    </w:p>
    <w:p w:rsidR="00B574B8" w:rsidRPr="008646D9" w:rsidRDefault="00B574B8" w:rsidP="00700050">
      <w:pPr>
        <w:pStyle w:val="BulletBody"/>
        <w:numPr>
          <w:ilvl w:val="0"/>
          <w:numId w:val="0"/>
        </w:numPr>
        <w:tabs>
          <w:tab w:val="clear" w:pos="1276"/>
        </w:tabs>
        <w:ind w:left="1440"/>
        <w:rPr>
          <w:rFonts w:cs="Arial"/>
          <w:szCs w:val="22"/>
        </w:rPr>
      </w:pPr>
      <w:r w:rsidRPr="008646D9">
        <w:rPr>
          <w:rFonts w:cs="Arial"/>
          <w:szCs w:val="22"/>
        </w:rPr>
        <w:t>J.</w:t>
      </w:r>
      <w:r w:rsidRPr="008646D9">
        <w:rPr>
          <w:rFonts w:cs="Arial"/>
          <w:szCs w:val="22"/>
        </w:rPr>
        <w:tab/>
        <w:t xml:space="preserve">RTU shall support SOE (Sequence of events) feature </w:t>
      </w:r>
    </w:p>
    <w:p w:rsidR="00B574B8" w:rsidRPr="008646D9" w:rsidRDefault="00B574B8" w:rsidP="00700050">
      <w:pPr>
        <w:pStyle w:val="BulletBody"/>
        <w:numPr>
          <w:ilvl w:val="0"/>
          <w:numId w:val="0"/>
        </w:numPr>
        <w:tabs>
          <w:tab w:val="clear" w:pos="1276"/>
        </w:tabs>
        <w:ind w:left="1440"/>
        <w:rPr>
          <w:rFonts w:cs="Arial"/>
          <w:szCs w:val="22"/>
        </w:rPr>
      </w:pPr>
    </w:p>
    <w:p w:rsidR="00B574B8" w:rsidRPr="008646D9" w:rsidRDefault="00B574B8" w:rsidP="00700050">
      <w:pPr>
        <w:pStyle w:val="BulletBody"/>
        <w:numPr>
          <w:ilvl w:val="0"/>
          <w:numId w:val="0"/>
        </w:numPr>
        <w:tabs>
          <w:tab w:val="clear" w:pos="1276"/>
        </w:tabs>
        <w:ind w:left="1440" w:hanging="1440"/>
        <w:rPr>
          <w:rFonts w:cs="Arial"/>
          <w:b/>
          <w:bCs/>
          <w:szCs w:val="22"/>
        </w:rPr>
      </w:pPr>
      <w:r w:rsidRPr="008646D9">
        <w:rPr>
          <w:rFonts w:cs="Arial"/>
          <w:b/>
          <w:szCs w:val="22"/>
        </w:rPr>
        <w:t>5.6.3</w:t>
      </w:r>
      <w:r w:rsidRPr="008646D9">
        <w:rPr>
          <w:rFonts w:cs="Arial"/>
          <w:szCs w:val="22"/>
        </w:rPr>
        <w:tab/>
      </w:r>
      <w:r w:rsidRPr="008646D9">
        <w:rPr>
          <w:rFonts w:cs="Arial"/>
          <w:b/>
          <w:bCs/>
          <w:szCs w:val="22"/>
        </w:rPr>
        <w:t>Communication Ports in RTU</w:t>
      </w:r>
    </w:p>
    <w:p w:rsidR="00B574B8" w:rsidRPr="008646D9" w:rsidRDefault="00B574B8" w:rsidP="00700050">
      <w:pPr>
        <w:pStyle w:val="BulletBody"/>
        <w:numPr>
          <w:ilvl w:val="0"/>
          <w:numId w:val="0"/>
        </w:numPr>
        <w:tabs>
          <w:tab w:val="clear" w:pos="1276"/>
        </w:tabs>
        <w:ind w:left="1440"/>
        <w:rPr>
          <w:rFonts w:cs="Arial"/>
          <w:b/>
          <w:bCs/>
          <w:szCs w:val="22"/>
        </w:rPr>
      </w:pPr>
      <w:r w:rsidRPr="008646D9">
        <w:rPr>
          <w:rFonts w:cs="Arial"/>
          <w:b/>
          <w:bCs/>
          <w:szCs w:val="22"/>
        </w:rPr>
        <w:t xml:space="preserve"> </w:t>
      </w:r>
    </w:p>
    <w:p w:rsidR="00B574B8" w:rsidRPr="008646D9" w:rsidRDefault="00B574B8" w:rsidP="00700050">
      <w:pPr>
        <w:pStyle w:val="BulletBody"/>
        <w:numPr>
          <w:ilvl w:val="0"/>
          <w:numId w:val="0"/>
        </w:numPr>
        <w:tabs>
          <w:tab w:val="clear" w:pos="1276"/>
          <w:tab w:val="center" w:pos="9900"/>
        </w:tabs>
        <w:ind w:left="1440" w:right="0"/>
        <w:rPr>
          <w:rFonts w:cs="Arial"/>
          <w:szCs w:val="22"/>
        </w:rPr>
      </w:pPr>
      <w:r w:rsidRPr="008646D9">
        <w:rPr>
          <w:rFonts w:cs="Arial"/>
          <w:szCs w:val="22"/>
        </w:rPr>
        <w:lastRenderedPageBreak/>
        <w:t xml:space="preserve">The RTUs shall support simultaneous communications with master station, maintenance and configuration terminal (Laptop PC), a local logger (printer), Multi-function transducers and Local Data Monitoring System (LDMS)/Logger. </w:t>
      </w:r>
    </w:p>
    <w:p w:rsidR="00B574B8" w:rsidRPr="008646D9" w:rsidRDefault="00B574B8" w:rsidP="00700050">
      <w:pPr>
        <w:pStyle w:val="BulletBody"/>
        <w:numPr>
          <w:ilvl w:val="0"/>
          <w:numId w:val="0"/>
        </w:numPr>
        <w:tabs>
          <w:tab w:val="clear" w:pos="1276"/>
          <w:tab w:val="center" w:pos="9900"/>
        </w:tabs>
        <w:ind w:left="1440" w:right="0"/>
        <w:rPr>
          <w:rFonts w:cs="Arial"/>
          <w:szCs w:val="22"/>
        </w:rPr>
      </w:pPr>
    </w:p>
    <w:p w:rsidR="00B574B8" w:rsidRPr="008646D9" w:rsidRDefault="00B574B8" w:rsidP="00700050">
      <w:pPr>
        <w:pStyle w:val="BulletBody"/>
        <w:numPr>
          <w:ilvl w:val="0"/>
          <w:numId w:val="0"/>
        </w:numPr>
        <w:tabs>
          <w:tab w:val="clear" w:pos="1276"/>
          <w:tab w:val="center" w:pos="9900"/>
        </w:tabs>
        <w:ind w:left="1440" w:right="0"/>
        <w:jc w:val="left"/>
        <w:rPr>
          <w:rFonts w:cs="Arial"/>
          <w:szCs w:val="22"/>
        </w:rPr>
      </w:pPr>
      <w:r w:rsidRPr="008646D9">
        <w:rPr>
          <w:rFonts w:cs="Arial"/>
          <w:szCs w:val="22"/>
        </w:rPr>
        <w:t xml:space="preserve">The RTUs shall have communication ports as follows: </w:t>
      </w:r>
    </w:p>
    <w:p w:rsidR="00B574B8" w:rsidRPr="008646D9" w:rsidRDefault="00B574B8" w:rsidP="00700050">
      <w:pPr>
        <w:pStyle w:val="BulletBody"/>
        <w:numPr>
          <w:ilvl w:val="0"/>
          <w:numId w:val="0"/>
        </w:numPr>
        <w:tabs>
          <w:tab w:val="clear" w:pos="1276"/>
          <w:tab w:val="center" w:pos="9900"/>
        </w:tabs>
        <w:ind w:left="1440" w:right="0"/>
        <w:jc w:val="left"/>
        <w:rPr>
          <w:rFonts w:cs="Arial"/>
          <w:szCs w:val="22"/>
        </w:rPr>
      </w:pPr>
    </w:p>
    <w:p w:rsidR="00B574B8" w:rsidRPr="008646D9" w:rsidRDefault="00B574B8" w:rsidP="00700050">
      <w:pPr>
        <w:pStyle w:val="BulletBody"/>
        <w:numPr>
          <w:ilvl w:val="0"/>
          <w:numId w:val="0"/>
        </w:numPr>
        <w:tabs>
          <w:tab w:val="clear" w:pos="1276"/>
        </w:tabs>
        <w:ind w:left="720" w:right="0" w:firstLine="720"/>
        <w:jc w:val="left"/>
        <w:rPr>
          <w:rFonts w:cs="Arial"/>
          <w:szCs w:val="22"/>
        </w:rPr>
      </w:pPr>
      <w:r w:rsidRPr="008646D9">
        <w:rPr>
          <w:rFonts w:cs="Arial"/>
          <w:szCs w:val="22"/>
        </w:rPr>
        <w:t>A.</w:t>
      </w:r>
      <w:r w:rsidRPr="008646D9">
        <w:rPr>
          <w:rFonts w:cs="Arial"/>
          <w:szCs w:val="22"/>
        </w:rPr>
        <w:tab/>
        <w:t xml:space="preserve">Two Ethernet ports for connectivity to Master Station on IEC 60870-5-104 </w:t>
      </w:r>
    </w:p>
    <w:p w:rsidR="00B574B8" w:rsidRPr="008646D9" w:rsidRDefault="00B574B8" w:rsidP="00700050">
      <w:pPr>
        <w:pStyle w:val="BulletBody"/>
        <w:numPr>
          <w:ilvl w:val="0"/>
          <w:numId w:val="0"/>
        </w:numPr>
        <w:tabs>
          <w:tab w:val="clear" w:pos="1276"/>
        </w:tabs>
        <w:ind w:left="720" w:right="0" w:firstLine="720"/>
        <w:jc w:val="left"/>
        <w:rPr>
          <w:rFonts w:cs="Arial"/>
          <w:szCs w:val="22"/>
        </w:rPr>
      </w:pPr>
      <w:r w:rsidRPr="008646D9">
        <w:rPr>
          <w:rFonts w:cs="Arial"/>
          <w:szCs w:val="22"/>
        </w:rPr>
        <w:t xml:space="preserve">B. </w:t>
      </w:r>
      <w:r w:rsidRPr="008646D9">
        <w:rPr>
          <w:rFonts w:cs="Arial"/>
          <w:szCs w:val="22"/>
        </w:rPr>
        <w:tab/>
        <w:t xml:space="preserve">2x RS232 ports </w:t>
      </w:r>
    </w:p>
    <w:p w:rsidR="00B574B8" w:rsidRPr="008646D9" w:rsidRDefault="00B574B8" w:rsidP="00700050">
      <w:pPr>
        <w:pStyle w:val="BulletBody"/>
        <w:numPr>
          <w:ilvl w:val="0"/>
          <w:numId w:val="0"/>
        </w:numPr>
        <w:tabs>
          <w:tab w:val="clear" w:pos="1276"/>
        </w:tabs>
        <w:ind w:left="720" w:right="0" w:firstLine="720"/>
        <w:jc w:val="left"/>
        <w:rPr>
          <w:rFonts w:cs="Arial"/>
          <w:szCs w:val="22"/>
        </w:rPr>
      </w:pPr>
      <w:r w:rsidRPr="008646D9">
        <w:rPr>
          <w:rFonts w:cs="Arial"/>
          <w:szCs w:val="22"/>
        </w:rPr>
        <w:t>C.</w:t>
      </w:r>
      <w:r w:rsidRPr="008646D9">
        <w:rPr>
          <w:rFonts w:cs="Arial"/>
          <w:szCs w:val="22"/>
        </w:rPr>
        <w:tab/>
        <w:t>One port for the RTU maintenance and configuration terminal.</w:t>
      </w:r>
    </w:p>
    <w:p w:rsidR="00B574B8" w:rsidRPr="008646D9" w:rsidRDefault="00B574B8" w:rsidP="00700050">
      <w:pPr>
        <w:pStyle w:val="BulletBody"/>
        <w:numPr>
          <w:ilvl w:val="0"/>
          <w:numId w:val="0"/>
        </w:numPr>
        <w:tabs>
          <w:tab w:val="clear" w:pos="1276"/>
        </w:tabs>
        <w:ind w:left="2160" w:right="0" w:hanging="720"/>
        <w:jc w:val="left"/>
        <w:rPr>
          <w:rFonts w:cs="Arial"/>
          <w:szCs w:val="22"/>
        </w:rPr>
      </w:pPr>
      <w:r w:rsidRPr="008646D9">
        <w:rPr>
          <w:rFonts w:cs="Arial"/>
          <w:szCs w:val="22"/>
        </w:rPr>
        <w:t>D.</w:t>
      </w:r>
      <w:r w:rsidRPr="008646D9">
        <w:rPr>
          <w:rFonts w:cs="Arial"/>
          <w:szCs w:val="22"/>
        </w:rPr>
        <w:tab/>
        <w:t>One port for Local Data Monitoring System (LDMS) and local logger (printer).</w:t>
      </w:r>
    </w:p>
    <w:p w:rsidR="00B574B8" w:rsidRPr="008646D9" w:rsidRDefault="00700050" w:rsidP="00700050">
      <w:pPr>
        <w:pStyle w:val="BulletBody"/>
        <w:numPr>
          <w:ilvl w:val="0"/>
          <w:numId w:val="0"/>
        </w:numPr>
        <w:tabs>
          <w:tab w:val="clear" w:pos="1276"/>
        </w:tabs>
        <w:ind w:left="2160" w:right="0" w:hanging="720"/>
        <w:jc w:val="left"/>
        <w:rPr>
          <w:rFonts w:cs="Arial"/>
          <w:szCs w:val="22"/>
        </w:rPr>
      </w:pPr>
      <w:r w:rsidRPr="008646D9">
        <w:rPr>
          <w:rFonts w:cs="Arial"/>
          <w:szCs w:val="22"/>
        </w:rPr>
        <w:t xml:space="preserve">E.       </w:t>
      </w:r>
      <w:r w:rsidR="002F79FA">
        <w:rPr>
          <w:rFonts w:cs="Arial"/>
          <w:szCs w:val="22"/>
        </w:rPr>
        <w:t xml:space="preserve"> </w:t>
      </w:r>
      <w:r w:rsidR="00B574B8" w:rsidRPr="008646D9">
        <w:rPr>
          <w:rFonts w:cs="Arial"/>
          <w:szCs w:val="22"/>
        </w:rPr>
        <w:t>Required number (minimum two) of RS 485 ports for polling Multi-function   transducers using MODBUS/103 protocol in multi-drop (party line) mode</w:t>
      </w:r>
    </w:p>
    <w:p w:rsidR="00B574B8" w:rsidRPr="008646D9" w:rsidRDefault="00B574B8" w:rsidP="00700050">
      <w:pPr>
        <w:pStyle w:val="BulletBody"/>
        <w:numPr>
          <w:ilvl w:val="0"/>
          <w:numId w:val="0"/>
        </w:numPr>
        <w:tabs>
          <w:tab w:val="clear" w:pos="1276"/>
        </w:tabs>
        <w:ind w:left="2160" w:right="0"/>
        <w:jc w:val="left"/>
        <w:rPr>
          <w:rFonts w:cs="Arial"/>
          <w:szCs w:val="22"/>
        </w:rPr>
      </w:pPr>
    </w:p>
    <w:p w:rsidR="00B574B8" w:rsidRPr="008646D9" w:rsidRDefault="00B574B8" w:rsidP="00700050">
      <w:pPr>
        <w:pStyle w:val="BulletBody"/>
        <w:numPr>
          <w:ilvl w:val="0"/>
          <w:numId w:val="0"/>
        </w:numPr>
        <w:tabs>
          <w:tab w:val="clear" w:pos="1276"/>
        </w:tabs>
        <w:ind w:left="1440" w:right="0"/>
        <w:rPr>
          <w:rFonts w:cs="Arial"/>
          <w:szCs w:val="22"/>
        </w:rPr>
      </w:pPr>
      <w:r w:rsidRPr="008646D9">
        <w:rPr>
          <w:rFonts w:cs="Arial"/>
          <w:szCs w:val="22"/>
        </w:rPr>
        <w:t>It shall be possible to increase the number of communication ports in the RTU by addition of cards, if required in future. The RTU shall respond to independent scans and commands from Master Station, LDMS and Configuration &amp; Maintenance Terminal simultaneously. The RTU shall support the use of a different communication data exchange rate (bits per second) and scanning cycle on each port.</w:t>
      </w:r>
    </w:p>
    <w:p w:rsidR="00B574B8" w:rsidRPr="008646D9" w:rsidRDefault="00B574B8" w:rsidP="00700050">
      <w:pPr>
        <w:pStyle w:val="BulletBody"/>
        <w:numPr>
          <w:ilvl w:val="0"/>
          <w:numId w:val="0"/>
        </w:numPr>
        <w:tabs>
          <w:tab w:val="clear" w:pos="1276"/>
        </w:tabs>
        <w:ind w:left="1440" w:right="0"/>
        <w:rPr>
          <w:rFonts w:cs="Arial"/>
          <w:szCs w:val="22"/>
        </w:rPr>
      </w:pPr>
    </w:p>
    <w:p w:rsidR="00B574B8" w:rsidRPr="008646D9" w:rsidRDefault="00B574B8" w:rsidP="00700050">
      <w:pPr>
        <w:pStyle w:val="BulletBody"/>
        <w:numPr>
          <w:ilvl w:val="0"/>
          <w:numId w:val="0"/>
        </w:numPr>
        <w:tabs>
          <w:tab w:val="clear" w:pos="1276"/>
        </w:tabs>
        <w:ind w:right="0"/>
        <w:rPr>
          <w:rFonts w:cs="Arial"/>
          <w:b/>
          <w:bCs/>
          <w:szCs w:val="22"/>
        </w:rPr>
      </w:pPr>
      <w:r w:rsidRPr="008646D9">
        <w:rPr>
          <w:rFonts w:cs="Arial"/>
          <w:b/>
          <w:bCs/>
          <w:szCs w:val="22"/>
        </w:rPr>
        <w:t xml:space="preserve">5.6.4 </w:t>
      </w:r>
      <w:r w:rsidRPr="008646D9">
        <w:rPr>
          <w:rFonts w:cs="Arial"/>
          <w:b/>
          <w:bCs/>
          <w:szCs w:val="22"/>
        </w:rPr>
        <w:tab/>
      </w:r>
      <w:r w:rsidRPr="008646D9">
        <w:rPr>
          <w:rFonts w:cs="Arial"/>
          <w:b/>
          <w:bCs/>
          <w:szCs w:val="22"/>
        </w:rPr>
        <w:tab/>
        <w:t xml:space="preserve">Power Supply </w:t>
      </w:r>
    </w:p>
    <w:p w:rsidR="00B574B8" w:rsidRPr="008646D9" w:rsidRDefault="00B574B8" w:rsidP="00700050">
      <w:pPr>
        <w:pStyle w:val="BulletBody"/>
        <w:numPr>
          <w:ilvl w:val="0"/>
          <w:numId w:val="0"/>
        </w:numPr>
        <w:tabs>
          <w:tab w:val="clear" w:pos="1276"/>
        </w:tabs>
        <w:ind w:right="0"/>
        <w:rPr>
          <w:rFonts w:cs="Arial"/>
          <w:b/>
          <w:bCs/>
          <w:szCs w:val="22"/>
        </w:rPr>
      </w:pPr>
    </w:p>
    <w:p w:rsidR="00B574B8" w:rsidRPr="008646D9" w:rsidRDefault="00B574B8" w:rsidP="00700050">
      <w:pPr>
        <w:pStyle w:val="BulletBody"/>
        <w:numPr>
          <w:ilvl w:val="0"/>
          <w:numId w:val="0"/>
        </w:numPr>
        <w:tabs>
          <w:tab w:val="clear" w:pos="1276"/>
        </w:tabs>
        <w:ind w:left="1440" w:right="0"/>
        <w:rPr>
          <w:rFonts w:cs="Arial"/>
          <w:szCs w:val="22"/>
        </w:rPr>
      </w:pPr>
      <w:r w:rsidRPr="008646D9">
        <w:rPr>
          <w:rFonts w:cs="Arial"/>
          <w:szCs w:val="22"/>
        </w:rPr>
        <w:t xml:space="preserve">The RTU will be powered from a 48V DC system. </w:t>
      </w:r>
    </w:p>
    <w:p w:rsidR="00B574B8" w:rsidRPr="008646D9" w:rsidRDefault="00B574B8" w:rsidP="00700050">
      <w:pPr>
        <w:pStyle w:val="BulletBody"/>
        <w:numPr>
          <w:ilvl w:val="0"/>
          <w:numId w:val="0"/>
        </w:numPr>
        <w:tabs>
          <w:tab w:val="clear" w:pos="1276"/>
        </w:tabs>
        <w:ind w:left="1440" w:right="0"/>
        <w:rPr>
          <w:rFonts w:cs="Arial"/>
          <w:szCs w:val="22"/>
        </w:rPr>
      </w:pPr>
      <w:r w:rsidRPr="008646D9">
        <w:rPr>
          <w:rFonts w:cs="Arial"/>
          <w:szCs w:val="22"/>
        </w:rPr>
        <w:t xml:space="preserve">The characteristics of the input DC power supply shall be </w:t>
      </w:r>
    </w:p>
    <w:p w:rsidR="00B574B8" w:rsidRPr="008646D9" w:rsidRDefault="00B574B8" w:rsidP="00700050">
      <w:pPr>
        <w:pStyle w:val="BulletBody"/>
        <w:numPr>
          <w:ilvl w:val="0"/>
          <w:numId w:val="0"/>
        </w:numPr>
        <w:tabs>
          <w:tab w:val="clear" w:pos="1276"/>
        </w:tabs>
        <w:ind w:left="1440" w:right="0"/>
        <w:rPr>
          <w:rFonts w:cs="Arial"/>
          <w:szCs w:val="22"/>
        </w:rPr>
      </w:pPr>
      <w:r w:rsidRPr="008646D9">
        <w:rPr>
          <w:rFonts w:cs="Arial"/>
          <w:szCs w:val="22"/>
        </w:rPr>
        <w:t>A.</w:t>
      </w:r>
      <w:r w:rsidRPr="008646D9">
        <w:rPr>
          <w:rFonts w:cs="Arial"/>
          <w:szCs w:val="22"/>
        </w:rPr>
        <w:tab/>
        <w:t xml:space="preserve">Nominal voltage of 48V DC with operation between 41 and 60V DC </w:t>
      </w:r>
    </w:p>
    <w:p w:rsidR="00B574B8" w:rsidRPr="008646D9" w:rsidRDefault="00B574B8" w:rsidP="00700050">
      <w:pPr>
        <w:pStyle w:val="BulletBody"/>
        <w:numPr>
          <w:ilvl w:val="0"/>
          <w:numId w:val="0"/>
        </w:numPr>
        <w:tabs>
          <w:tab w:val="clear" w:pos="1276"/>
        </w:tabs>
        <w:ind w:left="2160" w:right="0" w:hanging="720"/>
        <w:rPr>
          <w:rFonts w:cs="Arial"/>
          <w:szCs w:val="22"/>
        </w:rPr>
      </w:pPr>
      <w:r w:rsidRPr="008646D9">
        <w:rPr>
          <w:rFonts w:cs="Arial"/>
          <w:szCs w:val="22"/>
        </w:rPr>
        <w:t>B.</w:t>
      </w:r>
      <w:r w:rsidRPr="008646D9">
        <w:rPr>
          <w:rFonts w:cs="Arial"/>
          <w:szCs w:val="22"/>
        </w:rPr>
        <w:tab/>
        <w:t xml:space="preserve">Maximum AC component of frequency equal to or greater than 100 Hz will be  0.012 times the rated voltage peak-to-peak. </w:t>
      </w:r>
    </w:p>
    <w:p w:rsidR="00B574B8" w:rsidRPr="008646D9" w:rsidRDefault="00B574B8" w:rsidP="00700050">
      <w:pPr>
        <w:pStyle w:val="BulletBody"/>
        <w:numPr>
          <w:ilvl w:val="0"/>
          <w:numId w:val="0"/>
        </w:numPr>
        <w:tabs>
          <w:tab w:val="clear" w:pos="1276"/>
        </w:tabs>
        <w:ind w:left="2160" w:right="0" w:hanging="720"/>
        <w:rPr>
          <w:rFonts w:cs="Arial"/>
          <w:szCs w:val="22"/>
        </w:rPr>
      </w:pPr>
      <w:r w:rsidRPr="008646D9">
        <w:rPr>
          <w:rFonts w:cs="Arial"/>
          <w:szCs w:val="22"/>
        </w:rPr>
        <w:t>C.</w:t>
      </w:r>
      <w:r w:rsidRPr="008646D9">
        <w:rPr>
          <w:rFonts w:cs="Arial"/>
          <w:szCs w:val="22"/>
        </w:rPr>
        <w:tab/>
        <w:t xml:space="preserve">The RTU shall have adequate protection against reversed polarity, over current and under voltage conditions, to prevent the RTU internal logic from being damaged and becoming unstable causing mal-operation. </w:t>
      </w:r>
    </w:p>
    <w:p w:rsidR="00B574B8" w:rsidRPr="008646D9" w:rsidRDefault="00B574B8" w:rsidP="00700050">
      <w:pPr>
        <w:pStyle w:val="BulletBody"/>
        <w:numPr>
          <w:ilvl w:val="0"/>
          <w:numId w:val="0"/>
        </w:numPr>
        <w:tabs>
          <w:tab w:val="clear" w:pos="1276"/>
        </w:tabs>
        <w:ind w:left="2160" w:right="0"/>
        <w:rPr>
          <w:rFonts w:cs="Arial"/>
          <w:szCs w:val="22"/>
        </w:rPr>
      </w:pPr>
    </w:p>
    <w:p w:rsidR="00B574B8" w:rsidRPr="008646D9" w:rsidRDefault="00B574B8" w:rsidP="00700050">
      <w:pPr>
        <w:pStyle w:val="BulletBody"/>
        <w:numPr>
          <w:ilvl w:val="0"/>
          <w:numId w:val="0"/>
        </w:numPr>
        <w:tabs>
          <w:tab w:val="clear" w:pos="1276"/>
        </w:tabs>
        <w:ind w:left="720" w:right="0" w:hanging="720"/>
        <w:rPr>
          <w:rFonts w:cs="Arial"/>
          <w:b/>
          <w:bCs/>
          <w:szCs w:val="22"/>
        </w:rPr>
      </w:pPr>
      <w:r w:rsidRPr="008646D9">
        <w:rPr>
          <w:rFonts w:cs="Arial"/>
          <w:b/>
          <w:bCs/>
          <w:szCs w:val="22"/>
        </w:rPr>
        <w:t>5.6.5</w:t>
      </w:r>
      <w:r w:rsidRPr="008646D9">
        <w:rPr>
          <w:rFonts w:cs="Arial"/>
          <w:b/>
          <w:bCs/>
          <w:szCs w:val="22"/>
        </w:rPr>
        <w:tab/>
      </w:r>
      <w:r w:rsidR="00700050" w:rsidRPr="008646D9">
        <w:rPr>
          <w:rFonts w:cs="Arial"/>
          <w:b/>
          <w:bCs/>
          <w:szCs w:val="22"/>
        </w:rPr>
        <w:tab/>
      </w:r>
      <w:r w:rsidRPr="008646D9">
        <w:rPr>
          <w:rFonts w:cs="Arial"/>
          <w:b/>
          <w:bCs/>
          <w:szCs w:val="22"/>
        </w:rPr>
        <w:t xml:space="preserve">Environmental Requirements </w:t>
      </w:r>
    </w:p>
    <w:p w:rsidR="00B574B8" w:rsidRPr="008646D9" w:rsidRDefault="00B574B8" w:rsidP="00700050">
      <w:pPr>
        <w:pStyle w:val="BulletBody"/>
        <w:numPr>
          <w:ilvl w:val="0"/>
          <w:numId w:val="0"/>
        </w:numPr>
        <w:tabs>
          <w:tab w:val="clear" w:pos="1276"/>
        </w:tabs>
        <w:ind w:left="1440" w:right="0"/>
        <w:rPr>
          <w:rFonts w:cs="Arial"/>
          <w:b/>
          <w:bCs/>
          <w:szCs w:val="22"/>
        </w:rPr>
      </w:pPr>
    </w:p>
    <w:p w:rsidR="00B574B8" w:rsidRPr="008646D9" w:rsidRDefault="00B574B8" w:rsidP="00700050">
      <w:pPr>
        <w:pStyle w:val="BulletBody"/>
        <w:numPr>
          <w:ilvl w:val="0"/>
          <w:numId w:val="0"/>
        </w:numPr>
        <w:tabs>
          <w:tab w:val="clear" w:pos="1276"/>
        </w:tabs>
        <w:ind w:left="1440" w:right="0"/>
        <w:rPr>
          <w:rFonts w:cs="Arial"/>
          <w:szCs w:val="22"/>
        </w:rPr>
      </w:pPr>
      <w:r w:rsidRPr="008646D9">
        <w:rPr>
          <w:rFonts w:cs="Arial"/>
          <w:szCs w:val="22"/>
        </w:rPr>
        <w:t xml:space="preserve">The RTU should be able to operate in areas with no temperature or humidity control. The RTUs shall be capable of operating in ambient temperature from 0 to +55 degree C with rate of temperature change of 20 degree C/hour and relative humidity less than 95%, non-condensing. </w:t>
      </w:r>
    </w:p>
    <w:p w:rsidR="00B574B8" w:rsidRPr="008646D9" w:rsidRDefault="00B574B8" w:rsidP="00700050">
      <w:pPr>
        <w:pStyle w:val="BulletBody"/>
        <w:numPr>
          <w:ilvl w:val="0"/>
          <w:numId w:val="0"/>
        </w:numPr>
        <w:tabs>
          <w:tab w:val="clear" w:pos="1276"/>
        </w:tabs>
        <w:ind w:left="1440" w:right="0"/>
        <w:rPr>
          <w:rFonts w:cs="Arial"/>
          <w:szCs w:val="22"/>
        </w:rPr>
      </w:pPr>
    </w:p>
    <w:p w:rsidR="00B574B8" w:rsidRPr="008646D9" w:rsidRDefault="00B574B8" w:rsidP="00700050">
      <w:pPr>
        <w:pStyle w:val="BulletBody"/>
        <w:numPr>
          <w:ilvl w:val="0"/>
          <w:numId w:val="0"/>
        </w:numPr>
        <w:tabs>
          <w:tab w:val="clear" w:pos="1276"/>
        </w:tabs>
        <w:ind w:left="1440" w:right="0"/>
        <w:rPr>
          <w:rFonts w:cs="Arial"/>
          <w:szCs w:val="22"/>
        </w:rPr>
      </w:pPr>
    </w:p>
    <w:p w:rsidR="00B574B8" w:rsidRPr="008646D9" w:rsidRDefault="00B574B8" w:rsidP="00B574B8">
      <w:pPr>
        <w:pStyle w:val="Default"/>
        <w:rPr>
          <w:rFonts w:ascii="Arial" w:hAnsi="Arial" w:cs="Arial"/>
          <w:b/>
          <w:bCs/>
          <w:sz w:val="22"/>
          <w:szCs w:val="22"/>
        </w:rPr>
      </w:pPr>
      <w:r w:rsidRPr="008646D9">
        <w:rPr>
          <w:rFonts w:ascii="Arial" w:hAnsi="Arial" w:cs="Arial"/>
          <w:b/>
          <w:bCs/>
          <w:sz w:val="22"/>
          <w:szCs w:val="22"/>
        </w:rPr>
        <w:t>5.6.6</w:t>
      </w:r>
      <w:r w:rsidRPr="008646D9">
        <w:rPr>
          <w:rFonts w:ascii="Arial" w:hAnsi="Arial" w:cs="Arial"/>
          <w:b/>
          <w:bCs/>
          <w:sz w:val="22"/>
          <w:szCs w:val="22"/>
        </w:rPr>
        <w:tab/>
      </w:r>
      <w:r w:rsidRPr="008646D9">
        <w:rPr>
          <w:rFonts w:ascii="Arial" w:hAnsi="Arial" w:cs="Arial"/>
          <w:b/>
          <w:bCs/>
          <w:sz w:val="22"/>
          <w:szCs w:val="22"/>
        </w:rPr>
        <w:tab/>
        <w:t xml:space="preserve">Portable Configuration and Maintenance Terminal (PCMT) </w:t>
      </w:r>
    </w:p>
    <w:p w:rsidR="00B574B8" w:rsidRPr="008646D9" w:rsidRDefault="00B574B8" w:rsidP="00B574B8">
      <w:pPr>
        <w:pStyle w:val="Default"/>
        <w:rPr>
          <w:rFonts w:ascii="Arial" w:hAnsi="Arial" w:cs="Arial"/>
          <w:b/>
          <w:bCs/>
          <w:sz w:val="22"/>
          <w:szCs w:val="22"/>
        </w:rPr>
      </w:pPr>
    </w:p>
    <w:p w:rsidR="00B574B8" w:rsidRPr="008646D9" w:rsidRDefault="00B574B8" w:rsidP="00B574B8">
      <w:pPr>
        <w:pStyle w:val="Default"/>
        <w:ind w:left="1440"/>
        <w:rPr>
          <w:rFonts w:ascii="Arial" w:hAnsi="Arial" w:cs="Arial"/>
          <w:sz w:val="22"/>
          <w:szCs w:val="22"/>
        </w:rPr>
      </w:pPr>
      <w:r w:rsidRPr="008646D9">
        <w:rPr>
          <w:rFonts w:ascii="Arial" w:hAnsi="Arial" w:cs="Arial"/>
          <w:b/>
          <w:bCs/>
          <w:sz w:val="22"/>
          <w:szCs w:val="22"/>
        </w:rPr>
        <w:t>The bidder</w:t>
      </w:r>
      <w:r w:rsidRPr="008646D9">
        <w:rPr>
          <w:rFonts w:ascii="Arial" w:hAnsi="Arial" w:cs="Arial"/>
          <w:b/>
          <w:sz w:val="22"/>
          <w:szCs w:val="22"/>
        </w:rPr>
        <w:t xml:space="preserve"> shall supply a Portable Configuration and Maintenance Terminal (Laptop PC) </w:t>
      </w:r>
      <w:r w:rsidRPr="008646D9">
        <w:rPr>
          <w:rFonts w:ascii="Arial" w:hAnsi="Arial" w:cs="Arial"/>
          <w:sz w:val="22"/>
          <w:szCs w:val="22"/>
        </w:rPr>
        <w:t>which shall provide followings capabilities:</w:t>
      </w:r>
    </w:p>
    <w:p w:rsidR="00B574B8" w:rsidRPr="008646D9" w:rsidRDefault="00B574B8" w:rsidP="00B574B8">
      <w:pPr>
        <w:pStyle w:val="Default"/>
        <w:ind w:left="1440"/>
        <w:rPr>
          <w:rFonts w:ascii="Arial" w:hAnsi="Arial" w:cs="Arial"/>
          <w:sz w:val="22"/>
          <w:szCs w:val="22"/>
        </w:rPr>
      </w:pPr>
    </w:p>
    <w:p w:rsidR="00B574B8" w:rsidRPr="008646D9" w:rsidRDefault="00B574B8" w:rsidP="00700050">
      <w:pPr>
        <w:pStyle w:val="BulletBody"/>
        <w:numPr>
          <w:ilvl w:val="0"/>
          <w:numId w:val="0"/>
        </w:numPr>
        <w:tabs>
          <w:tab w:val="clear" w:pos="1276"/>
        </w:tabs>
        <w:ind w:left="1440" w:right="0"/>
        <w:rPr>
          <w:rFonts w:cs="Arial"/>
          <w:szCs w:val="22"/>
        </w:rPr>
      </w:pPr>
      <w:r w:rsidRPr="008646D9">
        <w:rPr>
          <w:rFonts w:cs="Arial"/>
          <w:szCs w:val="22"/>
        </w:rPr>
        <w:t>A.</w:t>
      </w:r>
      <w:r w:rsidRPr="008646D9">
        <w:rPr>
          <w:rFonts w:cs="Arial"/>
          <w:szCs w:val="22"/>
        </w:rPr>
        <w:tab/>
        <w:t xml:space="preserve">RTU Data Base Configuration &amp; Maintenance </w:t>
      </w:r>
    </w:p>
    <w:p w:rsidR="00B574B8" w:rsidRPr="008646D9" w:rsidRDefault="00B574B8" w:rsidP="00700050">
      <w:pPr>
        <w:pStyle w:val="BulletBody"/>
        <w:numPr>
          <w:ilvl w:val="0"/>
          <w:numId w:val="0"/>
        </w:numPr>
        <w:tabs>
          <w:tab w:val="clear" w:pos="1276"/>
        </w:tabs>
        <w:ind w:left="1440" w:right="0"/>
        <w:rPr>
          <w:rFonts w:cs="Arial"/>
          <w:szCs w:val="22"/>
        </w:rPr>
      </w:pPr>
      <w:r w:rsidRPr="008646D9">
        <w:rPr>
          <w:rFonts w:cs="Arial"/>
          <w:szCs w:val="22"/>
        </w:rPr>
        <w:t>B.</w:t>
      </w:r>
      <w:r w:rsidRPr="008646D9">
        <w:rPr>
          <w:rFonts w:cs="Arial"/>
          <w:szCs w:val="22"/>
        </w:rPr>
        <w:tab/>
        <w:t xml:space="preserve">Local Operator Interface &amp; RTU Diagnostics </w:t>
      </w:r>
    </w:p>
    <w:p w:rsidR="00B574B8" w:rsidRPr="008646D9" w:rsidRDefault="00B574B8" w:rsidP="00700050">
      <w:pPr>
        <w:pStyle w:val="BulletBody"/>
        <w:numPr>
          <w:ilvl w:val="0"/>
          <w:numId w:val="0"/>
        </w:numPr>
        <w:tabs>
          <w:tab w:val="clear" w:pos="1276"/>
        </w:tabs>
        <w:ind w:left="1440" w:right="0"/>
        <w:rPr>
          <w:rFonts w:cs="Arial"/>
          <w:szCs w:val="22"/>
        </w:rPr>
      </w:pPr>
      <w:r w:rsidRPr="008646D9">
        <w:rPr>
          <w:rFonts w:cs="Arial"/>
          <w:szCs w:val="22"/>
        </w:rPr>
        <w:t>C.</w:t>
      </w:r>
      <w:r w:rsidRPr="008646D9">
        <w:rPr>
          <w:rFonts w:cs="Arial"/>
          <w:szCs w:val="22"/>
        </w:rPr>
        <w:tab/>
        <w:t>Master Station and RTU simulator cum protocol analyser</w:t>
      </w:r>
    </w:p>
    <w:p w:rsidR="00B574B8" w:rsidRPr="008646D9" w:rsidRDefault="00B574B8" w:rsidP="00700050">
      <w:pPr>
        <w:pStyle w:val="BulletBody"/>
        <w:numPr>
          <w:ilvl w:val="0"/>
          <w:numId w:val="0"/>
        </w:numPr>
        <w:tabs>
          <w:tab w:val="clear" w:pos="1276"/>
        </w:tabs>
        <w:ind w:left="1440" w:right="0"/>
        <w:rPr>
          <w:rFonts w:cs="Arial"/>
          <w:szCs w:val="22"/>
        </w:rPr>
      </w:pPr>
    </w:p>
    <w:p w:rsidR="00B574B8" w:rsidRPr="008646D9" w:rsidRDefault="00B574B8" w:rsidP="00B574B8">
      <w:pPr>
        <w:pStyle w:val="Default"/>
        <w:rPr>
          <w:rFonts w:ascii="Arial" w:hAnsi="Arial" w:cs="Arial"/>
          <w:b/>
          <w:bCs/>
          <w:sz w:val="22"/>
          <w:szCs w:val="22"/>
        </w:rPr>
      </w:pPr>
      <w:r w:rsidRPr="008646D9">
        <w:rPr>
          <w:rFonts w:ascii="Arial" w:hAnsi="Arial" w:cs="Arial"/>
          <w:b/>
          <w:bCs/>
          <w:sz w:val="22"/>
          <w:szCs w:val="22"/>
        </w:rPr>
        <w:t>5.6.7</w:t>
      </w:r>
      <w:r w:rsidRPr="008646D9">
        <w:rPr>
          <w:rFonts w:ascii="Arial" w:hAnsi="Arial" w:cs="Arial"/>
          <w:b/>
          <w:bCs/>
          <w:sz w:val="22"/>
          <w:szCs w:val="22"/>
        </w:rPr>
        <w:tab/>
      </w:r>
      <w:r w:rsidRPr="008646D9">
        <w:rPr>
          <w:rFonts w:ascii="Arial" w:hAnsi="Arial" w:cs="Arial"/>
          <w:b/>
          <w:bCs/>
          <w:sz w:val="22"/>
          <w:szCs w:val="22"/>
        </w:rPr>
        <w:tab/>
        <w:t xml:space="preserve">Wiring/Cabling requirements </w:t>
      </w:r>
    </w:p>
    <w:p w:rsidR="00B574B8" w:rsidRPr="008646D9" w:rsidRDefault="00B574B8" w:rsidP="00B574B8">
      <w:pPr>
        <w:pStyle w:val="Default"/>
        <w:rPr>
          <w:rFonts w:ascii="Arial" w:hAnsi="Arial" w:cs="Arial"/>
          <w:b/>
          <w:bCs/>
          <w:sz w:val="22"/>
          <w:szCs w:val="22"/>
        </w:rPr>
      </w:pPr>
    </w:p>
    <w:p w:rsidR="00B574B8" w:rsidRPr="008646D9" w:rsidRDefault="00B574B8" w:rsidP="00B574B8">
      <w:pPr>
        <w:pStyle w:val="Default"/>
        <w:ind w:left="720" w:firstLine="720"/>
        <w:rPr>
          <w:rFonts w:ascii="Arial" w:hAnsi="Arial" w:cs="Arial"/>
          <w:sz w:val="22"/>
          <w:szCs w:val="22"/>
        </w:rPr>
      </w:pPr>
      <w:r w:rsidRPr="008646D9">
        <w:rPr>
          <w:rFonts w:ascii="Arial" w:hAnsi="Arial" w:cs="Arial"/>
          <w:sz w:val="22"/>
          <w:szCs w:val="22"/>
        </w:rPr>
        <w:t>Shielded (screened) cables shall be used for external C</w:t>
      </w:r>
      <w:r w:rsidR="00777931">
        <w:rPr>
          <w:rFonts w:ascii="Arial" w:hAnsi="Arial" w:cs="Arial"/>
          <w:sz w:val="22"/>
          <w:szCs w:val="22"/>
        </w:rPr>
        <w:t>abling from the RTU</w:t>
      </w:r>
    </w:p>
    <w:p w:rsidR="00B574B8" w:rsidRPr="008646D9" w:rsidRDefault="00B574B8" w:rsidP="00B574B8">
      <w:pPr>
        <w:pStyle w:val="Default"/>
        <w:ind w:left="720" w:firstLine="720"/>
        <w:rPr>
          <w:rFonts w:ascii="Arial" w:hAnsi="Arial" w:cs="Arial"/>
          <w:sz w:val="22"/>
          <w:szCs w:val="22"/>
        </w:rPr>
      </w:pPr>
    </w:p>
    <w:p w:rsidR="00B574B8" w:rsidRPr="008646D9" w:rsidRDefault="00B574B8" w:rsidP="00B574B8">
      <w:pPr>
        <w:pStyle w:val="Default"/>
        <w:ind w:left="2160" w:hanging="720"/>
        <w:rPr>
          <w:rFonts w:ascii="Arial" w:hAnsi="Arial" w:cs="Arial"/>
          <w:sz w:val="22"/>
          <w:szCs w:val="22"/>
        </w:rPr>
      </w:pPr>
      <w:r w:rsidRPr="008646D9">
        <w:rPr>
          <w:rFonts w:ascii="Arial" w:hAnsi="Arial" w:cs="Arial"/>
          <w:sz w:val="22"/>
          <w:szCs w:val="22"/>
        </w:rPr>
        <w:t>A.</w:t>
      </w:r>
      <w:r w:rsidRPr="008646D9">
        <w:rPr>
          <w:rFonts w:ascii="Arial" w:hAnsi="Arial" w:cs="Arial"/>
          <w:sz w:val="22"/>
          <w:szCs w:val="22"/>
        </w:rPr>
        <w:tab/>
        <w:t xml:space="preserve"> All cables shall have stranded copper conductor of suitable cross section depending on load. </w:t>
      </w:r>
    </w:p>
    <w:p w:rsidR="00B574B8" w:rsidRPr="008646D9" w:rsidRDefault="00B574B8" w:rsidP="00B574B8">
      <w:pPr>
        <w:pStyle w:val="Default"/>
        <w:ind w:left="720" w:firstLine="720"/>
        <w:rPr>
          <w:rFonts w:ascii="Arial" w:hAnsi="Arial" w:cs="Arial"/>
          <w:sz w:val="22"/>
          <w:szCs w:val="22"/>
        </w:rPr>
      </w:pPr>
    </w:p>
    <w:p w:rsidR="00B574B8" w:rsidRDefault="00B574B8" w:rsidP="00700050">
      <w:pPr>
        <w:pStyle w:val="BulletBody"/>
        <w:numPr>
          <w:ilvl w:val="0"/>
          <w:numId w:val="0"/>
        </w:numPr>
        <w:tabs>
          <w:tab w:val="clear" w:pos="1276"/>
        </w:tabs>
        <w:ind w:left="2160" w:right="0" w:hanging="720"/>
        <w:rPr>
          <w:rFonts w:cs="Arial"/>
          <w:szCs w:val="22"/>
        </w:rPr>
      </w:pPr>
      <w:r w:rsidRPr="008646D9">
        <w:rPr>
          <w:rFonts w:cs="Arial"/>
          <w:szCs w:val="22"/>
        </w:rPr>
        <w:t>B.</w:t>
      </w:r>
      <w:r w:rsidRPr="008646D9">
        <w:rPr>
          <w:rFonts w:cs="Arial"/>
          <w:szCs w:val="22"/>
        </w:rPr>
        <w:tab/>
        <w:t>The Communication cable shall be of shielded, twisted pairs and of minimum</w:t>
      </w:r>
      <w:r w:rsidR="00803617">
        <w:rPr>
          <w:rFonts w:cs="Arial"/>
          <w:szCs w:val="22"/>
        </w:rPr>
        <w:t xml:space="preserve"> </w:t>
      </w:r>
      <w:r w:rsidRPr="008646D9">
        <w:rPr>
          <w:rFonts w:cs="Arial"/>
          <w:szCs w:val="22"/>
        </w:rPr>
        <w:t>0.22 sq mm size.</w:t>
      </w:r>
    </w:p>
    <w:p w:rsidR="000B027A" w:rsidRDefault="000B027A" w:rsidP="00700050">
      <w:pPr>
        <w:pStyle w:val="BulletBody"/>
        <w:numPr>
          <w:ilvl w:val="0"/>
          <w:numId w:val="0"/>
        </w:numPr>
        <w:tabs>
          <w:tab w:val="clear" w:pos="1276"/>
        </w:tabs>
        <w:ind w:left="2160" w:right="0" w:hanging="720"/>
        <w:rPr>
          <w:rFonts w:cs="Arial"/>
          <w:szCs w:val="22"/>
        </w:rPr>
      </w:pPr>
    </w:p>
    <w:p w:rsidR="000B027A" w:rsidRPr="008646D9" w:rsidRDefault="000B027A" w:rsidP="000B027A">
      <w:pPr>
        <w:pStyle w:val="BulletBody"/>
        <w:numPr>
          <w:ilvl w:val="0"/>
          <w:numId w:val="0"/>
        </w:numPr>
        <w:tabs>
          <w:tab w:val="clear" w:pos="1276"/>
        </w:tabs>
        <w:ind w:left="1440" w:right="0"/>
        <w:rPr>
          <w:rFonts w:cs="Arial"/>
          <w:szCs w:val="22"/>
        </w:rPr>
      </w:pPr>
      <w:r>
        <w:rPr>
          <w:rFonts w:cs="Arial"/>
          <w:szCs w:val="22"/>
        </w:rPr>
        <w:t>These are minimum requirements. Bidder is free to propose improved cabling technology.</w:t>
      </w:r>
    </w:p>
    <w:p w:rsidR="00B574B8" w:rsidRPr="008646D9" w:rsidRDefault="00B574B8" w:rsidP="00700050">
      <w:pPr>
        <w:pStyle w:val="BulletBody"/>
        <w:numPr>
          <w:ilvl w:val="0"/>
          <w:numId w:val="0"/>
        </w:numPr>
        <w:tabs>
          <w:tab w:val="clear" w:pos="1276"/>
        </w:tabs>
        <w:ind w:right="0"/>
        <w:rPr>
          <w:rFonts w:cs="Arial"/>
          <w:szCs w:val="22"/>
        </w:rPr>
      </w:pPr>
    </w:p>
    <w:p w:rsidR="00B574B8" w:rsidRPr="008646D9" w:rsidRDefault="00B574B8" w:rsidP="00700050">
      <w:pPr>
        <w:pStyle w:val="BulletBody"/>
        <w:numPr>
          <w:ilvl w:val="0"/>
          <w:numId w:val="0"/>
        </w:numPr>
        <w:tabs>
          <w:tab w:val="clear" w:pos="1276"/>
        </w:tabs>
        <w:ind w:left="1440" w:hanging="1440"/>
        <w:rPr>
          <w:rFonts w:cs="Arial"/>
          <w:szCs w:val="22"/>
        </w:rPr>
      </w:pPr>
      <w:r w:rsidRPr="008646D9">
        <w:rPr>
          <w:rFonts w:cs="Arial"/>
          <w:b/>
          <w:szCs w:val="22"/>
        </w:rPr>
        <w:t>5.7</w:t>
      </w:r>
      <w:r w:rsidRPr="008646D9">
        <w:rPr>
          <w:rFonts w:cs="Arial"/>
          <w:b/>
          <w:szCs w:val="22"/>
        </w:rPr>
        <w:tab/>
        <w:t>Instrument Level:</w:t>
      </w:r>
      <w:r w:rsidRPr="008646D9">
        <w:rPr>
          <w:rFonts w:cs="Arial"/>
          <w:b/>
          <w:szCs w:val="22"/>
        </w:rPr>
        <w:tab/>
      </w:r>
      <w:r w:rsidRPr="008646D9">
        <w:rPr>
          <w:rFonts w:cs="Arial"/>
          <w:b/>
          <w:szCs w:val="22"/>
        </w:rPr>
        <w:tab/>
      </w:r>
      <w:r w:rsidRPr="008646D9">
        <w:rPr>
          <w:rFonts w:cs="Arial"/>
          <w:szCs w:val="22"/>
        </w:rPr>
        <w:t xml:space="preserve">(Refer </w:t>
      </w:r>
      <w:r w:rsidR="00911826">
        <w:rPr>
          <w:rFonts w:cs="Arial"/>
          <w:szCs w:val="22"/>
        </w:rPr>
        <w:t>clause</w:t>
      </w:r>
      <w:r w:rsidRPr="008646D9">
        <w:rPr>
          <w:rFonts w:cs="Arial"/>
          <w:szCs w:val="22"/>
        </w:rPr>
        <w:t xml:space="preserve"> 10)</w:t>
      </w:r>
    </w:p>
    <w:p w:rsidR="00B574B8" w:rsidRPr="008646D9" w:rsidRDefault="00B574B8" w:rsidP="00700050">
      <w:pPr>
        <w:pStyle w:val="BulletBody"/>
        <w:numPr>
          <w:ilvl w:val="0"/>
          <w:numId w:val="0"/>
        </w:numPr>
        <w:tabs>
          <w:tab w:val="clear" w:pos="1276"/>
        </w:tabs>
        <w:ind w:left="1440"/>
        <w:rPr>
          <w:rFonts w:cs="Arial"/>
          <w:szCs w:val="22"/>
        </w:rPr>
      </w:pPr>
    </w:p>
    <w:p w:rsidR="00B574B8" w:rsidRPr="008646D9" w:rsidRDefault="00B574B8" w:rsidP="00700050">
      <w:pPr>
        <w:pStyle w:val="BulletBody"/>
        <w:numPr>
          <w:ilvl w:val="0"/>
          <w:numId w:val="0"/>
        </w:numPr>
        <w:tabs>
          <w:tab w:val="clear" w:pos="1276"/>
        </w:tabs>
        <w:ind w:left="1440"/>
        <w:rPr>
          <w:rFonts w:cs="Arial"/>
          <w:szCs w:val="22"/>
        </w:rPr>
      </w:pPr>
      <w:r w:rsidRPr="008646D9">
        <w:rPr>
          <w:rFonts w:cs="Arial"/>
          <w:szCs w:val="22"/>
        </w:rPr>
        <w:tab/>
      </w:r>
      <w:r w:rsidRPr="008646D9">
        <w:rPr>
          <w:rFonts w:cs="Arial"/>
          <w:b/>
          <w:szCs w:val="22"/>
        </w:rPr>
        <w:t>Note:</w:t>
      </w:r>
      <w:r w:rsidRPr="008646D9">
        <w:rPr>
          <w:rFonts w:cs="Arial"/>
          <w:szCs w:val="22"/>
        </w:rPr>
        <w:tab/>
      </w:r>
    </w:p>
    <w:tbl>
      <w:tblPr>
        <w:tblStyle w:val="TableGrid"/>
        <w:tblW w:w="0" w:type="auto"/>
        <w:tblInd w:w="1440" w:type="dxa"/>
        <w:tblLook w:val="04A0"/>
      </w:tblPr>
      <w:tblGrid>
        <w:gridCol w:w="8856"/>
      </w:tblGrid>
      <w:tr w:rsidR="00B574B8" w:rsidRPr="008646D9" w:rsidTr="00B574B8">
        <w:tc>
          <w:tcPr>
            <w:tcW w:w="10116" w:type="dxa"/>
          </w:tcPr>
          <w:p w:rsidR="00B574B8" w:rsidRPr="008646D9" w:rsidRDefault="00B574B8" w:rsidP="00700050">
            <w:pPr>
              <w:pStyle w:val="BulletBody"/>
              <w:numPr>
                <w:ilvl w:val="0"/>
                <w:numId w:val="0"/>
              </w:numPr>
              <w:tabs>
                <w:tab w:val="clear" w:pos="1276"/>
              </w:tabs>
              <w:ind w:left="270" w:right="270"/>
              <w:rPr>
                <w:rFonts w:cs="Arial"/>
                <w:b/>
                <w:sz w:val="22"/>
                <w:szCs w:val="22"/>
              </w:rPr>
            </w:pPr>
            <w:r w:rsidRPr="008646D9">
              <w:rPr>
                <w:rFonts w:cs="Arial"/>
                <w:b/>
                <w:sz w:val="22"/>
                <w:szCs w:val="22"/>
              </w:rPr>
              <w:t>Data Logger:</w:t>
            </w:r>
          </w:p>
          <w:p w:rsidR="00B574B8" w:rsidRPr="008646D9" w:rsidRDefault="00B574B8" w:rsidP="00700050">
            <w:pPr>
              <w:pStyle w:val="BulletBody"/>
              <w:numPr>
                <w:ilvl w:val="0"/>
                <w:numId w:val="0"/>
              </w:numPr>
              <w:tabs>
                <w:tab w:val="clear" w:pos="1276"/>
              </w:tabs>
              <w:ind w:left="270" w:right="270"/>
              <w:rPr>
                <w:rFonts w:cs="Arial"/>
                <w:sz w:val="22"/>
                <w:szCs w:val="22"/>
              </w:rPr>
            </w:pPr>
            <w:r w:rsidRPr="008646D9">
              <w:rPr>
                <w:rFonts w:cs="Arial"/>
                <w:sz w:val="22"/>
                <w:szCs w:val="22"/>
              </w:rPr>
              <w:t>Section 10.3.2 gives recommended specification for External Data Loggers. It should be noted that the purpose is to ensure that the information procured by the instruments are stored locally for up to 6 months to avoid loss of data. Many of the modern intelligent instruments and controllers may have built-in data logging facility and an external data logger may not be needed in such cases.</w:t>
            </w:r>
          </w:p>
        </w:tc>
      </w:tr>
    </w:tbl>
    <w:p w:rsidR="00B574B8" w:rsidRPr="008646D9" w:rsidRDefault="00B574B8" w:rsidP="00700050">
      <w:pPr>
        <w:pStyle w:val="BulletBody"/>
        <w:numPr>
          <w:ilvl w:val="0"/>
          <w:numId w:val="0"/>
        </w:numPr>
        <w:tabs>
          <w:tab w:val="clear" w:pos="1276"/>
        </w:tabs>
        <w:rPr>
          <w:rFonts w:cs="Arial"/>
          <w:szCs w:val="22"/>
        </w:rPr>
      </w:pPr>
    </w:p>
    <w:p w:rsidR="00B574B8" w:rsidRPr="008646D9" w:rsidRDefault="00B574B8" w:rsidP="00700050">
      <w:pPr>
        <w:pStyle w:val="BulletBody"/>
        <w:numPr>
          <w:ilvl w:val="0"/>
          <w:numId w:val="0"/>
        </w:numPr>
        <w:tabs>
          <w:tab w:val="clear" w:pos="1276"/>
        </w:tabs>
        <w:ind w:left="1440"/>
        <w:rPr>
          <w:rFonts w:cs="Arial"/>
          <w:szCs w:val="22"/>
        </w:rPr>
      </w:pPr>
    </w:p>
    <w:p w:rsidR="00B574B8" w:rsidRPr="008646D9" w:rsidRDefault="00B574B8" w:rsidP="00700050">
      <w:pPr>
        <w:pStyle w:val="BulletBody"/>
        <w:numPr>
          <w:ilvl w:val="0"/>
          <w:numId w:val="0"/>
        </w:numPr>
        <w:tabs>
          <w:tab w:val="clear" w:pos="1276"/>
        </w:tabs>
        <w:ind w:left="720" w:hanging="720"/>
        <w:rPr>
          <w:rFonts w:cs="Arial"/>
          <w:b/>
          <w:szCs w:val="22"/>
        </w:rPr>
      </w:pPr>
      <w:r w:rsidRPr="008646D9">
        <w:rPr>
          <w:rFonts w:cs="Arial"/>
          <w:b/>
          <w:szCs w:val="22"/>
        </w:rPr>
        <w:t>5.8</w:t>
      </w:r>
      <w:r w:rsidRPr="008646D9">
        <w:rPr>
          <w:rFonts w:cs="Arial"/>
          <w:b/>
          <w:szCs w:val="22"/>
        </w:rPr>
        <w:tab/>
      </w:r>
      <w:r w:rsidRPr="008646D9">
        <w:rPr>
          <w:rFonts w:cs="Arial"/>
          <w:b/>
          <w:szCs w:val="22"/>
        </w:rPr>
        <w:tab/>
        <w:t>Measurement and Calibration of Water Discharge using ADCP</w:t>
      </w:r>
    </w:p>
    <w:p w:rsidR="00B574B8" w:rsidRPr="008646D9" w:rsidRDefault="00B574B8" w:rsidP="00700050">
      <w:pPr>
        <w:pStyle w:val="BulletBody"/>
        <w:numPr>
          <w:ilvl w:val="0"/>
          <w:numId w:val="0"/>
        </w:numPr>
        <w:tabs>
          <w:tab w:val="clear" w:pos="1276"/>
        </w:tabs>
        <w:ind w:left="720"/>
        <w:rPr>
          <w:rFonts w:cs="Arial"/>
          <w:szCs w:val="22"/>
        </w:rPr>
      </w:pPr>
      <w:r w:rsidRPr="008646D9">
        <w:rPr>
          <w:rFonts w:cs="Arial"/>
          <w:szCs w:val="22"/>
        </w:rPr>
        <w:tab/>
      </w:r>
      <w:r w:rsidRPr="008646D9">
        <w:rPr>
          <w:rFonts w:cs="Arial"/>
          <w:szCs w:val="22"/>
        </w:rPr>
        <w:tab/>
      </w:r>
    </w:p>
    <w:p w:rsidR="00B574B8" w:rsidRPr="008646D9" w:rsidRDefault="00B574B8" w:rsidP="00700050">
      <w:pPr>
        <w:pStyle w:val="BulletBody"/>
        <w:numPr>
          <w:ilvl w:val="0"/>
          <w:numId w:val="0"/>
        </w:numPr>
        <w:tabs>
          <w:tab w:val="clear" w:pos="1276"/>
        </w:tabs>
        <w:spacing w:line="276" w:lineRule="auto"/>
        <w:ind w:left="1440" w:hanging="1440"/>
        <w:rPr>
          <w:rFonts w:cs="Arial"/>
          <w:szCs w:val="22"/>
          <w:lang w:val="en-US"/>
        </w:rPr>
      </w:pPr>
      <w:r w:rsidRPr="008646D9">
        <w:rPr>
          <w:rFonts w:cs="Arial"/>
          <w:b/>
          <w:szCs w:val="22"/>
        </w:rPr>
        <w:t>5.8.1</w:t>
      </w:r>
      <w:r w:rsidRPr="008646D9">
        <w:rPr>
          <w:rFonts w:cs="Arial"/>
          <w:szCs w:val="22"/>
        </w:rPr>
        <w:tab/>
        <w:t>Measurement of Discharge and Calibration of Gate discharge in Spillway Gates and Canal Gates of Durgapur Barrage</w:t>
      </w:r>
    </w:p>
    <w:p w:rsidR="00B574B8" w:rsidRPr="008646D9" w:rsidRDefault="00B574B8" w:rsidP="00700050">
      <w:pPr>
        <w:pStyle w:val="BulletBody"/>
        <w:numPr>
          <w:ilvl w:val="0"/>
          <w:numId w:val="0"/>
        </w:numPr>
        <w:tabs>
          <w:tab w:val="clear" w:pos="1276"/>
        </w:tabs>
        <w:spacing w:line="276" w:lineRule="auto"/>
        <w:ind w:left="1440" w:hanging="1440"/>
        <w:rPr>
          <w:rFonts w:cs="Arial"/>
          <w:szCs w:val="22"/>
        </w:rPr>
      </w:pPr>
      <w:r w:rsidRPr="008646D9">
        <w:rPr>
          <w:rFonts w:cs="Arial"/>
          <w:b/>
          <w:szCs w:val="22"/>
        </w:rPr>
        <w:t>5.8.2</w:t>
      </w:r>
      <w:r w:rsidRPr="008646D9">
        <w:rPr>
          <w:rFonts w:cs="Arial"/>
          <w:szCs w:val="22"/>
        </w:rPr>
        <w:tab/>
      </w:r>
      <w:r w:rsidRPr="008646D9">
        <w:rPr>
          <w:rFonts w:cs="Arial"/>
          <w:szCs w:val="22"/>
        </w:rPr>
        <w:tab/>
        <w:t>Verification of Gate Level-Discharge relationship in the Spillway Gates and Canal Gates</w:t>
      </w:r>
    </w:p>
    <w:p w:rsidR="00B574B8" w:rsidRPr="008646D9" w:rsidRDefault="00B574B8" w:rsidP="00700050">
      <w:pPr>
        <w:pStyle w:val="BulletBody"/>
        <w:numPr>
          <w:ilvl w:val="0"/>
          <w:numId w:val="0"/>
        </w:numPr>
        <w:tabs>
          <w:tab w:val="clear" w:pos="1276"/>
        </w:tabs>
        <w:ind w:left="1440" w:hanging="1440"/>
        <w:rPr>
          <w:rFonts w:cs="Arial"/>
          <w:szCs w:val="22"/>
          <w:lang w:val="en-US"/>
        </w:rPr>
      </w:pPr>
      <w:r w:rsidRPr="008646D9">
        <w:rPr>
          <w:rFonts w:cs="Arial"/>
          <w:b/>
          <w:szCs w:val="22"/>
        </w:rPr>
        <w:lastRenderedPageBreak/>
        <w:t>5.8.3</w:t>
      </w:r>
      <w:r w:rsidRPr="008646D9">
        <w:rPr>
          <w:rFonts w:cs="Arial"/>
          <w:szCs w:val="22"/>
        </w:rPr>
        <w:tab/>
        <w:t>Development of Stage-Discharge relationship for the Asansol Water Level Monitoring Site</w:t>
      </w:r>
    </w:p>
    <w:p w:rsidR="00B574B8" w:rsidRPr="008646D9" w:rsidRDefault="00B574B8" w:rsidP="00700050">
      <w:pPr>
        <w:pStyle w:val="BulletBody"/>
        <w:numPr>
          <w:ilvl w:val="0"/>
          <w:numId w:val="0"/>
        </w:numPr>
        <w:tabs>
          <w:tab w:val="clear" w:pos="1276"/>
        </w:tabs>
        <w:ind w:left="1440"/>
        <w:rPr>
          <w:rFonts w:cs="Arial"/>
          <w:b/>
          <w:szCs w:val="22"/>
        </w:rPr>
      </w:pPr>
      <w:r w:rsidRPr="008646D9">
        <w:rPr>
          <w:rFonts w:cs="Arial"/>
          <w:szCs w:val="22"/>
        </w:rPr>
        <w:t xml:space="preserve">                           </w:t>
      </w:r>
      <w:r w:rsidRPr="008646D9">
        <w:rPr>
          <w:rFonts w:cs="Arial"/>
          <w:b/>
          <w:szCs w:val="22"/>
        </w:rPr>
        <w:t>Note</w:t>
      </w:r>
      <w:r w:rsidRPr="008646D9">
        <w:rPr>
          <w:rFonts w:cs="Arial"/>
          <w:b/>
          <w:szCs w:val="22"/>
        </w:rPr>
        <w:tab/>
      </w:r>
    </w:p>
    <w:tbl>
      <w:tblPr>
        <w:tblStyle w:val="TableGrid"/>
        <w:tblW w:w="0" w:type="auto"/>
        <w:tblInd w:w="1548" w:type="dxa"/>
        <w:tblLook w:val="04A0"/>
      </w:tblPr>
      <w:tblGrid>
        <w:gridCol w:w="7470"/>
      </w:tblGrid>
      <w:tr w:rsidR="00B574B8" w:rsidRPr="008646D9" w:rsidTr="00B574B8">
        <w:tc>
          <w:tcPr>
            <w:tcW w:w="7470" w:type="dxa"/>
          </w:tcPr>
          <w:p w:rsidR="00B574B8" w:rsidRPr="008646D9" w:rsidRDefault="00B574B8" w:rsidP="00700050">
            <w:pPr>
              <w:pStyle w:val="BulletBody"/>
              <w:numPr>
                <w:ilvl w:val="0"/>
                <w:numId w:val="0"/>
              </w:numPr>
              <w:tabs>
                <w:tab w:val="clear" w:pos="1276"/>
              </w:tabs>
              <w:ind w:left="342"/>
              <w:rPr>
                <w:rFonts w:cs="Arial"/>
                <w:b/>
                <w:sz w:val="22"/>
                <w:szCs w:val="22"/>
              </w:rPr>
            </w:pPr>
            <w:r w:rsidRPr="008646D9">
              <w:rPr>
                <w:rFonts w:cs="Arial"/>
                <w:b/>
                <w:sz w:val="22"/>
                <w:szCs w:val="22"/>
              </w:rPr>
              <w:t>Asansol Water Level Monitoring Site will be treated as a remote station for the SCADA. Water Level Data will be received in the Control Room of Durgapur Barrage and Water Discharge will be computed and displayed in the Monitor and saved in the Data Base.</w:t>
            </w:r>
          </w:p>
        </w:tc>
      </w:tr>
    </w:tbl>
    <w:p w:rsidR="00B574B8" w:rsidRPr="008646D9" w:rsidRDefault="00B574B8" w:rsidP="00700050">
      <w:pPr>
        <w:pStyle w:val="BulletBody"/>
        <w:numPr>
          <w:ilvl w:val="0"/>
          <w:numId w:val="0"/>
        </w:numPr>
        <w:tabs>
          <w:tab w:val="clear" w:pos="1276"/>
        </w:tabs>
        <w:rPr>
          <w:rFonts w:cs="Arial"/>
          <w:b/>
          <w:szCs w:val="22"/>
        </w:rPr>
      </w:pPr>
    </w:p>
    <w:p w:rsidR="00B574B8" w:rsidRPr="008646D9" w:rsidRDefault="00B574B8" w:rsidP="00700050">
      <w:pPr>
        <w:pStyle w:val="BulletBody"/>
        <w:numPr>
          <w:ilvl w:val="0"/>
          <w:numId w:val="0"/>
        </w:numPr>
        <w:tabs>
          <w:tab w:val="clear" w:pos="1276"/>
        </w:tabs>
        <w:rPr>
          <w:rFonts w:cs="Arial"/>
          <w:szCs w:val="22"/>
        </w:rPr>
      </w:pPr>
      <w:r w:rsidRPr="008646D9">
        <w:rPr>
          <w:rFonts w:cs="Arial"/>
          <w:b/>
          <w:szCs w:val="22"/>
        </w:rPr>
        <w:t>5.9</w:t>
      </w:r>
      <w:r w:rsidRPr="008646D9">
        <w:rPr>
          <w:rFonts w:cs="Arial"/>
          <w:b/>
          <w:szCs w:val="22"/>
        </w:rPr>
        <w:tab/>
      </w:r>
      <w:r w:rsidRPr="008646D9">
        <w:rPr>
          <w:rFonts w:cs="Arial"/>
          <w:b/>
          <w:szCs w:val="22"/>
        </w:rPr>
        <w:tab/>
        <w:t xml:space="preserve">Video Surveillance </w:t>
      </w:r>
      <w:r w:rsidRPr="008646D9">
        <w:rPr>
          <w:rFonts w:cs="Arial"/>
          <w:szCs w:val="22"/>
        </w:rPr>
        <w:t xml:space="preserve">(Refer </w:t>
      </w:r>
      <w:r w:rsidR="00911826">
        <w:rPr>
          <w:rFonts w:cs="Arial"/>
          <w:szCs w:val="22"/>
        </w:rPr>
        <w:t>clause</w:t>
      </w:r>
      <w:r w:rsidRPr="008646D9">
        <w:rPr>
          <w:rFonts w:cs="Arial"/>
          <w:szCs w:val="22"/>
        </w:rPr>
        <w:t xml:space="preserve"> 5.2.4)</w:t>
      </w:r>
    </w:p>
    <w:p w:rsidR="00B574B8" w:rsidRPr="008646D9" w:rsidRDefault="00B574B8" w:rsidP="00700050">
      <w:pPr>
        <w:pStyle w:val="BulletBody"/>
        <w:numPr>
          <w:ilvl w:val="0"/>
          <w:numId w:val="0"/>
        </w:numPr>
        <w:tabs>
          <w:tab w:val="clear" w:pos="1276"/>
        </w:tabs>
        <w:rPr>
          <w:rFonts w:cs="Arial"/>
          <w:b/>
          <w:szCs w:val="22"/>
        </w:rPr>
      </w:pPr>
    </w:p>
    <w:p w:rsidR="00B574B8" w:rsidRPr="008646D9" w:rsidRDefault="00B574B8" w:rsidP="00700050">
      <w:pPr>
        <w:pStyle w:val="BulletBody"/>
        <w:numPr>
          <w:ilvl w:val="0"/>
          <w:numId w:val="0"/>
        </w:numPr>
        <w:tabs>
          <w:tab w:val="clear" w:pos="1276"/>
        </w:tabs>
        <w:ind w:left="1440"/>
        <w:rPr>
          <w:rFonts w:cs="Arial"/>
          <w:szCs w:val="22"/>
        </w:rPr>
      </w:pPr>
      <w:r w:rsidRPr="008646D9">
        <w:rPr>
          <w:rFonts w:cs="Arial"/>
          <w:szCs w:val="22"/>
        </w:rPr>
        <w:t>The video surveillance system will be a standard standalone monitoring system complete with DVR and cameras.</w:t>
      </w:r>
    </w:p>
    <w:p w:rsidR="00B574B8" w:rsidRPr="008646D9" w:rsidRDefault="00B574B8" w:rsidP="00700050">
      <w:pPr>
        <w:pStyle w:val="BulletBody"/>
        <w:numPr>
          <w:ilvl w:val="0"/>
          <w:numId w:val="0"/>
        </w:numPr>
        <w:tabs>
          <w:tab w:val="clear" w:pos="1276"/>
        </w:tabs>
        <w:ind w:left="1440"/>
        <w:rPr>
          <w:rFonts w:cs="Arial"/>
          <w:szCs w:val="22"/>
          <w:u w:val="single"/>
        </w:rPr>
      </w:pPr>
      <w:r w:rsidRPr="008646D9">
        <w:rPr>
          <w:rFonts w:cs="Arial"/>
          <w:szCs w:val="22"/>
          <w:u w:val="single"/>
        </w:rPr>
        <w:t xml:space="preserve">Primary Purpose is to view gate movement from Control room. Operator should be able to see that the gates moves up/down or stop when the appropriate command is given. </w:t>
      </w:r>
    </w:p>
    <w:p w:rsidR="00B574B8" w:rsidRPr="008646D9" w:rsidRDefault="00B574B8" w:rsidP="00B574B8">
      <w:pPr>
        <w:autoSpaceDE w:val="0"/>
        <w:autoSpaceDN w:val="0"/>
        <w:adjustRightInd w:val="0"/>
        <w:spacing w:after="0" w:line="240" w:lineRule="auto"/>
        <w:ind w:left="1440"/>
        <w:rPr>
          <w:rFonts w:ascii="Arial" w:hAnsi="Arial" w:cs="Arial"/>
          <w:snapToGrid w:val="0"/>
        </w:rPr>
      </w:pPr>
      <w:r w:rsidRPr="008646D9">
        <w:rPr>
          <w:rFonts w:ascii="Arial" w:hAnsi="Arial" w:cs="Arial"/>
          <w:snapToGrid w:val="0"/>
        </w:rPr>
        <w:t xml:space="preserve">Camera and DVR must be of same make, a well proven and widely used model, produced by a primary brand like </w:t>
      </w:r>
      <w:r w:rsidRPr="008646D9">
        <w:rPr>
          <w:rFonts w:ascii="Arial" w:hAnsi="Arial" w:cs="Arial"/>
        </w:rPr>
        <w:t xml:space="preserve">PELCO, BOSCH, SONY, HONEYWELL, SAMSUNG, PANASONIC and LG </w:t>
      </w:r>
      <w:r w:rsidRPr="008646D9">
        <w:rPr>
          <w:rFonts w:ascii="Arial" w:hAnsi="Arial" w:cs="Arial"/>
          <w:snapToGrid w:val="0"/>
        </w:rPr>
        <w:t xml:space="preserve">and tested in a large number of installations. Provide manufacturer’s certificate that the model proposed has been in production for at least 2 years. </w:t>
      </w:r>
    </w:p>
    <w:p w:rsidR="00B574B8" w:rsidRPr="008646D9" w:rsidRDefault="00B574B8" w:rsidP="00B574B8">
      <w:pPr>
        <w:autoSpaceDE w:val="0"/>
        <w:autoSpaceDN w:val="0"/>
        <w:adjustRightInd w:val="0"/>
        <w:spacing w:after="0" w:line="240" w:lineRule="auto"/>
        <w:ind w:left="1440"/>
        <w:rPr>
          <w:rFonts w:ascii="Arial" w:hAnsi="Arial" w:cs="Arial"/>
          <w:snapToGrid w:val="0"/>
        </w:rPr>
      </w:pPr>
    </w:p>
    <w:p w:rsidR="00B574B8" w:rsidRPr="008646D9" w:rsidRDefault="00B574B8" w:rsidP="00B574B8">
      <w:pPr>
        <w:autoSpaceDE w:val="0"/>
        <w:autoSpaceDN w:val="0"/>
        <w:adjustRightInd w:val="0"/>
        <w:spacing w:after="0" w:line="240" w:lineRule="auto"/>
        <w:ind w:left="720" w:firstLine="720"/>
        <w:rPr>
          <w:rFonts w:ascii="Arial" w:hAnsi="Arial" w:cs="Arial"/>
          <w:snapToGrid w:val="0"/>
        </w:rPr>
      </w:pPr>
      <w:r w:rsidRPr="008646D9">
        <w:rPr>
          <w:rFonts w:ascii="Arial" w:hAnsi="Arial" w:cs="Arial"/>
        </w:rPr>
        <w:t>Cables must be of reputed make like Finolex, Polycab, Mescab or equivalent.</w:t>
      </w:r>
    </w:p>
    <w:p w:rsidR="00B574B8" w:rsidRPr="008646D9" w:rsidRDefault="00B574B8" w:rsidP="000F7152">
      <w:pPr>
        <w:pStyle w:val="BulletBody"/>
        <w:numPr>
          <w:ilvl w:val="0"/>
          <w:numId w:val="0"/>
        </w:numPr>
        <w:tabs>
          <w:tab w:val="clear" w:pos="1276"/>
        </w:tabs>
        <w:ind w:left="1440"/>
        <w:rPr>
          <w:rFonts w:cs="Arial"/>
          <w:snapToGrid w:val="0"/>
          <w:szCs w:val="22"/>
        </w:rPr>
      </w:pPr>
      <w:r w:rsidRPr="008646D9">
        <w:rPr>
          <w:rFonts w:cs="Arial"/>
          <w:snapToGrid w:val="0"/>
          <w:szCs w:val="22"/>
        </w:rPr>
        <w:t>The DVR will be installed in the control room. Cameras will be installed on Barrage and Canals.</w:t>
      </w:r>
    </w:p>
    <w:p w:rsidR="00B574B8" w:rsidRPr="008646D9" w:rsidRDefault="00B574B8" w:rsidP="000F7152">
      <w:pPr>
        <w:pStyle w:val="BulletBody"/>
        <w:numPr>
          <w:ilvl w:val="0"/>
          <w:numId w:val="0"/>
        </w:numPr>
        <w:tabs>
          <w:tab w:val="clear" w:pos="1276"/>
        </w:tabs>
        <w:ind w:left="1440"/>
        <w:rPr>
          <w:rFonts w:cs="Arial"/>
          <w:snapToGrid w:val="0"/>
          <w:szCs w:val="22"/>
        </w:rPr>
      </w:pPr>
    </w:p>
    <w:p w:rsidR="00B574B8" w:rsidRPr="008646D9" w:rsidRDefault="00B574B8" w:rsidP="000F7152">
      <w:pPr>
        <w:pStyle w:val="BulletBody"/>
        <w:numPr>
          <w:ilvl w:val="0"/>
          <w:numId w:val="0"/>
        </w:numPr>
        <w:tabs>
          <w:tab w:val="clear" w:pos="1276"/>
        </w:tabs>
        <w:rPr>
          <w:rFonts w:cs="Arial"/>
          <w:b/>
          <w:szCs w:val="22"/>
          <w:u w:val="single"/>
        </w:rPr>
      </w:pPr>
    </w:p>
    <w:p w:rsidR="00B574B8" w:rsidRPr="008646D9" w:rsidRDefault="00B574B8" w:rsidP="000F7152">
      <w:pPr>
        <w:pStyle w:val="BulletBody"/>
        <w:numPr>
          <w:ilvl w:val="0"/>
          <w:numId w:val="0"/>
        </w:numPr>
        <w:tabs>
          <w:tab w:val="clear" w:pos="1276"/>
        </w:tabs>
        <w:ind w:left="1440" w:hanging="1440"/>
        <w:rPr>
          <w:rFonts w:cs="Arial"/>
          <w:b/>
          <w:szCs w:val="22"/>
        </w:rPr>
      </w:pPr>
      <w:r w:rsidRPr="008646D9">
        <w:rPr>
          <w:rFonts w:cs="Arial"/>
          <w:b/>
          <w:szCs w:val="22"/>
        </w:rPr>
        <w:t>5.9.1</w:t>
      </w:r>
      <w:r w:rsidRPr="008646D9">
        <w:rPr>
          <w:rFonts w:cs="Arial"/>
          <w:b/>
          <w:szCs w:val="22"/>
        </w:rPr>
        <w:tab/>
        <w:t>DVR</w:t>
      </w:r>
    </w:p>
    <w:p w:rsidR="00B574B8" w:rsidRPr="008646D9" w:rsidRDefault="00B574B8" w:rsidP="000F7152">
      <w:pPr>
        <w:pStyle w:val="BulletBody"/>
        <w:numPr>
          <w:ilvl w:val="0"/>
          <w:numId w:val="0"/>
        </w:numPr>
        <w:tabs>
          <w:tab w:val="clear" w:pos="1276"/>
        </w:tabs>
        <w:ind w:left="1440"/>
        <w:rPr>
          <w:rFonts w:cs="Arial"/>
          <w:b/>
          <w:szCs w:val="22"/>
        </w:rPr>
      </w:pPr>
    </w:p>
    <w:p w:rsidR="00B574B8" w:rsidRPr="008646D9" w:rsidRDefault="00B574B8" w:rsidP="000F7152">
      <w:pPr>
        <w:pStyle w:val="BulletBody"/>
        <w:numPr>
          <w:ilvl w:val="0"/>
          <w:numId w:val="0"/>
        </w:numPr>
        <w:tabs>
          <w:tab w:val="clear" w:pos="1276"/>
        </w:tabs>
        <w:ind w:left="1440"/>
        <w:rPr>
          <w:rFonts w:cs="Arial"/>
          <w:bCs/>
          <w:szCs w:val="22"/>
        </w:rPr>
      </w:pPr>
      <w:r w:rsidRPr="008646D9">
        <w:rPr>
          <w:rFonts w:cs="Arial"/>
          <w:szCs w:val="22"/>
        </w:rPr>
        <w:t xml:space="preserve">It is proposed that </w:t>
      </w:r>
      <w:r w:rsidR="006D2DBB">
        <w:rPr>
          <w:rFonts w:cs="Arial"/>
          <w:szCs w:val="22"/>
        </w:rPr>
        <w:t xml:space="preserve">one </w:t>
      </w:r>
      <w:r w:rsidRPr="008646D9">
        <w:rPr>
          <w:rFonts w:cs="Arial"/>
          <w:bCs/>
          <w:szCs w:val="22"/>
        </w:rPr>
        <w:t>16 Channel Hybrid DVR supporting 16 Analog Cameras and upto 8 IP cameras be used for the purpose.</w:t>
      </w:r>
    </w:p>
    <w:p w:rsidR="00B574B8" w:rsidRPr="008646D9" w:rsidRDefault="00B574B8" w:rsidP="00B574B8">
      <w:pPr>
        <w:autoSpaceDE w:val="0"/>
        <w:autoSpaceDN w:val="0"/>
        <w:adjustRightInd w:val="0"/>
        <w:spacing w:after="0" w:line="240" w:lineRule="auto"/>
        <w:rPr>
          <w:rFonts w:ascii="Arial" w:hAnsi="Arial" w:cs="Arial"/>
          <w:b/>
          <w:bCs/>
        </w:rPr>
      </w:pPr>
      <w:r w:rsidRPr="008646D9">
        <w:rPr>
          <w:rFonts w:ascii="Arial" w:hAnsi="Arial" w:cs="Arial"/>
          <w:b/>
          <w:bCs/>
        </w:rPr>
        <w:tab/>
      </w:r>
      <w:r w:rsidRPr="008646D9">
        <w:rPr>
          <w:rFonts w:ascii="Arial" w:hAnsi="Arial" w:cs="Arial"/>
          <w:b/>
          <w:bCs/>
        </w:rPr>
        <w:tab/>
      </w:r>
    </w:p>
    <w:p w:rsidR="00B574B8" w:rsidRPr="008646D9" w:rsidRDefault="00B574B8" w:rsidP="00B574B8">
      <w:pPr>
        <w:autoSpaceDE w:val="0"/>
        <w:autoSpaceDN w:val="0"/>
        <w:adjustRightInd w:val="0"/>
        <w:spacing w:after="0" w:line="240" w:lineRule="auto"/>
        <w:rPr>
          <w:rFonts w:ascii="Arial" w:hAnsi="Arial" w:cs="Arial"/>
          <w:b/>
          <w:bCs/>
        </w:rPr>
      </w:pPr>
    </w:p>
    <w:p w:rsidR="00B574B8" w:rsidRPr="008646D9" w:rsidRDefault="00B574B8" w:rsidP="00B574B8">
      <w:pPr>
        <w:autoSpaceDE w:val="0"/>
        <w:autoSpaceDN w:val="0"/>
        <w:adjustRightInd w:val="0"/>
        <w:spacing w:after="0" w:line="240" w:lineRule="auto"/>
        <w:ind w:left="720" w:firstLine="720"/>
        <w:rPr>
          <w:rFonts w:ascii="Arial" w:hAnsi="Arial" w:cs="Arial"/>
          <w:b/>
          <w:bCs/>
        </w:rPr>
      </w:pPr>
      <w:r w:rsidRPr="008646D9">
        <w:rPr>
          <w:rFonts w:ascii="Arial" w:hAnsi="Arial" w:cs="Arial"/>
          <w:b/>
          <w:bCs/>
        </w:rPr>
        <w:t>Salient Features:</w:t>
      </w:r>
    </w:p>
    <w:p w:rsidR="00B574B8" w:rsidRPr="008646D9" w:rsidRDefault="00B574B8" w:rsidP="00B574B8">
      <w:pPr>
        <w:autoSpaceDE w:val="0"/>
        <w:autoSpaceDN w:val="0"/>
        <w:adjustRightInd w:val="0"/>
        <w:spacing w:after="0" w:line="240" w:lineRule="auto"/>
        <w:rPr>
          <w:rFonts w:ascii="Arial" w:hAnsi="Arial" w:cs="Arial"/>
          <w:b/>
          <w:bCs/>
        </w:rPr>
      </w:pPr>
    </w:p>
    <w:p w:rsidR="00B574B8" w:rsidRPr="008646D9" w:rsidRDefault="00B574B8" w:rsidP="00B574B8">
      <w:pPr>
        <w:autoSpaceDE w:val="0"/>
        <w:autoSpaceDN w:val="0"/>
        <w:adjustRightInd w:val="0"/>
        <w:spacing w:after="0" w:line="240" w:lineRule="auto"/>
        <w:ind w:left="1440"/>
        <w:rPr>
          <w:rFonts w:ascii="Arial" w:hAnsi="Arial" w:cs="Arial"/>
        </w:rPr>
      </w:pPr>
      <w:r w:rsidRPr="008646D9">
        <w:rPr>
          <w:rFonts w:ascii="Arial" w:hAnsi="Arial" w:cs="Arial"/>
        </w:rPr>
        <w:t>Operating system: Linux/Windows;  System embedded H264 video compression algorithm; 16 channel DVR 400 fps-PAL;  Simultaneous viewing, network, recording, backup &amp; playback functions; Multiple viewing options (VGA/BNC);  Video in out/Loop out: 16/16; Audio in/out: 16/2;  Video output: 1 composite, 1 VGA, 1 Spot, 1 HDMI; Recording rate: PAL, real time (25 fps per channel).</w:t>
      </w:r>
    </w:p>
    <w:p w:rsidR="00B574B8" w:rsidRPr="008646D9" w:rsidRDefault="00B574B8" w:rsidP="00B574B8">
      <w:pPr>
        <w:autoSpaceDE w:val="0"/>
        <w:autoSpaceDN w:val="0"/>
        <w:adjustRightInd w:val="0"/>
        <w:spacing w:after="0" w:line="240" w:lineRule="auto"/>
        <w:ind w:left="1440"/>
        <w:rPr>
          <w:rFonts w:ascii="Arial" w:hAnsi="Arial" w:cs="Arial"/>
        </w:rPr>
      </w:pPr>
    </w:p>
    <w:p w:rsidR="00B574B8" w:rsidRPr="008646D9" w:rsidRDefault="00B574B8" w:rsidP="00B574B8">
      <w:pPr>
        <w:autoSpaceDE w:val="0"/>
        <w:autoSpaceDN w:val="0"/>
        <w:adjustRightInd w:val="0"/>
        <w:spacing w:after="0" w:line="240" w:lineRule="auto"/>
        <w:ind w:left="1440"/>
        <w:rPr>
          <w:rFonts w:ascii="Arial" w:hAnsi="Arial" w:cs="Arial"/>
        </w:rPr>
      </w:pPr>
      <w:r w:rsidRPr="008646D9">
        <w:rPr>
          <w:rFonts w:ascii="Arial" w:hAnsi="Arial" w:cs="Arial"/>
        </w:rPr>
        <w:t>System should be robust &amp; capable of working in 24x7 environments, scalable/ upgradable.</w:t>
      </w:r>
    </w:p>
    <w:p w:rsidR="00B574B8" w:rsidRPr="008646D9" w:rsidRDefault="00B574B8" w:rsidP="00B574B8">
      <w:pPr>
        <w:autoSpaceDE w:val="0"/>
        <w:autoSpaceDN w:val="0"/>
        <w:adjustRightInd w:val="0"/>
        <w:spacing w:after="0" w:line="240" w:lineRule="auto"/>
        <w:ind w:left="1440"/>
        <w:rPr>
          <w:rFonts w:ascii="Arial" w:hAnsi="Arial" w:cs="Arial"/>
        </w:rPr>
      </w:pPr>
    </w:p>
    <w:p w:rsidR="00B574B8" w:rsidRPr="008646D9" w:rsidRDefault="00B574B8" w:rsidP="00B574B8">
      <w:pPr>
        <w:autoSpaceDE w:val="0"/>
        <w:autoSpaceDN w:val="0"/>
        <w:adjustRightInd w:val="0"/>
        <w:spacing w:after="0" w:line="240" w:lineRule="auto"/>
        <w:ind w:left="1440"/>
        <w:rPr>
          <w:rFonts w:ascii="Arial" w:hAnsi="Arial" w:cs="Arial"/>
        </w:rPr>
      </w:pPr>
      <w:r w:rsidRPr="008646D9">
        <w:rPr>
          <w:rFonts w:ascii="Arial" w:hAnsi="Arial" w:cs="Arial"/>
        </w:rPr>
        <w:t>Provision for minimum 04 SATA slots for 3 HDD + DVD - RW (Each SATA slot should be of minimum 2 TB HDD capacity); Data storage for minimum 30 days: Data recycling on FIFO basis.</w:t>
      </w:r>
    </w:p>
    <w:p w:rsidR="00B574B8" w:rsidRPr="008646D9" w:rsidRDefault="00B574B8" w:rsidP="00B574B8">
      <w:pPr>
        <w:autoSpaceDE w:val="0"/>
        <w:autoSpaceDN w:val="0"/>
        <w:adjustRightInd w:val="0"/>
        <w:spacing w:after="0" w:line="240" w:lineRule="auto"/>
        <w:ind w:left="1440"/>
        <w:rPr>
          <w:rFonts w:ascii="Arial" w:hAnsi="Arial" w:cs="Arial"/>
        </w:rPr>
      </w:pPr>
    </w:p>
    <w:p w:rsidR="00B574B8" w:rsidRPr="008646D9" w:rsidRDefault="00B574B8" w:rsidP="00B574B8">
      <w:pPr>
        <w:autoSpaceDE w:val="0"/>
        <w:autoSpaceDN w:val="0"/>
        <w:adjustRightInd w:val="0"/>
        <w:spacing w:after="0" w:line="240" w:lineRule="auto"/>
        <w:ind w:left="1440"/>
        <w:rPr>
          <w:rFonts w:ascii="Arial" w:hAnsi="Arial" w:cs="Arial"/>
        </w:rPr>
      </w:pPr>
      <w:r w:rsidRPr="008646D9">
        <w:rPr>
          <w:rFonts w:ascii="Arial" w:hAnsi="Arial" w:cs="Arial"/>
        </w:rPr>
        <w:t>Network interface: Ethernet; Support multi zone motion detection, real time &amp; motion base recording; Support multilevel password for operation, setup &amp; remote access; Support tempering detection alarm function to indicate tempering of DVR/cameras; Visual indication for local faults, disc full, malfunction etc.</w:t>
      </w:r>
    </w:p>
    <w:p w:rsidR="00B574B8" w:rsidRPr="008646D9" w:rsidRDefault="00B574B8" w:rsidP="00B574B8">
      <w:pPr>
        <w:autoSpaceDE w:val="0"/>
        <w:autoSpaceDN w:val="0"/>
        <w:adjustRightInd w:val="0"/>
        <w:spacing w:after="0" w:line="240" w:lineRule="auto"/>
        <w:ind w:left="1440"/>
        <w:rPr>
          <w:rFonts w:ascii="Arial" w:hAnsi="Arial" w:cs="Arial"/>
        </w:rPr>
      </w:pPr>
    </w:p>
    <w:p w:rsidR="00B574B8" w:rsidRPr="008646D9" w:rsidRDefault="00B574B8" w:rsidP="00B574B8">
      <w:pPr>
        <w:autoSpaceDE w:val="0"/>
        <w:autoSpaceDN w:val="0"/>
        <w:adjustRightInd w:val="0"/>
        <w:spacing w:after="0" w:line="240" w:lineRule="auto"/>
        <w:ind w:left="1440"/>
        <w:rPr>
          <w:rFonts w:ascii="Arial" w:hAnsi="Arial" w:cs="Arial"/>
        </w:rPr>
      </w:pPr>
      <w:r w:rsidRPr="008646D9">
        <w:rPr>
          <w:rFonts w:ascii="Arial" w:hAnsi="Arial" w:cs="Arial"/>
        </w:rPr>
        <w:t xml:space="preserve">Support video signal loss alarm; System should do health check of all cameras;  </w:t>
      </w:r>
    </w:p>
    <w:p w:rsidR="00B574B8" w:rsidRPr="008646D9" w:rsidRDefault="00B574B8" w:rsidP="00B574B8">
      <w:pPr>
        <w:autoSpaceDE w:val="0"/>
        <w:autoSpaceDN w:val="0"/>
        <w:adjustRightInd w:val="0"/>
        <w:spacing w:after="0" w:line="240" w:lineRule="auto"/>
        <w:ind w:left="1440"/>
        <w:rPr>
          <w:rFonts w:ascii="Arial" w:hAnsi="Arial" w:cs="Arial"/>
        </w:rPr>
      </w:pPr>
      <w:r w:rsidRPr="008646D9">
        <w:rPr>
          <w:rFonts w:ascii="Arial" w:hAnsi="Arial" w:cs="Arial"/>
        </w:rPr>
        <w:t>Support real time &amp; motion based recording;  Support HDD sleep mode &amp; FAT 32 file system; Support USB flash disk, USB DVD-RW for backup with built in DVD-RW, 2 USB ports, one of which should be in front panel; Support playback in various modes; fast slow, pause, forward, backward, frame-by-frame; Support standard protocols -TCP, UTP,  PPPOE, Multicast and DHCP; Provision for ADSL, PSTN, Leased line, Broad band; Remote viewing through mobile phone and any other PC with IP;</w:t>
      </w:r>
    </w:p>
    <w:p w:rsidR="00B574B8" w:rsidRPr="008646D9" w:rsidRDefault="00B574B8" w:rsidP="00B574B8">
      <w:pPr>
        <w:autoSpaceDE w:val="0"/>
        <w:autoSpaceDN w:val="0"/>
        <w:adjustRightInd w:val="0"/>
        <w:spacing w:after="0" w:line="240" w:lineRule="auto"/>
        <w:ind w:left="1440"/>
        <w:rPr>
          <w:rFonts w:ascii="Arial" w:hAnsi="Arial" w:cs="Arial"/>
        </w:rPr>
      </w:pPr>
    </w:p>
    <w:p w:rsidR="00B574B8" w:rsidRPr="008646D9" w:rsidRDefault="00B574B8" w:rsidP="00B574B8">
      <w:pPr>
        <w:autoSpaceDE w:val="0"/>
        <w:autoSpaceDN w:val="0"/>
        <w:adjustRightInd w:val="0"/>
        <w:spacing w:after="0" w:line="240" w:lineRule="auto"/>
        <w:ind w:left="1440"/>
        <w:rPr>
          <w:rFonts w:ascii="Arial" w:hAnsi="Arial" w:cs="Arial"/>
        </w:rPr>
      </w:pPr>
      <w:r w:rsidRPr="008646D9">
        <w:rPr>
          <w:rFonts w:ascii="Arial" w:hAnsi="Arial" w:cs="Arial"/>
        </w:rPr>
        <w:t>System should have file player software support so that back up can be auto played on any PC using windows media player.</w:t>
      </w:r>
    </w:p>
    <w:p w:rsidR="00B574B8" w:rsidRPr="008646D9" w:rsidRDefault="00B574B8" w:rsidP="00B574B8">
      <w:pPr>
        <w:autoSpaceDE w:val="0"/>
        <w:autoSpaceDN w:val="0"/>
        <w:adjustRightInd w:val="0"/>
        <w:spacing w:after="0" w:line="240" w:lineRule="auto"/>
        <w:ind w:left="1440"/>
        <w:rPr>
          <w:rFonts w:ascii="Arial" w:hAnsi="Arial" w:cs="Arial"/>
        </w:rPr>
      </w:pPr>
    </w:p>
    <w:p w:rsidR="00B574B8" w:rsidRPr="008646D9" w:rsidRDefault="00B574B8" w:rsidP="00B574B8">
      <w:pPr>
        <w:autoSpaceDE w:val="0"/>
        <w:autoSpaceDN w:val="0"/>
        <w:adjustRightInd w:val="0"/>
        <w:spacing w:after="0" w:line="240" w:lineRule="auto"/>
        <w:ind w:left="1440"/>
        <w:rPr>
          <w:rFonts w:ascii="Arial" w:hAnsi="Arial" w:cs="Arial"/>
        </w:rPr>
      </w:pPr>
      <w:r w:rsidRPr="008646D9">
        <w:rPr>
          <w:rFonts w:ascii="Arial" w:hAnsi="Arial" w:cs="Arial"/>
        </w:rPr>
        <w:t>Central Monitoring Station (CMS) Software free of cost; The system should be capable of running remote health monitoring System.</w:t>
      </w:r>
    </w:p>
    <w:p w:rsidR="00B574B8" w:rsidRPr="008646D9" w:rsidRDefault="00B574B8" w:rsidP="00B574B8">
      <w:pPr>
        <w:autoSpaceDE w:val="0"/>
        <w:autoSpaceDN w:val="0"/>
        <w:adjustRightInd w:val="0"/>
        <w:spacing w:after="0" w:line="240" w:lineRule="auto"/>
        <w:ind w:left="1440"/>
        <w:rPr>
          <w:rFonts w:ascii="Arial" w:hAnsi="Arial" w:cs="Arial"/>
        </w:rPr>
      </w:pPr>
    </w:p>
    <w:p w:rsidR="00B574B8" w:rsidRPr="008646D9" w:rsidRDefault="00B574B8" w:rsidP="00B574B8">
      <w:pPr>
        <w:autoSpaceDE w:val="0"/>
        <w:autoSpaceDN w:val="0"/>
        <w:adjustRightInd w:val="0"/>
        <w:spacing w:after="0" w:line="240" w:lineRule="auto"/>
        <w:ind w:left="720" w:firstLine="720"/>
        <w:rPr>
          <w:rFonts w:ascii="Arial" w:hAnsi="Arial" w:cs="Arial"/>
        </w:rPr>
      </w:pPr>
      <w:r w:rsidRPr="008646D9">
        <w:rPr>
          <w:rFonts w:ascii="Arial" w:hAnsi="Arial" w:cs="Arial"/>
        </w:rPr>
        <w:t>Power:  AC 100-240 V  50 Hz</w:t>
      </w:r>
    </w:p>
    <w:p w:rsidR="00B574B8" w:rsidRPr="008646D9" w:rsidRDefault="00B574B8" w:rsidP="000F7152">
      <w:pPr>
        <w:pStyle w:val="BulletBody"/>
        <w:numPr>
          <w:ilvl w:val="0"/>
          <w:numId w:val="0"/>
        </w:numPr>
        <w:tabs>
          <w:tab w:val="clear" w:pos="1276"/>
        </w:tabs>
        <w:ind w:left="1440"/>
        <w:rPr>
          <w:rFonts w:cs="Arial"/>
          <w:szCs w:val="22"/>
        </w:rPr>
      </w:pPr>
      <w:r w:rsidRPr="008646D9">
        <w:rPr>
          <w:rFonts w:cs="Arial"/>
          <w:szCs w:val="22"/>
        </w:rPr>
        <w:t xml:space="preserve">Should carry UL/FCC/CE certification </w:t>
      </w:r>
    </w:p>
    <w:p w:rsidR="00B574B8" w:rsidRPr="008646D9" w:rsidRDefault="00B574B8" w:rsidP="000F7152">
      <w:pPr>
        <w:pStyle w:val="BulletBody"/>
        <w:numPr>
          <w:ilvl w:val="0"/>
          <w:numId w:val="0"/>
        </w:numPr>
        <w:tabs>
          <w:tab w:val="clear" w:pos="1276"/>
        </w:tabs>
        <w:ind w:left="1440"/>
        <w:rPr>
          <w:rFonts w:cs="Arial"/>
          <w:szCs w:val="22"/>
        </w:rPr>
      </w:pPr>
    </w:p>
    <w:p w:rsidR="00B574B8" w:rsidRPr="008646D9" w:rsidRDefault="00B574B8" w:rsidP="000F7152">
      <w:pPr>
        <w:pStyle w:val="BulletBody"/>
        <w:numPr>
          <w:ilvl w:val="0"/>
          <w:numId w:val="0"/>
        </w:numPr>
        <w:tabs>
          <w:tab w:val="clear" w:pos="1276"/>
        </w:tabs>
        <w:ind w:left="1440" w:hanging="1440"/>
        <w:rPr>
          <w:rFonts w:cs="Arial"/>
          <w:b/>
          <w:szCs w:val="22"/>
        </w:rPr>
      </w:pPr>
      <w:r w:rsidRPr="008646D9">
        <w:rPr>
          <w:rFonts w:cs="Arial"/>
          <w:b/>
          <w:szCs w:val="22"/>
        </w:rPr>
        <w:t>5.9.2</w:t>
      </w:r>
      <w:r w:rsidRPr="008646D9">
        <w:rPr>
          <w:rFonts w:cs="Arial"/>
          <w:b/>
          <w:szCs w:val="22"/>
        </w:rPr>
        <w:tab/>
        <w:t>Cameras</w:t>
      </w:r>
    </w:p>
    <w:p w:rsidR="00B574B8" w:rsidRPr="008646D9" w:rsidRDefault="00B574B8" w:rsidP="000F7152">
      <w:pPr>
        <w:pStyle w:val="BulletBody"/>
        <w:numPr>
          <w:ilvl w:val="0"/>
          <w:numId w:val="0"/>
        </w:numPr>
        <w:tabs>
          <w:tab w:val="clear" w:pos="1276"/>
        </w:tabs>
        <w:ind w:left="1440"/>
        <w:rPr>
          <w:rFonts w:cs="Arial"/>
          <w:b/>
          <w:szCs w:val="22"/>
        </w:rPr>
      </w:pPr>
    </w:p>
    <w:p w:rsidR="00B574B8" w:rsidRPr="008646D9" w:rsidRDefault="00B574B8" w:rsidP="000F7152">
      <w:pPr>
        <w:pStyle w:val="BulletBody"/>
        <w:numPr>
          <w:ilvl w:val="0"/>
          <w:numId w:val="0"/>
        </w:numPr>
        <w:tabs>
          <w:tab w:val="clear" w:pos="1276"/>
        </w:tabs>
        <w:ind w:left="1440"/>
        <w:rPr>
          <w:rFonts w:cs="Arial"/>
          <w:szCs w:val="22"/>
        </w:rPr>
      </w:pPr>
      <w:r w:rsidRPr="008646D9">
        <w:rPr>
          <w:rFonts w:cs="Arial"/>
          <w:szCs w:val="22"/>
        </w:rPr>
        <w:t xml:space="preserve">Cameras will operate in open field (on main barrage/canals) and hence must be suitable for outdoor use. Material of casing, weather resistance, lightning and surge protection and enclosure standard should conform to common specifications of field instruments as described in </w:t>
      </w:r>
      <w:r w:rsidR="00911826">
        <w:rPr>
          <w:rFonts w:cs="Arial"/>
          <w:szCs w:val="22"/>
        </w:rPr>
        <w:t>clause</w:t>
      </w:r>
      <w:r w:rsidRPr="008646D9">
        <w:rPr>
          <w:rFonts w:cs="Arial"/>
          <w:szCs w:val="22"/>
        </w:rPr>
        <w:t xml:space="preserve"> 10.2</w:t>
      </w:r>
    </w:p>
    <w:p w:rsidR="00B574B8" w:rsidRPr="008646D9" w:rsidRDefault="00B574B8" w:rsidP="000F7152">
      <w:pPr>
        <w:pStyle w:val="BulletBody"/>
        <w:numPr>
          <w:ilvl w:val="0"/>
          <w:numId w:val="0"/>
        </w:numPr>
        <w:tabs>
          <w:tab w:val="clear" w:pos="1276"/>
        </w:tabs>
        <w:ind w:left="1440"/>
        <w:rPr>
          <w:rFonts w:cs="Arial"/>
          <w:b/>
          <w:szCs w:val="22"/>
        </w:rPr>
      </w:pPr>
    </w:p>
    <w:p w:rsidR="00B574B8" w:rsidRPr="008646D9" w:rsidRDefault="00B574B8" w:rsidP="000F7152">
      <w:pPr>
        <w:pStyle w:val="BulletBody"/>
        <w:numPr>
          <w:ilvl w:val="0"/>
          <w:numId w:val="0"/>
        </w:numPr>
        <w:tabs>
          <w:tab w:val="clear" w:pos="1276"/>
        </w:tabs>
        <w:ind w:left="1440" w:hanging="1440"/>
        <w:rPr>
          <w:rFonts w:cs="Arial"/>
          <w:szCs w:val="22"/>
        </w:rPr>
      </w:pPr>
      <w:r w:rsidRPr="008646D9">
        <w:rPr>
          <w:rFonts w:cs="Arial"/>
          <w:b/>
          <w:szCs w:val="22"/>
        </w:rPr>
        <w:t>5.9.2.1</w:t>
      </w:r>
      <w:r w:rsidRPr="008646D9">
        <w:rPr>
          <w:rFonts w:cs="Arial"/>
          <w:b/>
          <w:szCs w:val="22"/>
        </w:rPr>
        <w:tab/>
      </w:r>
      <w:r w:rsidRPr="008646D9">
        <w:rPr>
          <w:rFonts w:cs="Arial"/>
          <w:szCs w:val="22"/>
        </w:rPr>
        <w:t>The length of about 700 metres of the main barrage with 34 gates will be covered by 8 cameras.  Hence bullet or other cameras with suitable focus must be chosen to give a reasonably clear image of the gates. Both Analog and IP cameras will be acceptable. Cameras will have following minimum specifications:</w:t>
      </w:r>
    </w:p>
    <w:p w:rsidR="00B574B8" w:rsidRPr="008646D9" w:rsidRDefault="00B574B8" w:rsidP="000F7152">
      <w:pPr>
        <w:pStyle w:val="BulletBody"/>
        <w:numPr>
          <w:ilvl w:val="0"/>
          <w:numId w:val="0"/>
        </w:numPr>
        <w:tabs>
          <w:tab w:val="clear" w:pos="1276"/>
        </w:tabs>
        <w:ind w:left="1440"/>
        <w:rPr>
          <w:rFonts w:cs="Arial"/>
          <w:szCs w:val="22"/>
        </w:rPr>
      </w:pPr>
    </w:p>
    <w:p w:rsidR="00B574B8" w:rsidRPr="008646D9" w:rsidRDefault="00B574B8" w:rsidP="00B574B8">
      <w:pPr>
        <w:autoSpaceDE w:val="0"/>
        <w:autoSpaceDN w:val="0"/>
        <w:adjustRightInd w:val="0"/>
        <w:spacing w:after="0" w:line="240" w:lineRule="auto"/>
        <w:ind w:left="720" w:firstLine="720"/>
        <w:rPr>
          <w:rFonts w:ascii="Arial" w:hAnsi="Arial" w:cs="Arial"/>
          <w:b/>
        </w:rPr>
      </w:pPr>
      <w:r w:rsidRPr="008646D9">
        <w:rPr>
          <w:rFonts w:ascii="Arial" w:hAnsi="Arial" w:cs="Arial"/>
          <w:b/>
        </w:rPr>
        <w:t>Infra Red Cameras with</w:t>
      </w:r>
    </w:p>
    <w:p w:rsidR="00B574B8" w:rsidRPr="008646D9" w:rsidRDefault="00B574B8" w:rsidP="00B574B8">
      <w:pPr>
        <w:autoSpaceDE w:val="0"/>
        <w:autoSpaceDN w:val="0"/>
        <w:adjustRightInd w:val="0"/>
        <w:spacing w:after="0" w:line="240" w:lineRule="auto"/>
        <w:ind w:left="720" w:firstLine="720"/>
        <w:rPr>
          <w:rFonts w:ascii="Arial" w:hAnsi="Arial" w:cs="Arial"/>
        </w:rPr>
      </w:pPr>
    </w:p>
    <w:p w:rsidR="00B574B8" w:rsidRPr="008646D9" w:rsidRDefault="00B574B8" w:rsidP="00B574B8">
      <w:pPr>
        <w:autoSpaceDE w:val="0"/>
        <w:autoSpaceDN w:val="0"/>
        <w:adjustRightInd w:val="0"/>
        <w:spacing w:after="0" w:line="240" w:lineRule="auto"/>
        <w:ind w:left="720" w:firstLine="720"/>
        <w:rPr>
          <w:rFonts w:ascii="Arial" w:hAnsi="Arial" w:cs="Arial"/>
        </w:rPr>
      </w:pPr>
      <w:r w:rsidRPr="008646D9">
        <w:rPr>
          <w:rFonts w:ascii="Arial" w:hAnsi="Arial" w:cs="Arial"/>
        </w:rPr>
        <w:t xml:space="preserve">A. </w:t>
      </w:r>
      <w:r w:rsidRPr="008646D9">
        <w:rPr>
          <w:rFonts w:ascii="Arial" w:hAnsi="Arial" w:cs="Arial"/>
        </w:rPr>
        <w:tab/>
        <w:t>1/3 inch color CCD,</w:t>
      </w:r>
    </w:p>
    <w:p w:rsidR="00B574B8" w:rsidRPr="008646D9" w:rsidRDefault="00B574B8" w:rsidP="00B574B8">
      <w:pPr>
        <w:autoSpaceDE w:val="0"/>
        <w:autoSpaceDN w:val="0"/>
        <w:adjustRightInd w:val="0"/>
        <w:spacing w:after="0" w:line="240" w:lineRule="auto"/>
        <w:ind w:left="720" w:firstLine="720"/>
        <w:rPr>
          <w:rFonts w:ascii="Arial" w:hAnsi="Arial" w:cs="Arial"/>
        </w:rPr>
      </w:pPr>
      <w:r w:rsidRPr="008646D9">
        <w:rPr>
          <w:rFonts w:ascii="Arial" w:hAnsi="Arial" w:cs="Arial"/>
        </w:rPr>
        <w:t xml:space="preserve">B. </w:t>
      </w:r>
      <w:r w:rsidRPr="008646D9">
        <w:rPr>
          <w:rFonts w:ascii="Arial" w:hAnsi="Arial" w:cs="Arial"/>
        </w:rPr>
        <w:tab/>
        <w:t>Min resolution 650 TV lines</w:t>
      </w:r>
    </w:p>
    <w:p w:rsidR="00B574B8" w:rsidRPr="008646D9" w:rsidRDefault="00B574B8" w:rsidP="00B574B8">
      <w:pPr>
        <w:autoSpaceDE w:val="0"/>
        <w:autoSpaceDN w:val="0"/>
        <w:adjustRightInd w:val="0"/>
        <w:spacing w:after="0" w:line="240" w:lineRule="auto"/>
        <w:ind w:left="720" w:firstLine="720"/>
        <w:rPr>
          <w:rFonts w:ascii="Arial" w:hAnsi="Arial" w:cs="Arial"/>
        </w:rPr>
      </w:pPr>
      <w:r w:rsidRPr="008646D9">
        <w:rPr>
          <w:rFonts w:ascii="Arial" w:hAnsi="Arial" w:cs="Arial"/>
        </w:rPr>
        <w:t xml:space="preserve">C. </w:t>
      </w:r>
      <w:r w:rsidRPr="008646D9">
        <w:rPr>
          <w:rFonts w:ascii="Arial" w:hAnsi="Arial" w:cs="Arial"/>
        </w:rPr>
        <w:tab/>
        <w:t xml:space="preserve">Min 24 LEDs and 2.8 -11mm lens </w:t>
      </w:r>
    </w:p>
    <w:p w:rsidR="00B574B8" w:rsidRPr="008646D9" w:rsidRDefault="00B574B8" w:rsidP="00B574B8">
      <w:pPr>
        <w:autoSpaceDE w:val="0"/>
        <w:autoSpaceDN w:val="0"/>
        <w:adjustRightInd w:val="0"/>
        <w:spacing w:after="0" w:line="240" w:lineRule="auto"/>
        <w:ind w:left="720" w:firstLine="720"/>
        <w:rPr>
          <w:rFonts w:ascii="Arial" w:hAnsi="Arial" w:cs="Arial"/>
        </w:rPr>
      </w:pPr>
      <w:r w:rsidRPr="008646D9">
        <w:rPr>
          <w:rFonts w:ascii="Arial" w:hAnsi="Arial" w:cs="Arial"/>
        </w:rPr>
        <w:t xml:space="preserve">D. </w:t>
      </w:r>
      <w:r w:rsidRPr="008646D9">
        <w:rPr>
          <w:rFonts w:ascii="Arial" w:hAnsi="Arial" w:cs="Arial"/>
        </w:rPr>
        <w:tab/>
        <w:t>Must include Vandal-proof Enclosure, Mounting Bracket and Housing</w:t>
      </w:r>
    </w:p>
    <w:p w:rsidR="00B574B8" w:rsidRPr="008646D9" w:rsidRDefault="00B574B8" w:rsidP="00B574B8">
      <w:pPr>
        <w:autoSpaceDE w:val="0"/>
        <w:autoSpaceDN w:val="0"/>
        <w:adjustRightInd w:val="0"/>
        <w:spacing w:after="0" w:line="240" w:lineRule="auto"/>
        <w:ind w:left="1440"/>
        <w:rPr>
          <w:rFonts w:ascii="Arial" w:hAnsi="Arial" w:cs="Arial"/>
        </w:rPr>
      </w:pPr>
      <w:r w:rsidRPr="008646D9">
        <w:rPr>
          <w:rFonts w:ascii="Arial" w:hAnsi="Arial" w:cs="Arial"/>
        </w:rPr>
        <w:lastRenderedPageBreak/>
        <w:t>E.</w:t>
      </w:r>
      <w:r w:rsidRPr="008646D9">
        <w:rPr>
          <w:rFonts w:ascii="Arial" w:hAnsi="Arial" w:cs="Arial"/>
        </w:rPr>
        <w:tab/>
        <w:t>Must carry UL/FCC/CE certification (all three)                                                                                                F.</w:t>
      </w:r>
      <w:r w:rsidRPr="008646D9">
        <w:rPr>
          <w:rFonts w:ascii="Arial" w:hAnsi="Arial" w:cs="Arial"/>
        </w:rPr>
        <w:tab/>
        <w:t>Power Supply: 12V (Power as needed)</w:t>
      </w:r>
    </w:p>
    <w:p w:rsidR="00B574B8" w:rsidRPr="008646D9" w:rsidRDefault="00B574B8" w:rsidP="000F7152">
      <w:pPr>
        <w:pStyle w:val="BulletBody"/>
        <w:numPr>
          <w:ilvl w:val="0"/>
          <w:numId w:val="0"/>
        </w:numPr>
        <w:tabs>
          <w:tab w:val="clear" w:pos="1276"/>
        </w:tabs>
        <w:ind w:left="1440"/>
        <w:rPr>
          <w:rFonts w:cs="Arial"/>
          <w:szCs w:val="22"/>
        </w:rPr>
      </w:pPr>
    </w:p>
    <w:p w:rsidR="00B574B8" w:rsidRPr="008646D9" w:rsidRDefault="00B574B8" w:rsidP="000F7152">
      <w:pPr>
        <w:pStyle w:val="BulletBody"/>
        <w:numPr>
          <w:ilvl w:val="0"/>
          <w:numId w:val="0"/>
        </w:numPr>
        <w:tabs>
          <w:tab w:val="clear" w:pos="1276"/>
        </w:tabs>
        <w:ind w:left="1440" w:hanging="1440"/>
        <w:rPr>
          <w:rFonts w:cs="Arial"/>
          <w:szCs w:val="22"/>
        </w:rPr>
      </w:pPr>
      <w:r w:rsidRPr="008646D9">
        <w:rPr>
          <w:rFonts w:cs="Arial"/>
          <w:b/>
          <w:szCs w:val="22"/>
        </w:rPr>
        <w:t>5.9.3</w:t>
      </w:r>
      <w:r w:rsidRPr="008646D9">
        <w:rPr>
          <w:rFonts w:cs="Arial"/>
          <w:szCs w:val="22"/>
        </w:rPr>
        <w:tab/>
        <w:t xml:space="preserve">Monitor :  </w:t>
      </w:r>
      <w:r w:rsidRPr="008646D9">
        <w:rPr>
          <w:rFonts w:cs="Arial"/>
          <w:szCs w:val="22"/>
        </w:rPr>
        <w:tab/>
        <w:t>42-in Color LED</w:t>
      </w:r>
    </w:p>
    <w:p w:rsidR="00B574B8" w:rsidRPr="008646D9" w:rsidRDefault="00B574B8" w:rsidP="000F7152">
      <w:pPr>
        <w:pStyle w:val="BulletBody"/>
        <w:numPr>
          <w:ilvl w:val="0"/>
          <w:numId w:val="0"/>
        </w:numPr>
        <w:tabs>
          <w:tab w:val="clear" w:pos="1276"/>
        </w:tabs>
        <w:ind w:left="1440"/>
        <w:rPr>
          <w:rFonts w:cs="Arial"/>
          <w:szCs w:val="22"/>
        </w:rPr>
      </w:pPr>
    </w:p>
    <w:p w:rsidR="00B574B8" w:rsidRPr="008646D9" w:rsidRDefault="00B574B8" w:rsidP="000F7152">
      <w:pPr>
        <w:pStyle w:val="BulletBody"/>
        <w:numPr>
          <w:ilvl w:val="0"/>
          <w:numId w:val="0"/>
        </w:numPr>
        <w:tabs>
          <w:tab w:val="clear" w:pos="1276"/>
        </w:tabs>
        <w:ind w:left="1440" w:hanging="1440"/>
        <w:rPr>
          <w:rFonts w:cs="Arial"/>
          <w:szCs w:val="22"/>
        </w:rPr>
      </w:pPr>
      <w:r w:rsidRPr="008646D9">
        <w:rPr>
          <w:rFonts w:cs="Arial"/>
          <w:b/>
          <w:szCs w:val="22"/>
        </w:rPr>
        <w:t>5.9.4</w:t>
      </w:r>
      <w:r w:rsidRPr="008646D9">
        <w:rPr>
          <w:rFonts w:cs="Arial"/>
          <w:szCs w:val="22"/>
        </w:rPr>
        <w:tab/>
        <w:t xml:space="preserve">Hard Disk: </w:t>
      </w:r>
      <w:r w:rsidRPr="008646D9">
        <w:rPr>
          <w:rFonts w:cs="Arial"/>
          <w:szCs w:val="22"/>
        </w:rPr>
        <w:tab/>
        <w:t>2x2TerraBytes</w:t>
      </w:r>
    </w:p>
    <w:p w:rsidR="00B574B8" w:rsidRPr="008646D9" w:rsidRDefault="00B574B8" w:rsidP="000F7152">
      <w:pPr>
        <w:pStyle w:val="BulletBody"/>
        <w:numPr>
          <w:ilvl w:val="0"/>
          <w:numId w:val="0"/>
        </w:numPr>
        <w:tabs>
          <w:tab w:val="clear" w:pos="1276"/>
        </w:tabs>
        <w:ind w:left="1440"/>
        <w:rPr>
          <w:rFonts w:cs="Arial"/>
          <w:szCs w:val="22"/>
        </w:rPr>
      </w:pPr>
    </w:p>
    <w:p w:rsidR="00B574B8" w:rsidRPr="008646D9" w:rsidRDefault="00B574B8" w:rsidP="000F7152">
      <w:pPr>
        <w:pStyle w:val="BulletBody"/>
        <w:numPr>
          <w:ilvl w:val="0"/>
          <w:numId w:val="0"/>
        </w:numPr>
        <w:tabs>
          <w:tab w:val="clear" w:pos="1276"/>
        </w:tabs>
        <w:ind w:left="1440" w:hanging="1440"/>
        <w:rPr>
          <w:rFonts w:cs="Arial"/>
          <w:szCs w:val="22"/>
        </w:rPr>
      </w:pPr>
      <w:r w:rsidRPr="008646D9">
        <w:rPr>
          <w:rFonts w:cs="Arial"/>
          <w:b/>
          <w:szCs w:val="22"/>
        </w:rPr>
        <w:t>5.9.5</w:t>
      </w:r>
      <w:r w:rsidRPr="008646D9">
        <w:rPr>
          <w:rFonts w:cs="Arial"/>
          <w:szCs w:val="22"/>
        </w:rPr>
        <w:tab/>
        <w:t>Video Cable: RG-6 coaxial video cable with BIS approved 20 mm GI conduit or better</w:t>
      </w:r>
    </w:p>
    <w:p w:rsidR="00B574B8" w:rsidRPr="008646D9" w:rsidRDefault="00B574B8" w:rsidP="000F7152">
      <w:pPr>
        <w:pStyle w:val="BulletBody"/>
        <w:numPr>
          <w:ilvl w:val="0"/>
          <w:numId w:val="0"/>
        </w:numPr>
        <w:tabs>
          <w:tab w:val="clear" w:pos="1276"/>
        </w:tabs>
        <w:ind w:left="1440"/>
        <w:rPr>
          <w:rFonts w:cs="Arial"/>
          <w:szCs w:val="22"/>
        </w:rPr>
      </w:pPr>
      <w:r w:rsidRPr="008646D9">
        <w:rPr>
          <w:rFonts w:cs="Arial"/>
          <w:szCs w:val="22"/>
        </w:rPr>
        <w:tab/>
      </w:r>
    </w:p>
    <w:p w:rsidR="00B574B8" w:rsidRPr="008646D9" w:rsidRDefault="00B574B8" w:rsidP="000F7152">
      <w:pPr>
        <w:pStyle w:val="BulletBody"/>
        <w:numPr>
          <w:ilvl w:val="0"/>
          <w:numId w:val="0"/>
        </w:numPr>
        <w:tabs>
          <w:tab w:val="clear" w:pos="1276"/>
        </w:tabs>
        <w:rPr>
          <w:rFonts w:cs="Arial"/>
          <w:b/>
          <w:szCs w:val="22"/>
        </w:rPr>
      </w:pPr>
    </w:p>
    <w:p w:rsidR="00B574B8" w:rsidRPr="008646D9" w:rsidRDefault="00B574B8" w:rsidP="000F7152">
      <w:pPr>
        <w:pStyle w:val="BulletBody"/>
        <w:numPr>
          <w:ilvl w:val="0"/>
          <w:numId w:val="0"/>
        </w:numPr>
        <w:tabs>
          <w:tab w:val="clear" w:pos="1276"/>
        </w:tabs>
        <w:rPr>
          <w:rFonts w:cs="Arial"/>
          <w:b/>
          <w:szCs w:val="22"/>
        </w:rPr>
      </w:pPr>
      <w:r w:rsidRPr="008646D9">
        <w:rPr>
          <w:rFonts w:cs="Arial"/>
          <w:b/>
          <w:szCs w:val="22"/>
        </w:rPr>
        <w:t>6.</w:t>
      </w:r>
      <w:r w:rsidRPr="008646D9">
        <w:rPr>
          <w:rFonts w:cs="Arial"/>
          <w:b/>
          <w:szCs w:val="22"/>
        </w:rPr>
        <w:tab/>
      </w:r>
      <w:r w:rsidRPr="008646D9">
        <w:rPr>
          <w:rFonts w:cs="Arial"/>
          <w:b/>
          <w:szCs w:val="22"/>
        </w:rPr>
        <w:tab/>
        <w:t>Scope of Work at Head Office in Executive Engineer’s Office</w:t>
      </w:r>
    </w:p>
    <w:p w:rsidR="00B574B8" w:rsidRPr="008646D9" w:rsidRDefault="00B574B8" w:rsidP="000F7152">
      <w:pPr>
        <w:pStyle w:val="BulletBody"/>
        <w:numPr>
          <w:ilvl w:val="0"/>
          <w:numId w:val="0"/>
        </w:numPr>
        <w:tabs>
          <w:tab w:val="clear" w:pos="1276"/>
        </w:tabs>
        <w:ind w:left="1440"/>
        <w:rPr>
          <w:rFonts w:cs="Arial"/>
          <w:b/>
          <w:szCs w:val="22"/>
        </w:rPr>
      </w:pPr>
    </w:p>
    <w:p w:rsidR="00B574B8" w:rsidRPr="008646D9" w:rsidRDefault="00B574B8" w:rsidP="000F7152">
      <w:pPr>
        <w:pStyle w:val="BulletBody"/>
        <w:numPr>
          <w:ilvl w:val="0"/>
          <w:numId w:val="0"/>
        </w:numPr>
        <w:tabs>
          <w:tab w:val="clear" w:pos="1276"/>
        </w:tabs>
        <w:ind w:left="1440" w:hanging="1440"/>
        <w:rPr>
          <w:rFonts w:cs="Arial"/>
          <w:szCs w:val="22"/>
        </w:rPr>
      </w:pPr>
      <w:r w:rsidRPr="008646D9">
        <w:rPr>
          <w:rFonts w:cs="Arial"/>
          <w:b/>
          <w:szCs w:val="22"/>
        </w:rPr>
        <w:t>6.1</w:t>
      </w:r>
      <w:r w:rsidRPr="008646D9">
        <w:rPr>
          <w:rFonts w:cs="Arial"/>
          <w:szCs w:val="22"/>
        </w:rPr>
        <w:tab/>
        <w:t>Supply, installation and Commissioning of Hardware and Software for Remo</w:t>
      </w:r>
      <w:r w:rsidR="000F7152" w:rsidRPr="008646D9">
        <w:rPr>
          <w:rFonts w:cs="Arial"/>
          <w:szCs w:val="22"/>
        </w:rPr>
        <w:t>te Viewing of Durgapur Barrage.SCADA System.</w:t>
      </w:r>
    </w:p>
    <w:p w:rsidR="00B574B8" w:rsidRPr="008646D9" w:rsidRDefault="00B574B8" w:rsidP="000F7152">
      <w:pPr>
        <w:pStyle w:val="BulletBody"/>
        <w:numPr>
          <w:ilvl w:val="0"/>
          <w:numId w:val="0"/>
        </w:numPr>
        <w:tabs>
          <w:tab w:val="clear" w:pos="1276"/>
        </w:tabs>
        <w:ind w:left="1440" w:hanging="1440"/>
        <w:rPr>
          <w:rFonts w:cs="Arial"/>
          <w:szCs w:val="22"/>
        </w:rPr>
      </w:pPr>
      <w:r w:rsidRPr="008646D9">
        <w:rPr>
          <w:rFonts w:cs="Arial"/>
          <w:b/>
          <w:szCs w:val="22"/>
        </w:rPr>
        <w:t>6.2</w:t>
      </w:r>
      <w:r w:rsidRPr="008646D9">
        <w:rPr>
          <w:rFonts w:cs="Arial"/>
          <w:szCs w:val="22"/>
        </w:rPr>
        <w:tab/>
        <w:t>Two wide screen (53-55 in) LED Colour Monitors are to be used for Display of Data.</w:t>
      </w:r>
    </w:p>
    <w:p w:rsidR="00B574B8" w:rsidRPr="008646D9" w:rsidRDefault="00B574B8" w:rsidP="000F7152">
      <w:pPr>
        <w:pStyle w:val="BulletBody"/>
        <w:numPr>
          <w:ilvl w:val="0"/>
          <w:numId w:val="0"/>
        </w:numPr>
        <w:tabs>
          <w:tab w:val="clear" w:pos="1276"/>
        </w:tabs>
        <w:ind w:left="1440"/>
        <w:rPr>
          <w:rFonts w:cs="Arial"/>
          <w:szCs w:val="22"/>
        </w:rPr>
      </w:pPr>
    </w:p>
    <w:p w:rsidR="00B574B8" w:rsidRPr="008646D9" w:rsidRDefault="00B574B8" w:rsidP="000F7152">
      <w:pPr>
        <w:pStyle w:val="BulletBody"/>
        <w:numPr>
          <w:ilvl w:val="0"/>
          <w:numId w:val="0"/>
        </w:numPr>
        <w:tabs>
          <w:tab w:val="clear" w:pos="1276"/>
        </w:tabs>
        <w:ind w:left="1440" w:hanging="1440"/>
        <w:rPr>
          <w:rFonts w:cs="Arial"/>
          <w:b/>
          <w:szCs w:val="22"/>
        </w:rPr>
      </w:pPr>
      <w:r w:rsidRPr="008646D9">
        <w:rPr>
          <w:rFonts w:cs="Arial"/>
          <w:b/>
          <w:szCs w:val="22"/>
        </w:rPr>
        <w:t>7.</w:t>
      </w:r>
      <w:r w:rsidRPr="008646D9">
        <w:rPr>
          <w:rFonts w:cs="Arial"/>
          <w:b/>
          <w:szCs w:val="22"/>
        </w:rPr>
        <w:tab/>
        <w:t>Scope of Work at Head Office in Kolkata</w:t>
      </w:r>
    </w:p>
    <w:p w:rsidR="00B574B8" w:rsidRPr="008646D9" w:rsidRDefault="00B574B8" w:rsidP="000F7152">
      <w:pPr>
        <w:pStyle w:val="BulletBody"/>
        <w:numPr>
          <w:ilvl w:val="0"/>
          <w:numId w:val="0"/>
        </w:numPr>
        <w:tabs>
          <w:tab w:val="clear" w:pos="1276"/>
        </w:tabs>
        <w:ind w:left="1440"/>
        <w:rPr>
          <w:rFonts w:cs="Arial"/>
          <w:szCs w:val="22"/>
        </w:rPr>
      </w:pPr>
    </w:p>
    <w:p w:rsidR="00B574B8" w:rsidRPr="008646D9" w:rsidRDefault="00B574B8" w:rsidP="000F7152">
      <w:pPr>
        <w:pStyle w:val="BulletBody"/>
        <w:numPr>
          <w:ilvl w:val="0"/>
          <w:numId w:val="0"/>
        </w:numPr>
        <w:tabs>
          <w:tab w:val="clear" w:pos="1276"/>
        </w:tabs>
        <w:ind w:left="1440"/>
        <w:rPr>
          <w:rFonts w:cs="Arial"/>
          <w:szCs w:val="22"/>
        </w:rPr>
      </w:pPr>
      <w:r w:rsidRPr="008646D9">
        <w:rPr>
          <w:rFonts w:cs="Arial"/>
          <w:szCs w:val="22"/>
        </w:rPr>
        <w:t>Supply, installation and Commissioning of Hardware and Software for storage and hosting in Website for public dissemination.</w:t>
      </w:r>
    </w:p>
    <w:p w:rsidR="00B574B8" w:rsidRPr="008646D9" w:rsidRDefault="00B574B8" w:rsidP="000F7152">
      <w:pPr>
        <w:pStyle w:val="BulletBody"/>
        <w:numPr>
          <w:ilvl w:val="0"/>
          <w:numId w:val="0"/>
        </w:numPr>
        <w:tabs>
          <w:tab w:val="clear" w:pos="1276"/>
        </w:tabs>
        <w:ind w:left="1440"/>
        <w:rPr>
          <w:rFonts w:cs="Arial"/>
          <w:szCs w:val="22"/>
        </w:rPr>
      </w:pPr>
    </w:p>
    <w:p w:rsidR="00B574B8" w:rsidRPr="008646D9" w:rsidRDefault="00B574B8" w:rsidP="000F7152">
      <w:pPr>
        <w:pStyle w:val="BulletBody"/>
        <w:numPr>
          <w:ilvl w:val="0"/>
          <w:numId w:val="0"/>
        </w:numPr>
        <w:tabs>
          <w:tab w:val="clear" w:pos="1276"/>
        </w:tabs>
        <w:ind w:left="1440" w:hanging="1440"/>
        <w:rPr>
          <w:rFonts w:cs="Arial"/>
          <w:szCs w:val="22"/>
        </w:rPr>
      </w:pPr>
      <w:r w:rsidRPr="008646D9">
        <w:rPr>
          <w:rFonts w:cs="Arial"/>
          <w:szCs w:val="22"/>
        </w:rPr>
        <w:t>7.1</w:t>
      </w:r>
      <w:r w:rsidRPr="008646D9">
        <w:rPr>
          <w:rFonts w:cs="Arial"/>
          <w:szCs w:val="22"/>
        </w:rPr>
        <w:tab/>
        <w:t xml:space="preserve">Archival of Historical Data </w:t>
      </w:r>
    </w:p>
    <w:p w:rsidR="00B574B8" w:rsidRPr="008646D9" w:rsidRDefault="00B574B8" w:rsidP="000F7152">
      <w:pPr>
        <w:pStyle w:val="BulletBody"/>
        <w:numPr>
          <w:ilvl w:val="0"/>
          <w:numId w:val="0"/>
        </w:numPr>
        <w:tabs>
          <w:tab w:val="clear" w:pos="1276"/>
        </w:tabs>
        <w:ind w:left="1440" w:hanging="1440"/>
        <w:rPr>
          <w:rFonts w:cs="Arial"/>
          <w:szCs w:val="22"/>
        </w:rPr>
      </w:pPr>
      <w:r w:rsidRPr="008646D9">
        <w:rPr>
          <w:rFonts w:cs="Arial"/>
          <w:szCs w:val="22"/>
        </w:rPr>
        <w:t xml:space="preserve">7.1.1          </w:t>
      </w:r>
      <w:r w:rsidRPr="008646D9">
        <w:rPr>
          <w:rFonts w:cs="Arial"/>
          <w:szCs w:val="22"/>
        </w:rPr>
        <w:tab/>
        <w:t xml:space="preserve">Historical data available in hard copy (may be hand written) to be entered in the Archive. </w:t>
      </w:r>
    </w:p>
    <w:p w:rsidR="00B574B8" w:rsidRPr="008646D9" w:rsidRDefault="00B574B8" w:rsidP="000F7152">
      <w:pPr>
        <w:pStyle w:val="BulletBody"/>
        <w:numPr>
          <w:ilvl w:val="0"/>
          <w:numId w:val="0"/>
        </w:numPr>
        <w:tabs>
          <w:tab w:val="clear" w:pos="1276"/>
        </w:tabs>
        <w:ind w:left="1440" w:hanging="1440"/>
        <w:rPr>
          <w:rFonts w:cs="Arial"/>
          <w:szCs w:val="22"/>
        </w:rPr>
      </w:pPr>
      <w:r w:rsidRPr="008646D9">
        <w:rPr>
          <w:rFonts w:cs="Arial"/>
          <w:szCs w:val="22"/>
        </w:rPr>
        <w:t>7.2</w:t>
      </w:r>
      <w:r w:rsidRPr="008646D9">
        <w:rPr>
          <w:rFonts w:cs="Arial"/>
          <w:szCs w:val="22"/>
        </w:rPr>
        <w:tab/>
        <w:t xml:space="preserve">Active Data Base which will update Durgapur Barrage Data on-line. </w:t>
      </w:r>
    </w:p>
    <w:p w:rsidR="00B574B8" w:rsidRPr="008646D9" w:rsidRDefault="00B574B8" w:rsidP="000F7152">
      <w:pPr>
        <w:pStyle w:val="BulletBody"/>
        <w:numPr>
          <w:ilvl w:val="0"/>
          <w:numId w:val="0"/>
        </w:numPr>
        <w:tabs>
          <w:tab w:val="clear" w:pos="1276"/>
        </w:tabs>
        <w:ind w:left="1440" w:hanging="1440"/>
        <w:rPr>
          <w:rFonts w:cs="Arial"/>
          <w:szCs w:val="22"/>
        </w:rPr>
      </w:pPr>
      <w:r w:rsidRPr="008646D9">
        <w:rPr>
          <w:rFonts w:cs="Arial"/>
          <w:szCs w:val="22"/>
        </w:rPr>
        <w:t>7.3</w:t>
      </w:r>
      <w:r w:rsidRPr="008646D9">
        <w:rPr>
          <w:rFonts w:cs="Arial"/>
          <w:szCs w:val="22"/>
        </w:rPr>
        <w:tab/>
        <w:t>Remote Viewing of Durgapur Barrage Parameters. Two wide screen (53-55 in) LED colour monitors are to be used for Display of Data.</w:t>
      </w:r>
    </w:p>
    <w:p w:rsidR="00B574B8" w:rsidRPr="008646D9" w:rsidRDefault="00B574B8" w:rsidP="000F7152">
      <w:pPr>
        <w:pStyle w:val="BulletBody"/>
        <w:numPr>
          <w:ilvl w:val="0"/>
          <w:numId w:val="0"/>
        </w:numPr>
        <w:tabs>
          <w:tab w:val="clear" w:pos="1276"/>
        </w:tabs>
        <w:ind w:left="1440"/>
        <w:rPr>
          <w:rFonts w:cs="Arial"/>
          <w:szCs w:val="22"/>
        </w:rPr>
      </w:pPr>
      <w:r w:rsidRPr="008646D9">
        <w:rPr>
          <w:rFonts w:cs="Arial"/>
          <w:szCs w:val="22"/>
        </w:rPr>
        <w:t xml:space="preserve">The software will include data quality control that shall allow for the flagging and/or removal of data using threshold analysis.  Easy to use interface allowing sensor by sensor quality control for threshold and rate of change data screening is required.  The software will include: </w:t>
      </w:r>
    </w:p>
    <w:p w:rsidR="00B574B8" w:rsidRPr="008646D9" w:rsidRDefault="00B574B8" w:rsidP="00B574B8">
      <w:pPr>
        <w:pStyle w:val="BulletBody"/>
        <w:numPr>
          <w:ilvl w:val="0"/>
          <w:numId w:val="37"/>
        </w:numPr>
        <w:rPr>
          <w:rFonts w:cs="Arial"/>
          <w:szCs w:val="22"/>
        </w:rPr>
      </w:pPr>
      <w:r w:rsidRPr="008646D9">
        <w:rPr>
          <w:rFonts w:cs="Arial"/>
          <w:szCs w:val="22"/>
        </w:rPr>
        <w:t xml:space="preserve">A tool to allow for the viewing of graphs, plots and the export of data in Excel, MS Access, Comma Separated Variable (CSV) formats.  </w:t>
      </w:r>
    </w:p>
    <w:p w:rsidR="00B574B8" w:rsidRPr="008646D9" w:rsidRDefault="00B574B8" w:rsidP="00B574B8">
      <w:pPr>
        <w:pStyle w:val="BulletBody"/>
        <w:numPr>
          <w:ilvl w:val="0"/>
          <w:numId w:val="37"/>
        </w:numPr>
        <w:rPr>
          <w:rFonts w:cs="Arial"/>
          <w:szCs w:val="22"/>
        </w:rPr>
      </w:pPr>
      <w:r w:rsidRPr="008646D9">
        <w:rPr>
          <w:rFonts w:cs="Arial"/>
          <w:szCs w:val="22"/>
        </w:rPr>
        <w:t>In addition, it shall be possible to export data to Hydrological Information System (HIS) to be developed under National Hydrology Project in Future.</w:t>
      </w:r>
    </w:p>
    <w:p w:rsidR="00B574B8" w:rsidRPr="008646D9" w:rsidRDefault="00B574B8" w:rsidP="000F7152">
      <w:pPr>
        <w:pStyle w:val="BulletBody"/>
        <w:numPr>
          <w:ilvl w:val="0"/>
          <w:numId w:val="0"/>
        </w:numPr>
        <w:ind w:left="1800"/>
        <w:rPr>
          <w:rFonts w:cs="Arial"/>
          <w:szCs w:val="22"/>
        </w:rPr>
      </w:pPr>
    </w:p>
    <w:p w:rsidR="00B574B8" w:rsidRPr="008646D9" w:rsidRDefault="00B574B8" w:rsidP="000F7152">
      <w:pPr>
        <w:pStyle w:val="BulletBody"/>
        <w:tabs>
          <w:tab w:val="clear" w:pos="1276"/>
        </w:tabs>
        <w:ind w:left="2160" w:hanging="720"/>
        <w:rPr>
          <w:rFonts w:cs="Arial"/>
          <w:szCs w:val="22"/>
        </w:rPr>
      </w:pPr>
      <w:r w:rsidRPr="008646D9">
        <w:rPr>
          <w:rFonts w:cs="Arial"/>
          <w:szCs w:val="22"/>
        </w:rPr>
        <w:lastRenderedPageBreak/>
        <w:t>Report and display formats will be decided by the purchaser in consultation with the bidder.</w:t>
      </w:r>
    </w:p>
    <w:p w:rsidR="00B574B8" w:rsidRPr="008646D9" w:rsidRDefault="00B574B8" w:rsidP="000F7152">
      <w:pPr>
        <w:pStyle w:val="BulletBody"/>
        <w:numPr>
          <w:ilvl w:val="0"/>
          <w:numId w:val="0"/>
        </w:numPr>
        <w:ind w:left="720"/>
        <w:rPr>
          <w:rFonts w:cs="Arial"/>
          <w:szCs w:val="22"/>
        </w:rPr>
      </w:pPr>
    </w:p>
    <w:p w:rsidR="00B574B8" w:rsidRPr="008646D9" w:rsidRDefault="00B574B8" w:rsidP="000F7152">
      <w:pPr>
        <w:pStyle w:val="BulletBody"/>
        <w:numPr>
          <w:ilvl w:val="0"/>
          <w:numId w:val="0"/>
        </w:numPr>
        <w:ind w:left="720"/>
        <w:rPr>
          <w:rFonts w:cs="Arial"/>
          <w:szCs w:val="22"/>
        </w:rPr>
      </w:pPr>
    </w:p>
    <w:p w:rsidR="00B574B8" w:rsidRPr="008646D9" w:rsidRDefault="00B574B8" w:rsidP="000F7152">
      <w:pPr>
        <w:pStyle w:val="BulletBody"/>
        <w:numPr>
          <w:ilvl w:val="0"/>
          <w:numId w:val="0"/>
        </w:numPr>
        <w:rPr>
          <w:rFonts w:cs="Arial"/>
          <w:b/>
          <w:szCs w:val="22"/>
        </w:rPr>
      </w:pPr>
      <w:r w:rsidRPr="008646D9">
        <w:rPr>
          <w:rFonts w:cs="Arial"/>
          <w:b/>
          <w:szCs w:val="22"/>
        </w:rPr>
        <w:t>7.4</w:t>
      </w:r>
      <w:r w:rsidRPr="008646D9">
        <w:rPr>
          <w:rFonts w:cs="Arial"/>
          <w:b/>
          <w:szCs w:val="22"/>
        </w:rPr>
        <w:tab/>
      </w:r>
      <w:r w:rsidRPr="008646D9">
        <w:rPr>
          <w:rFonts w:cs="Arial"/>
          <w:b/>
          <w:szCs w:val="22"/>
        </w:rPr>
        <w:tab/>
        <w:t>Server in Kolkat</w:t>
      </w:r>
      <w:r w:rsidR="000F7152" w:rsidRPr="008646D9">
        <w:rPr>
          <w:rFonts w:cs="Arial"/>
          <w:b/>
          <w:szCs w:val="22"/>
        </w:rPr>
        <w:t>a</w:t>
      </w:r>
    </w:p>
    <w:p w:rsidR="000F7152" w:rsidRPr="008646D9" w:rsidRDefault="000F7152" w:rsidP="000F7152">
      <w:pPr>
        <w:pStyle w:val="BulletBody"/>
        <w:numPr>
          <w:ilvl w:val="0"/>
          <w:numId w:val="0"/>
        </w:numPr>
        <w:rPr>
          <w:rFonts w:cs="Arial"/>
          <w:b/>
          <w:szCs w:val="22"/>
        </w:rPr>
      </w:pPr>
    </w:p>
    <w:p w:rsidR="00B574B8" w:rsidRPr="008646D9" w:rsidRDefault="00B574B8" w:rsidP="000F7152">
      <w:pPr>
        <w:pStyle w:val="BulletBody"/>
        <w:numPr>
          <w:ilvl w:val="0"/>
          <w:numId w:val="0"/>
        </w:numPr>
        <w:tabs>
          <w:tab w:val="clear" w:pos="1276"/>
        </w:tabs>
        <w:ind w:left="1440"/>
        <w:rPr>
          <w:rFonts w:cs="Arial"/>
          <w:szCs w:val="22"/>
        </w:rPr>
      </w:pPr>
      <w:r w:rsidRPr="008646D9">
        <w:rPr>
          <w:rFonts w:cs="Arial"/>
          <w:b/>
          <w:szCs w:val="22"/>
        </w:rPr>
        <w:t xml:space="preserve">It is recommended that configuration of Server in HO in Kolkata be identical  in Hardware, OS and RDBMS as the Host Server in Durgapur with expandable Disk Capacity. </w:t>
      </w:r>
      <w:r w:rsidRPr="008646D9">
        <w:rPr>
          <w:rFonts w:cs="Arial"/>
          <w:szCs w:val="22"/>
        </w:rPr>
        <w:t>This will help resolve many of the compatibility issues and will bring ease in maintenance.</w:t>
      </w:r>
    </w:p>
    <w:p w:rsidR="00B574B8" w:rsidRPr="008646D9" w:rsidRDefault="00B574B8" w:rsidP="00B574B8">
      <w:pPr>
        <w:autoSpaceDE w:val="0"/>
        <w:autoSpaceDN w:val="0"/>
        <w:adjustRightInd w:val="0"/>
        <w:spacing w:after="0" w:line="240" w:lineRule="auto"/>
        <w:ind w:left="1440"/>
        <w:rPr>
          <w:rFonts w:ascii="Arial" w:hAnsi="Arial" w:cs="Arial"/>
        </w:rPr>
      </w:pPr>
      <w:r w:rsidRPr="008646D9">
        <w:rPr>
          <w:rFonts w:ascii="Arial" w:hAnsi="Arial" w:cs="Arial"/>
        </w:rPr>
        <w:t>Intel Processor with 4/6 cores</w:t>
      </w:r>
    </w:p>
    <w:p w:rsidR="00B574B8" w:rsidRPr="008646D9" w:rsidRDefault="00B574B8" w:rsidP="00B574B8">
      <w:pPr>
        <w:autoSpaceDE w:val="0"/>
        <w:autoSpaceDN w:val="0"/>
        <w:adjustRightInd w:val="0"/>
        <w:spacing w:after="0" w:line="240" w:lineRule="auto"/>
        <w:ind w:left="1440"/>
        <w:rPr>
          <w:rFonts w:ascii="Arial" w:hAnsi="Arial" w:cs="Arial"/>
        </w:rPr>
      </w:pPr>
      <w:r w:rsidRPr="008646D9">
        <w:rPr>
          <w:rFonts w:ascii="Arial" w:hAnsi="Arial" w:cs="Arial"/>
        </w:rPr>
        <w:t xml:space="preserve">Clock  2.0 GHz minimum, </w:t>
      </w:r>
    </w:p>
    <w:p w:rsidR="00B574B8" w:rsidRPr="008646D9" w:rsidRDefault="00B574B8" w:rsidP="00B574B8">
      <w:pPr>
        <w:autoSpaceDE w:val="0"/>
        <w:autoSpaceDN w:val="0"/>
        <w:adjustRightInd w:val="0"/>
        <w:spacing w:after="0" w:line="240" w:lineRule="auto"/>
        <w:ind w:left="1440"/>
        <w:rPr>
          <w:rFonts w:ascii="Arial" w:hAnsi="Arial" w:cs="Arial"/>
        </w:rPr>
      </w:pPr>
      <w:r w:rsidRPr="008646D9">
        <w:rPr>
          <w:rFonts w:ascii="Arial" w:hAnsi="Arial" w:cs="Arial"/>
        </w:rPr>
        <w:t>L1/L2 cache 256KiB/1MB minimum</w:t>
      </w:r>
    </w:p>
    <w:p w:rsidR="00B574B8" w:rsidRPr="008646D9" w:rsidRDefault="00B574B8" w:rsidP="00B574B8">
      <w:pPr>
        <w:autoSpaceDE w:val="0"/>
        <w:autoSpaceDN w:val="0"/>
        <w:adjustRightInd w:val="0"/>
        <w:spacing w:after="0" w:line="240" w:lineRule="auto"/>
        <w:ind w:left="1440"/>
        <w:rPr>
          <w:rFonts w:ascii="Arial" w:hAnsi="Arial" w:cs="Arial"/>
        </w:rPr>
      </w:pPr>
      <w:r w:rsidRPr="008646D9">
        <w:rPr>
          <w:rFonts w:ascii="Arial" w:hAnsi="Arial" w:cs="Arial"/>
        </w:rPr>
        <w:t>8GB RAM</w:t>
      </w:r>
    </w:p>
    <w:p w:rsidR="00B574B8" w:rsidRPr="008646D9" w:rsidRDefault="00B574B8" w:rsidP="00B574B8">
      <w:pPr>
        <w:autoSpaceDE w:val="0"/>
        <w:autoSpaceDN w:val="0"/>
        <w:adjustRightInd w:val="0"/>
        <w:spacing w:after="0" w:line="240" w:lineRule="auto"/>
        <w:ind w:left="1440"/>
        <w:rPr>
          <w:rFonts w:ascii="Arial" w:hAnsi="Arial" w:cs="Arial"/>
        </w:rPr>
      </w:pPr>
      <w:r w:rsidRPr="008646D9">
        <w:rPr>
          <w:rFonts w:ascii="Arial" w:hAnsi="Arial" w:cs="Arial"/>
        </w:rPr>
        <w:t>Hot plug-in power supply</w:t>
      </w:r>
    </w:p>
    <w:p w:rsidR="00B574B8" w:rsidRPr="008646D9" w:rsidRDefault="00B574B8" w:rsidP="00B574B8">
      <w:pPr>
        <w:autoSpaceDE w:val="0"/>
        <w:autoSpaceDN w:val="0"/>
        <w:adjustRightInd w:val="0"/>
        <w:spacing w:after="0" w:line="240" w:lineRule="auto"/>
        <w:ind w:left="1440"/>
        <w:rPr>
          <w:rFonts w:ascii="Arial" w:hAnsi="Arial" w:cs="Arial"/>
        </w:rPr>
      </w:pPr>
      <w:r w:rsidRPr="008646D9">
        <w:rPr>
          <w:rFonts w:ascii="Arial" w:hAnsi="Arial" w:cs="Arial"/>
        </w:rPr>
        <w:t xml:space="preserve">Rack mounted, </w:t>
      </w:r>
    </w:p>
    <w:p w:rsidR="00B574B8" w:rsidRPr="008646D9" w:rsidRDefault="00B574B8" w:rsidP="00B574B8">
      <w:pPr>
        <w:autoSpaceDE w:val="0"/>
        <w:autoSpaceDN w:val="0"/>
        <w:adjustRightInd w:val="0"/>
        <w:spacing w:after="0" w:line="240" w:lineRule="auto"/>
        <w:ind w:left="1440"/>
        <w:rPr>
          <w:rFonts w:ascii="Arial" w:hAnsi="Arial" w:cs="Arial"/>
        </w:rPr>
      </w:pPr>
      <w:r w:rsidRPr="008646D9">
        <w:rPr>
          <w:rFonts w:ascii="Arial" w:hAnsi="Arial" w:cs="Arial"/>
        </w:rPr>
        <w:t xml:space="preserve">2x500GB  HDD with RAID. </w:t>
      </w:r>
    </w:p>
    <w:p w:rsidR="00B574B8" w:rsidRPr="008646D9" w:rsidRDefault="00B574B8" w:rsidP="00B574B8">
      <w:pPr>
        <w:autoSpaceDE w:val="0"/>
        <w:autoSpaceDN w:val="0"/>
        <w:adjustRightInd w:val="0"/>
        <w:spacing w:after="0" w:line="240" w:lineRule="auto"/>
        <w:ind w:left="1440"/>
        <w:rPr>
          <w:rFonts w:ascii="Arial" w:hAnsi="Arial" w:cs="Arial"/>
        </w:rPr>
      </w:pPr>
      <w:r w:rsidRPr="008646D9">
        <w:rPr>
          <w:rFonts w:ascii="Arial" w:hAnsi="Arial" w:cs="Arial"/>
        </w:rPr>
        <w:t>Two IP Ports (100/1000mbps)</w:t>
      </w:r>
    </w:p>
    <w:p w:rsidR="00B574B8" w:rsidRPr="008646D9" w:rsidRDefault="00B574B8" w:rsidP="00B574B8">
      <w:pPr>
        <w:autoSpaceDE w:val="0"/>
        <w:autoSpaceDN w:val="0"/>
        <w:adjustRightInd w:val="0"/>
        <w:spacing w:after="0" w:line="240" w:lineRule="auto"/>
        <w:ind w:left="1440"/>
        <w:rPr>
          <w:rFonts w:ascii="Arial" w:hAnsi="Arial" w:cs="Arial"/>
        </w:rPr>
      </w:pPr>
      <w:r w:rsidRPr="008646D9">
        <w:rPr>
          <w:rFonts w:ascii="Arial" w:hAnsi="Arial" w:cs="Arial"/>
        </w:rPr>
        <w:t xml:space="preserve">Secured open operating system preferably UNIX/LINUX. </w:t>
      </w:r>
    </w:p>
    <w:p w:rsidR="00B574B8" w:rsidRPr="008646D9" w:rsidRDefault="00B574B8" w:rsidP="00B574B8">
      <w:pPr>
        <w:autoSpaceDE w:val="0"/>
        <w:autoSpaceDN w:val="0"/>
        <w:adjustRightInd w:val="0"/>
        <w:spacing w:after="0" w:line="240" w:lineRule="auto"/>
        <w:ind w:left="1440"/>
        <w:rPr>
          <w:rFonts w:ascii="Arial" w:hAnsi="Arial" w:cs="Arial"/>
        </w:rPr>
      </w:pPr>
      <w:r w:rsidRPr="008646D9">
        <w:rPr>
          <w:rFonts w:ascii="Arial" w:hAnsi="Arial" w:cs="Arial"/>
        </w:rPr>
        <w:t>Open RDBMS  PostgreSQL or equivalent.</w:t>
      </w:r>
    </w:p>
    <w:p w:rsidR="00B574B8" w:rsidRPr="008646D9" w:rsidRDefault="00B574B8" w:rsidP="00B574B8">
      <w:pPr>
        <w:autoSpaceDE w:val="0"/>
        <w:autoSpaceDN w:val="0"/>
        <w:adjustRightInd w:val="0"/>
        <w:spacing w:after="0" w:line="240" w:lineRule="auto"/>
        <w:ind w:left="1440"/>
        <w:rPr>
          <w:rFonts w:ascii="Arial" w:hAnsi="Arial" w:cs="Arial"/>
        </w:rPr>
      </w:pPr>
      <w:r w:rsidRPr="008646D9">
        <w:rPr>
          <w:rFonts w:ascii="Arial" w:hAnsi="Arial" w:cs="Arial"/>
        </w:rPr>
        <w:t>2XWide Screen Monitor (53-55 in) with keyboard and mouse.</w:t>
      </w:r>
    </w:p>
    <w:p w:rsidR="00B574B8" w:rsidRPr="008646D9" w:rsidRDefault="00B574B8" w:rsidP="000F7152">
      <w:pPr>
        <w:pStyle w:val="ListParagraph"/>
        <w:numPr>
          <w:ilvl w:val="0"/>
          <w:numId w:val="0"/>
        </w:numPr>
        <w:autoSpaceDE w:val="0"/>
        <w:autoSpaceDN w:val="0"/>
        <w:adjustRightInd w:val="0"/>
        <w:spacing w:after="0"/>
        <w:rPr>
          <w:rFonts w:cs="Arial"/>
          <w:szCs w:val="22"/>
        </w:rPr>
      </w:pPr>
    </w:p>
    <w:p w:rsidR="00B574B8" w:rsidRPr="008646D9" w:rsidRDefault="00B574B8" w:rsidP="00B574B8">
      <w:pPr>
        <w:autoSpaceDE w:val="0"/>
        <w:autoSpaceDN w:val="0"/>
        <w:adjustRightInd w:val="0"/>
        <w:spacing w:after="0" w:line="240" w:lineRule="auto"/>
        <w:ind w:left="720" w:firstLine="720"/>
        <w:rPr>
          <w:rFonts w:ascii="Arial" w:hAnsi="Arial" w:cs="Arial"/>
        </w:rPr>
      </w:pPr>
      <w:r w:rsidRPr="008646D9">
        <w:rPr>
          <w:rFonts w:ascii="Arial" w:hAnsi="Arial" w:cs="Arial"/>
        </w:rPr>
        <w:t>1x Multifunction Laser Printer (HP Color Laserjet Pro MFP M176n or equivalent)</w:t>
      </w:r>
    </w:p>
    <w:p w:rsidR="00B574B8" w:rsidRPr="008646D9" w:rsidRDefault="00B574B8" w:rsidP="00B574B8">
      <w:pPr>
        <w:autoSpaceDE w:val="0"/>
        <w:autoSpaceDN w:val="0"/>
        <w:adjustRightInd w:val="0"/>
        <w:spacing w:after="0" w:line="240" w:lineRule="auto"/>
        <w:rPr>
          <w:rFonts w:ascii="Arial" w:hAnsi="Arial" w:cs="Arial"/>
        </w:rPr>
      </w:pPr>
      <w:r w:rsidRPr="008646D9">
        <w:rPr>
          <w:rFonts w:ascii="Arial" w:hAnsi="Arial" w:cs="Arial"/>
        </w:rPr>
        <w:tab/>
      </w:r>
      <w:r w:rsidRPr="008646D9">
        <w:rPr>
          <w:rFonts w:ascii="Arial" w:hAnsi="Arial" w:cs="Arial"/>
        </w:rPr>
        <w:tab/>
        <w:t>1x Deskjet Printer ( HP Deskjet 1112 or equivalent)</w:t>
      </w:r>
    </w:p>
    <w:p w:rsidR="00B574B8" w:rsidRPr="008646D9" w:rsidRDefault="00B574B8" w:rsidP="000F7152">
      <w:pPr>
        <w:pStyle w:val="BulletBody"/>
        <w:numPr>
          <w:ilvl w:val="0"/>
          <w:numId w:val="0"/>
        </w:numPr>
        <w:tabs>
          <w:tab w:val="clear" w:pos="1276"/>
        </w:tabs>
        <w:ind w:left="1440"/>
        <w:rPr>
          <w:rFonts w:cs="Arial"/>
          <w:szCs w:val="22"/>
        </w:rPr>
      </w:pPr>
    </w:p>
    <w:p w:rsidR="00B574B8" w:rsidRPr="008646D9" w:rsidRDefault="00B574B8" w:rsidP="000F7152">
      <w:pPr>
        <w:pStyle w:val="BulletBody"/>
        <w:numPr>
          <w:ilvl w:val="0"/>
          <w:numId w:val="0"/>
        </w:numPr>
        <w:tabs>
          <w:tab w:val="clear" w:pos="1276"/>
        </w:tabs>
        <w:ind w:left="1440"/>
        <w:rPr>
          <w:rFonts w:cs="Arial"/>
          <w:b/>
          <w:szCs w:val="22"/>
        </w:rPr>
      </w:pPr>
    </w:p>
    <w:p w:rsidR="00B574B8" w:rsidRPr="008646D9" w:rsidRDefault="00B574B8" w:rsidP="000F7152">
      <w:pPr>
        <w:pStyle w:val="BulletBody"/>
        <w:numPr>
          <w:ilvl w:val="0"/>
          <w:numId w:val="0"/>
        </w:numPr>
        <w:tabs>
          <w:tab w:val="clear" w:pos="1276"/>
        </w:tabs>
        <w:ind w:left="1440" w:hanging="1440"/>
        <w:rPr>
          <w:rFonts w:cs="Arial"/>
          <w:b/>
          <w:szCs w:val="22"/>
        </w:rPr>
      </w:pPr>
      <w:r w:rsidRPr="008646D9">
        <w:rPr>
          <w:rFonts w:cs="Arial"/>
          <w:b/>
          <w:szCs w:val="22"/>
        </w:rPr>
        <w:t>8.</w:t>
      </w:r>
      <w:r w:rsidRPr="008646D9">
        <w:rPr>
          <w:rFonts w:cs="Arial"/>
          <w:b/>
          <w:szCs w:val="22"/>
        </w:rPr>
        <w:tab/>
        <w:t>Scope of Work at Asansol</w:t>
      </w:r>
    </w:p>
    <w:p w:rsidR="00B574B8" w:rsidRPr="008646D9" w:rsidRDefault="00B574B8" w:rsidP="000F7152">
      <w:pPr>
        <w:pStyle w:val="BulletBody"/>
        <w:numPr>
          <w:ilvl w:val="0"/>
          <w:numId w:val="0"/>
        </w:numPr>
        <w:tabs>
          <w:tab w:val="clear" w:pos="1276"/>
        </w:tabs>
        <w:ind w:left="1440"/>
        <w:rPr>
          <w:rFonts w:cs="Arial"/>
          <w:b/>
          <w:szCs w:val="22"/>
        </w:rPr>
      </w:pPr>
    </w:p>
    <w:p w:rsidR="00B574B8" w:rsidRPr="008646D9" w:rsidRDefault="000F7152" w:rsidP="000F7152">
      <w:pPr>
        <w:pStyle w:val="BulletBody"/>
        <w:numPr>
          <w:ilvl w:val="0"/>
          <w:numId w:val="0"/>
        </w:numPr>
        <w:ind w:left="720"/>
        <w:rPr>
          <w:rFonts w:cs="Arial"/>
          <w:szCs w:val="22"/>
        </w:rPr>
      </w:pPr>
      <w:r w:rsidRPr="008646D9">
        <w:rPr>
          <w:rFonts w:cs="Arial"/>
          <w:szCs w:val="22"/>
        </w:rPr>
        <w:tab/>
      </w:r>
      <w:r w:rsidRPr="008646D9">
        <w:rPr>
          <w:rFonts w:cs="Arial"/>
          <w:szCs w:val="22"/>
        </w:rPr>
        <w:tab/>
      </w:r>
      <w:r w:rsidR="00B574B8" w:rsidRPr="008646D9">
        <w:rPr>
          <w:rFonts w:cs="Arial"/>
          <w:szCs w:val="22"/>
        </w:rPr>
        <w:t>Supply, installation and Commissioning of Hardware and Software for:</w:t>
      </w:r>
    </w:p>
    <w:p w:rsidR="00B574B8" w:rsidRPr="008646D9" w:rsidRDefault="00B574B8" w:rsidP="000F7152">
      <w:pPr>
        <w:pStyle w:val="BulletBody"/>
        <w:numPr>
          <w:ilvl w:val="0"/>
          <w:numId w:val="0"/>
        </w:numPr>
        <w:tabs>
          <w:tab w:val="clear" w:pos="1276"/>
        </w:tabs>
        <w:ind w:left="1440"/>
        <w:rPr>
          <w:rFonts w:cs="Arial"/>
          <w:szCs w:val="22"/>
        </w:rPr>
      </w:pPr>
    </w:p>
    <w:p w:rsidR="00B574B8" w:rsidRPr="008646D9" w:rsidRDefault="00B574B8" w:rsidP="000F7152">
      <w:pPr>
        <w:pStyle w:val="BulletBody"/>
        <w:numPr>
          <w:ilvl w:val="0"/>
          <w:numId w:val="0"/>
        </w:numPr>
        <w:tabs>
          <w:tab w:val="clear" w:pos="1276"/>
        </w:tabs>
        <w:spacing w:line="276" w:lineRule="auto"/>
        <w:ind w:left="1440" w:hanging="1440"/>
        <w:rPr>
          <w:rFonts w:cs="Arial"/>
          <w:szCs w:val="22"/>
        </w:rPr>
      </w:pPr>
      <w:r w:rsidRPr="008646D9">
        <w:rPr>
          <w:rFonts w:cs="Arial"/>
          <w:b/>
          <w:szCs w:val="22"/>
        </w:rPr>
        <w:t>8.1</w:t>
      </w:r>
      <w:r w:rsidRPr="008646D9">
        <w:rPr>
          <w:rFonts w:cs="Arial"/>
          <w:szCs w:val="22"/>
        </w:rPr>
        <w:tab/>
        <w:t>Water Level Measurement using Pulse Radar Technology</w:t>
      </w:r>
    </w:p>
    <w:p w:rsidR="00B574B8" w:rsidRPr="008646D9" w:rsidRDefault="00B574B8" w:rsidP="000F7152">
      <w:pPr>
        <w:pStyle w:val="BulletBody"/>
        <w:numPr>
          <w:ilvl w:val="0"/>
          <w:numId w:val="0"/>
        </w:numPr>
        <w:tabs>
          <w:tab w:val="clear" w:pos="1276"/>
        </w:tabs>
        <w:spacing w:line="276" w:lineRule="auto"/>
        <w:ind w:left="1440" w:hanging="1440"/>
        <w:rPr>
          <w:rFonts w:cs="Arial"/>
          <w:szCs w:val="22"/>
        </w:rPr>
      </w:pPr>
      <w:r w:rsidRPr="008646D9">
        <w:rPr>
          <w:rFonts w:cs="Arial"/>
          <w:b/>
          <w:szCs w:val="22"/>
        </w:rPr>
        <w:t>8.2</w:t>
      </w:r>
      <w:r w:rsidRPr="008646D9">
        <w:rPr>
          <w:rFonts w:cs="Arial"/>
          <w:b/>
          <w:szCs w:val="22"/>
        </w:rPr>
        <w:tab/>
      </w:r>
      <w:r w:rsidRPr="008646D9">
        <w:rPr>
          <w:rFonts w:cs="Arial"/>
          <w:szCs w:val="22"/>
        </w:rPr>
        <w:t xml:space="preserve">Data Logging (Refer </w:t>
      </w:r>
      <w:r w:rsidR="00911826">
        <w:rPr>
          <w:rFonts w:cs="Arial"/>
          <w:szCs w:val="22"/>
        </w:rPr>
        <w:t>clause</w:t>
      </w:r>
      <w:r w:rsidRPr="008646D9">
        <w:rPr>
          <w:rFonts w:cs="Arial"/>
          <w:szCs w:val="22"/>
        </w:rPr>
        <w:t xml:space="preserve"> 10.3.2)</w:t>
      </w:r>
    </w:p>
    <w:p w:rsidR="00B574B8" w:rsidRPr="008646D9" w:rsidRDefault="00B574B8" w:rsidP="000F7152">
      <w:pPr>
        <w:pStyle w:val="BulletBody"/>
        <w:numPr>
          <w:ilvl w:val="0"/>
          <w:numId w:val="0"/>
        </w:numPr>
        <w:tabs>
          <w:tab w:val="clear" w:pos="1276"/>
        </w:tabs>
        <w:spacing w:line="276" w:lineRule="auto"/>
        <w:ind w:left="1440" w:hanging="1440"/>
        <w:rPr>
          <w:rFonts w:cs="Arial"/>
          <w:szCs w:val="22"/>
        </w:rPr>
      </w:pPr>
      <w:r w:rsidRPr="008646D9">
        <w:rPr>
          <w:rFonts w:cs="Arial"/>
          <w:b/>
          <w:szCs w:val="22"/>
        </w:rPr>
        <w:t>8.2</w:t>
      </w:r>
      <w:r w:rsidRPr="008646D9">
        <w:rPr>
          <w:rFonts w:cs="Arial"/>
          <w:szCs w:val="22"/>
        </w:rPr>
        <w:tab/>
        <w:t>Water Discharge Profiling using ADCP</w:t>
      </w:r>
    </w:p>
    <w:p w:rsidR="00B574B8" w:rsidRPr="008646D9" w:rsidRDefault="00B574B8" w:rsidP="000F7152">
      <w:pPr>
        <w:pStyle w:val="BulletBody"/>
        <w:numPr>
          <w:ilvl w:val="0"/>
          <w:numId w:val="0"/>
        </w:numPr>
        <w:tabs>
          <w:tab w:val="clear" w:pos="1276"/>
        </w:tabs>
        <w:spacing w:line="276" w:lineRule="auto"/>
        <w:ind w:left="1440" w:hanging="1440"/>
        <w:rPr>
          <w:rFonts w:cs="Arial"/>
          <w:szCs w:val="22"/>
        </w:rPr>
      </w:pPr>
      <w:r w:rsidRPr="008646D9">
        <w:rPr>
          <w:rFonts w:cs="Arial"/>
          <w:b/>
          <w:szCs w:val="22"/>
        </w:rPr>
        <w:t>8.3</w:t>
      </w:r>
      <w:r w:rsidRPr="008646D9">
        <w:rPr>
          <w:rFonts w:cs="Arial"/>
          <w:szCs w:val="22"/>
        </w:rPr>
        <w:tab/>
        <w:t>Local storage of Water Level data in Data Logger and on line communication to Durgapur Barrage Control Room using GSM/GPRS network.</w:t>
      </w:r>
    </w:p>
    <w:p w:rsidR="00B574B8" w:rsidRPr="008646D9" w:rsidRDefault="00B574B8" w:rsidP="000F7152">
      <w:pPr>
        <w:pStyle w:val="BulletBody"/>
        <w:numPr>
          <w:ilvl w:val="0"/>
          <w:numId w:val="0"/>
        </w:numPr>
        <w:tabs>
          <w:tab w:val="clear" w:pos="1276"/>
        </w:tabs>
        <w:spacing w:line="276" w:lineRule="auto"/>
        <w:ind w:left="1440"/>
        <w:rPr>
          <w:rFonts w:cs="Arial"/>
          <w:b/>
          <w:szCs w:val="22"/>
        </w:rPr>
      </w:pPr>
    </w:p>
    <w:p w:rsidR="00B574B8" w:rsidRPr="008646D9" w:rsidRDefault="00B574B8" w:rsidP="000F7152">
      <w:pPr>
        <w:pStyle w:val="BulletBody"/>
        <w:numPr>
          <w:ilvl w:val="0"/>
          <w:numId w:val="0"/>
        </w:numPr>
        <w:tabs>
          <w:tab w:val="clear" w:pos="1276"/>
        </w:tabs>
        <w:ind w:left="1440"/>
        <w:rPr>
          <w:rFonts w:cs="Arial"/>
          <w:b/>
          <w:szCs w:val="22"/>
        </w:rPr>
      </w:pPr>
    </w:p>
    <w:p w:rsidR="00B574B8" w:rsidRPr="008646D9" w:rsidRDefault="00B574B8" w:rsidP="000F7152">
      <w:pPr>
        <w:pStyle w:val="BulletBody"/>
        <w:numPr>
          <w:ilvl w:val="0"/>
          <w:numId w:val="0"/>
        </w:numPr>
        <w:tabs>
          <w:tab w:val="clear" w:pos="1276"/>
        </w:tabs>
        <w:ind w:left="1440" w:hanging="1440"/>
        <w:rPr>
          <w:rFonts w:cs="Arial"/>
          <w:b/>
          <w:szCs w:val="22"/>
        </w:rPr>
      </w:pPr>
      <w:r w:rsidRPr="008646D9">
        <w:rPr>
          <w:rFonts w:cs="Arial"/>
          <w:b/>
          <w:szCs w:val="22"/>
        </w:rPr>
        <w:t>9.</w:t>
      </w:r>
      <w:r w:rsidRPr="008646D9">
        <w:rPr>
          <w:rFonts w:cs="Arial"/>
          <w:b/>
          <w:szCs w:val="22"/>
        </w:rPr>
        <w:tab/>
        <w:t>Software</w:t>
      </w:r>
    </w:p>
    <w:p w:rsidR="00B574B8" w:rsidRPr="008646D9" w:rsidRDefault="00B574B8" w:rsidP="000F7152">
      <w:pPr>
        <w:pStyle w:val="BulletBody"/>
        <w:numPr>
          <w:ilvl w:val="0"/>
          <w:numId w:val="0"/>
        </w:numPr>
        <w:tabs>
          <w:tab w:val="clear" w:pos="1276"/>
        </w:tabs>
        <w:ind w:left="1440"/>
        <w:rPr>
          <w:rFonts w:cs="Arial"/>
          <w:b/>
          <w:szCs w:val="22"/>
        </w:rPr>
      </w:pPr>
    </w:p>
    <w:p w:rsidR="00B574B8" w:rsidRPr="008646D9" w:rsidRDefault="00B574B8" w:rsidP="000F7152">
      <w:pPr>
        <w:pStyle w:val="BulletBody"/>
        <w:numPr>
          <w:ilvl w:val="0"/>
          <w:numId w:val="0"/>
        </w:numPr>
        <w:tabs>
          <w:tab w:val="clear" w:pos="1276"/>
        </w:tabs>
        <w:ind w:left="1440" w:hanging="1440"/>
        <w:rPr>
          <w:rFonts w:cs="Arial"/>
          <w:b/>
          <w:szCs w:val="22"/>
        </w:rPr>
      </w:pPr>
      <w:r w:rsidRPr="008646D9">
        <w:rPr>
          <w:rFonts w:cs="Arial"/>
          <w:b/>
          <w:szCs w:val="22"/>
        </w:rPr>
        <w:lastRenderedPageBreak/>
        <w:t>9.1</w:t>
      </w:r>
      <w:r w:rsidRPr="008646D9">
        <w:rPr>
          <w:rFonts w:cs="Arial"/>
          <w:b/>
          <w:szCs w:val="22"/>
        </w:rPr>
        <w:tab/>
        <w:t xml:space="preserve">SCADA Software </w:t>
      </w:r>
      <w:r w:rsidRPr="008646D9">
        <w:rPr>
          <w:rFonts w:cs="Arial"/>
          <w:b/>
          <w:szCs w:val="22"/>
        </w:rPr>
        <w:tab/>
      </w:r>
      <w:r w:rsidRPr="008646D9">
        <w:rPr>
          <w:rFonts w:cs="Arial"/>
          <w:b/>
          <w:szCs w:val="22"/>
        </w:rPr>
        <w:tab/>
      </w:r>
      <w:r w:rsidRPr="008646D9">
        <w:rPr>
          <w:rFonts w:cs="Arial"/>
          <w:szCs w:val="22"/>
        </w:rPr>
        <w:t xml:space="preserve">(refer </w:t>
      </w:r>
      <w:r w:rsidR="00911826">
        <w:rPr>
          <w:rFonts w:cs="Arial"/>
          <w:szCs w:val="22"/>
        </w:rPr>
        <w:t>clause</w:t>
      </w:r>
      <w:r w:rsidRPr="008646D9">
        <w:rPr>
          <w:rFonts w:cs="Arial"/>
          <w:szCs w:val="22"/>
        </w:rPr>
        <w:t xml:space="preserve"> 5.5)</w:t>
      </w:r>
    </w:p>
    <w:p w:rsidR="00B574B8" w:rsidRPr="008646D9" w:rsidRDefault="00B574B8" w:rsidP="000F7152">
      <w:pPr>
        <w:pStyle w:val="BulletBody"/>
        <w:numPr>
          <w:ilvl w:val="0"/>
          <w:numId w:val="0"/>
        </w:numPr>
        <w:tabs>
          <w:tab w:val="clear" w:pos="1276"/>
        </w:tabs>
        <w:ind w:left="1440"/>
        <w:rPr>
          <w:rFonts w:cs="Arial"/>
          <w:b/>
          <w:szCs w:val="22"/>
        </w:rPr>
      </w:pPr>
    </w:p>
    <w:p w:rsidR="00B574B8" w:rsidRPr="008646D9" w:rsidRDefault="00B574B8" w:rsidP="000F7152">
      <w:pPr>
        <w:pStyle w:val="BulletBody"/>
        <w:numPr>
          <w:ilvl w:val="0"/>
          <w:numId w:val="0"/>
        </w:numPr>
        <w:tabs>
          <w:tab w:val="clear" w:pos="1276"/>
        </w:tabs>
        <w:ind w:left="1440" w:hanging="1440"/>
        <w:rPr>
          <w:rFonts w:cs="Arial"/>
          <w:b/>
          <w:szCs w:val="22"/>
        </w:rPr>
      </w:pPr>
      <w:r w:rsidRPr="008646D9">
        <w:rPr>
          <w:rFonts w:cs="Arial"/>
          <w:b/>
          <w:szCs w:val="22"/>
        </w:rPr>
        <w:t>9.2</w:t>
      </w:r>
      <w:r w:rsidRPr="008646D9">
        <w:rPr>
          <w:rFonts w:cs="Arial"/>
          <w:b/>
          <w:szCs w:val="22"/>
        </w:rPr>
        <w:tab/>
        <w:t>Application Software:</w:t>
      </w:r>
      <w:r w:rsidRPr="008646D9">
        <w:rPr>
          <w:rFonts w:cs="Arial"/>
          <w:b/>
          <w:szCs w:val="22"/>
        </w:rPr>
        <w:tab/>
      </w:r>
    </w:p>
    <w:p w:rsidR="00B574B8" w:rsidRPr="008646D9" w:rsidRDefault="00B574B8" w:rsidP="000F7152">
      <w:pPr>
        <w:pStyle w:val="BulletBody"/>
        <w:numPr>
          <w:ilvl w:val="0"/>
          <w:numId w:val="0"/>
        </w:numPr>
        <w:tabs>
          <w:tab w:val="clear" w:pos="1276"/>
        </w:tabs>
        <w:ind w:left="1440"/>
        <w:rPr>
          <w:rFonts w:cs="Arial"/>
          <w:b/>
          <w:szCs w:val="22"/>
        </w:rPr>
      </w:pPr>
    </w:p>
    <w:p w:rsidR="00B574B8" w:rsidRPr="008646D9" w:rsidRDefault="00B574B8" w:rsidP="000F7152">
      <w:pPr>
        <w:pStyle w:val="BulletBody"/>
        <w:numPr>
          <w:ilvl w:val="0"/>
          <w:numId w:val="0"/>
        </w:numPr>
        <w:tabs>
          <w:tab w:val="clear" w:pos="1276"/>
        </w:tabs>
        <w:rPr>
          <w:rFonts w:cs="Arial"/>
          <w:b/>
          <w:szCs w:val="22"/>
        </w:rPr>
      </w:pPr>
      <w:r w:rsidRPr="008646D9">
        <w:rPr>
          <w:rFonts w:cs="Arial"/>
          <w:b/>
          <w:szCs w:val="22"/>
        </w:rPr>
        <w:t>9.2.1</w:t>
      </w:r>
      <w:r w:rsidRPr="008646D9">
        <w:rPr>
          <w:rFonts w:cs="Arial"/>
          <w:b/>
          <w:szCs w:val="22"/>
        </w:rPr>
        <w:tab/>
      </w:r>
      <w:r w:rsidRPr="008646D9">
        <w:rPr>
          <w:rFonts w:cs="Arial"/>
          <w:b/>
          <w:szCs w:val="22"/>
        </w:rPr>
        <w:tab/>
        <w:t>Dynamic Gate Operation Schedule</w:t>
      </w:r>
    </w:p>
    <w:p w:rsidR="00B574B8" w:rsidRPr="008646D9" w:rsidRDefault="00B574B8" w:rsidP="000F7152">
      <w:pPr>
        <w:pStyle w:val="BulletBody"/>
        <w:numPr>
          <w:ilvl w:val="0"/>
          <w:numId w:val="0"/>
        </w:numPr>
        <w:tabs>
          <w:tab w:val="clear" w:pos="1276"/>
        </w:tabs>
        <w:rPr>
          <w:rFonts w:cs="Arial"/>
          <w:b/>
          <w:szCs w:val="22"/>
        </w:rPr>
      </w:pPr>
    </w:p>
    <w:p w:rsidR="00B574B8" w:rsidRPr="008646D9" w:rsidRDefault="00B574B8" w:rsidP="000F7152">
      <w:pPr>
        <w:pStyle w:val="BulletBody"/>
        <w:numPr>
          <w:ilvl w:val="0"/>
          <w:numId w:val="0"/>
        </w:numPr>
        <w:tabs>
          <w:tab w:val="clear" w:pos="1276"/>
        </w:tabs>
        <w:ind w:left="1440"/>
        <w:rPr>
          <w:rFonts w:cs="Arial"/>
          <w:szCs w:val="22"/>
        </w:rPr>
      </w:pPr>
      <w:r w:rsidRPr="008646D9">
        <w:rPr>
          <w:rFonts w:cs="Arial"/>
          <w:szCs w:val="22"/>
        </w:rPr>
        <w:t xml:space="preserve">This software will be the guide to the Gate Operation. The schedule will generate a chart indicating desired Position of each Barrage Gate for a particular Water Discharge requirement of the Barrage. </w:t>
      </w:r>
    </w:p>
    <w:p w:rsidR="00B574B8" w:rsidRPr="008646D9" w:rsidRDefault="00B574B8" w:rsidP="000F7152">
      <w:pPr>
        <w:pStyle w:val="BulletBody"/>
        <w:numPr>
          <w:ilvl w:val="0"/>
          <w:numId w:val="0"/>
        </w:numPr>
        <w:tabs>
          <w:tab w:val="clear" w:pos="1276"/>
        </w:tabs>
        <w:ind w:left="1440"/>
        <w:rPr>
          <w:rFonts w:cs="Arial"/>
          <w:szCs w:val="22"/>
        </w:rPr>
      </w:pPr>
    </w:p>
    <w:p w:rsidR="00B574B8" w:rsidRPr="008646D9" w:rsidRDefault="00B574B8" w:rsidP="000F7152">
      <w:pPr>
        <w:pStyle w:val="BulletBody"/>
        <w:numPr>
          <w:ilvl w:val="0"/>
          <w:numId w:val="0"/>
        </w:numPr>
        <w:tabs>
          <w:tab w:val="clear" w:pos="1276"/>
        </w:tabs>
        <w:ind w:left="1440"/>
        <w:rPr>
          <w:rFonts w:cs="Arial"/>
          <w:szCs w:val="22"/>
        </w:rPr>
      </w:pPr>
      <w:r w:rsidRPr="008646D9">
        <w:rPr>
          <w:rFonts w:cs="Arial"/>
          <w:szCs w:val="22"/>
        </w:rPr>
        <w:t xml:space="preserve">Water discharge information from upstream reservoirs in Maithon and Panchet and water discharge in the River in Asansol will be taken into account to plan the Barrage Discharge. </w:t>
      </w:r>
    </w:p>
    <w:p w:rsidR="00B574B8" w:rsidRPr="008646D9" w:rsidRDefault="00B574B8" w:rsidP="000F7152">
      <w:pPr>
        <w:pStyle w:val="BulletBody"/>
        <w:numPr>
          <w:ilvl w:val="0"/>
          <w:numId w:val="0"/>
        </w:numPr>
        <w:tabs>
          <w:tab w:val="clear" w:pos="1276"/>
        </w:tabs>
        <w:ind w:left="1440"/>
        <w:rPr>
          <w:rFonts w:cs="Arial"/>
          <w:szCs w:val="22"/>
        </w:rPr>
      </w:pPr>
      <w:r w:rsidRPr="008646D9">
        <w:rPr>
          <w:rFonts w:cs="Arial"/>
          <w:szCs w:val="22"/>
        </w:rPr>
        <w:t>The logic will be decided by the purchaser in consultation with the Bidder.</w:t>
      </w:r>
    </w:p>
    <w:p w:rsidR="00B574B8" w:rsidRPr="008646D9" w:rsidRDefault="00B574B8" w:rsidP="00B574B8">
      <w:pPr>
        <w:pStyle w:val="BodyText0"/>
        <w:ind w:left="1440"/>
        <w:rPr>
          <w:szCs w:val="22"/>
        </w:rPr>
      </w:pPr>
      <w:r w:rsidRPr="008646D9">
        <w:rPr>
          <w:szCs w:val="22"/>
        </w:rPr>
        <w:t>Specific software for hydro meteorological analyses, modelling and forecasting purposes is not part of this procurement process. An appropriate software solution will be developed and implemented at a later stage. The software provided by the bidder must be open for integration with the specialised software package to be developed and the bidder must provide sufficient database documentation and user rights for this purpose.</w:t>
      </w:r>
    </w:p>
    <w:p w:rsidR="00B574B8" w:rsidRPr="008646D9" w:rsidRDefault="00B574B8" w:rsidP="00B574B8">
      <w:pPr>
        <w:pStyle w:val="BodyText0"/>
        <w:ind w:left="1440"/>
        <w:rPr>
          <w:szCs w:val="22"/>
        </w:rPr>
      </w:pPr>
    </w:p>
    <w:p w:rsidR="00B574B8" w:rsidRPr="008646D9" w:rsidRDefault="00B574B8" w:rsidP="000F7152">
      <w:pPr>
        <w:pStyle w:val="BulletBody"/>
        <w:numPr>
          <w:ilvl w:val="0"/>
          <w:numId w:val="0"/>
        </w:numPr>
        <w:tabs>
          <w:tab w:val="clear" w:pos="1276"/>
        </w:tabs>
        <w:ind w:left="1440" w:hanging="1440"/>
        <w:rPr>
          <w:rFonts w:cs="Arial"/>
          <w:b/>
          <w:szCs w:val="22"/>
        </w:rPr>
      </w:pPr>
      <w:r w:rsidRPr="008646D9">
        <w:rPr>
          <w:rFonts w:cs="Arial"/>
          <w:b/>
          <w:szCs w:val="22"/>
        </w:rPr>
        <w:t>9.3</w:t>
      </w:r>
      <w:r w:rsidRPr="008646D9">
        <w:rPr>
          <w:rFonts w:cs="Arial"/>
          <w:szCs w:val="22"/>
        </w:rPr>
        <w:tab/>
      </w:r>
      <w:r w:rsidRPr="008646D9">
        <w:rPr>
          <w:rFonts w:cs="Arial"/>
          <w:b/>
          <w:szCs w:val="22"/>
        </w:rPr>
        <w:t>Licenses</w:t>
      </w:r>
    </w:p>
    <w:p w:rsidR="00B574B8" w:rsidRPr="008646D9" w:rsidRDefault="00B574B8" w:rsidP="00586D85">
      <w:pPr>
        <w:pStyle w:val="BulletBody"/>
        <w:numPr>
          <w:ilvl w:val="0"/>
          <w:numId w:val="0"/>
        </w:numPr>
        <w:tabs>
          <w:tab w:val="clear" w:pos="1276"/>
        </w:tabs>
        <w:ind w:left="1440"/>
        <w:rPr>
          <w:rFonts w:cs="Arial"/>
          <w:szCs w:val="22"/>
        </w:rPr>
      </w:pPr>
    </w:p>
    <w:p w:rsidR="00B574B8" w:rsidRPr="008646D9" w:rsidRDefault="00B574B8" w:rsidP="00586D85">
      <w:pPr>
        <w:pStyle w:val="BulletBody"/>
        <w:numPr>
          <w:ilvl w:val="0"/>
          <w:numId w:val="0"/>
        </w:numPr>
        <w:tabs>
          <w:tab w:val="clear" w:pos="1276"/>
        </w:tabs>
        <w:ind w:left="1440"/>
        <w:rPr>
          <w:rFonts w:cs="Arial"/>
          <w:szCs w:val="22"/>
        </w:rPr>
      </w:pPr>
      <w:r w:rsidRPr="008646D9">
        <w:rPr>
          <w:rFonts w:cs="Arial"/>
          <w:szCs w:val="22"/>
        </w:rPr>
        <w:t>For procured software, all licenses and maintenance agreements should be in the name of Purchaser and the Bidder should seek full support and updates for such software for the duration of the warranty period of 2 years and Annual Maintenance Services Period of 3 years.</w:t>
      </w:r>
    </w:p>
    <w:p w:rsidR="00B574B8" w:rsidRPr="008646D9" w:rsidRDefault="00B574B8" w:rsidP="00B574B8">
      <w:pPr>
        <w:pStyle w:val="BodyText0"/>
        <w:rPr>
          <w:szCs w:val="22"/>
        </w:rPr>
      </w:pPr>
      <w:r w:rsidRPr="008646D9">
        <w:rPr>
          <w:b/>
          <w:szCs w:val="22"/>
        </w:rPr>
        <w:tab/>
      </w:r>
    </w:p>
    <w:p w:rsidR="00B574B8" w:rsidRPr="008646D9" w:rsidRDefault="00B574B8" w:rsidP="00586D85">
      <w:pPr>
        <w:pStyle w:val="BulletBody"/>
        <w:numPr>
          <w:ilvl w:val="0"/>
          <w:numId w:val="0"/>
        </w:numPr>
        <w:tabs>
          <w:tab w:val="clear" w:pos="1276"/>
        </w:tabs>
        <w:ind w:left="1440"/>
        <w:rPr>
          <w:rFonts w:cs="Arial"/>
          <w:b/>
          <w:szCs w:val="22"/>
        </w:rPr>
      </w:pPr>
    </w:p>
    <w:p w:rsidR="00B574B8" w:rsidRPr="008646D9" w:rsidRDefault="00B574B8" w:rsidP="00586D85">
      <w:pPr>
        <w:pStyle w:val="BulletBody"/>
        <w:numPr>
          <w:ilvl w:val="0"/>
          <w:numId w:val="0"/>
        </w:numPr>
        <w:tabs>
          <w:tab w:val="clear" w:pos="1276"/>
        </w:tabs>
        <w:ind w:left="1440" w:hanging="1440"/>
        <w:rPr>
          <w:rFonts w:cs="Arial"/>
          <w:szCs w:val="22"/>
        </w:rPr>
      </w:pPr>
      <w:r w:rsidRPr="008646D9">
        <w:rPr>
          <w:rFonts w:cs="Arial"/>
          <w:b/>
          <w:szCs w:val="22"/>
        </w:rPr>
        <w:t>10.</w:t>
      </w:r>
      <w:r w:rsidRPr="008646D9">
        <w:rPr>
          <w:rFonts w:cs="Arial"/>
          <w:b/>
          <w:szCs w:val="22"/>
        </w:rPr>
        <w:tab/>
        <w:t xml:space="preserve">Field Equipments  </w:t>
      </w:r>
    </w:p>
    <w:p w:rsidR="00B574B8" w:rsidRPr="008646D9" w:rsidRDefault="00B574B8" w:rsidP="00586D85">
      <w:pPr>
        <w:pStyle w:val="BulletBody"/>
        <w:numPr>
          <w:ilvl w:val="0"/>
          <w:numId w:val="0"/>
        </w:numPr>
        <w:tabs>
          <w:tab w:val="clear" w:pos="1276"/>
        </w:tabs>
        <w:ind w:left="1440"/>
        <w:rPr>
          <w:rFonts w:cs="Arial"/>
          <w:szCs w:val="22"/>
        </w:rPr>
      </w:pPr>
      <w:r w:rsidRPr="008646D9">
        <w:rPr>
          <w:rFonts w:cs="Arial"/>
          <w:szCs w:val="22"/>
        </w:rPr>
        <w:tab/>
      </w:r>
    </w:p>
    <w:p w:rsidR="00B574B8" w:rsidRPr="008646D9" w:rsidRDefault="00B574B8" w:rsidP="00586D85">
      <w:pPr>
        <w:pStyle w:val="BulletBody"/>
        <w:numPr>
          <w:ilvl w:val="0"/>
          <w:numId w:val="0"/>
        </w:numPr>
        <w:tabs>
          <w:tab w:val="clear" w:pos="1276"/>
        </w:tabs>
        <w:ind w:left="2160" w:hanging="720"/>
        <w:rPr>
          <w:rFonts w:cs="Arial"/>
          <w:szCs w:val="22"/>
        </w:rPr>
      </w:pPr>
      <w:r w:rsidRPr="008646D9">
        <w:rPr>
          <w:rFonts w:cs="Arial"/>
          <w:b/>
          <w:szCs w:val="22"/>
        </w:rPr>
        <w:t>10.1</w:t>
      </w:r>
      <w:r w:rsidRPr="008646D9">
        <w:rPr>
          <w:rFonts w:cs="Arial"/>
          <w:szCs w:val="22"/>
        </w:rPr>
        <w:tab/>
        <w:t xml:space="preserve">The Bidder will supply a list of Field Equipments to fulfil the requirements of </w:t>
      </w:r>
      <w:r w:rsidR="00911826">
        <w:rPr>
          <w:rFonts w:cs="Arial"/>
          <w:szCs w:val="22"/>
        </w:rPr>
        <w:t>clause</w:t>
      </w:r>
      <w:r w:rsidRPr="008646D9">
        <w:rPr>
          <w:rFonts w:cs="Arial"/>
          <w:szCs w:val="22"/>
        </w:rPr>
        <w:t>s 5.1 and 5.2.</w:t>
      </w:r>
    </w:p>
    <w:p w:rsidR="00B574B8" w:rsidRPr="008646D9" w:rsidRDefault="00B574B8" w:rsidP="00586D85">
      <w:pPr>
        <w:pStyle w:val="BulletBody"/>
        <w:numPr>
          <w:ilvl w:val="0"/>
          <w:numId w:val="0"/>
        </w:numPr>
        <w:tabs>
          <w:tab w:val="clear" w:pos="1276"/>
        </w:tabs>
        <w:ind w:left="1440"/>
        <w:rPr>
          <w:rFonts w:cs="Arial"/>
          <w:szCs w:val="22"/>
        </w:rPr>
      </w:pPr>
      <w:r w:rsidRPr="008646D9">
        <w:rPr>
          <w:rFonts w:cs="Arial"/>
          <w:szCs w:val="22"/>
        </w:rPr>
        <w:t xml:space="preserve">The Bidder has to certify that each equipment fulfils Common Features and Specifications criteria of </w:t>
      </w:r>
      <w:r w:rsidR="00911826">
        <w:rPr>
          <w:rFonts w:cs="Arial"/>
          <w:szCs w:val="22"/>
        </w:rPr>
        <w:t>clause</w:t>
      </w:r>
      <w:r w:rsidRPr="008646D9">
        <w:rPr>
          <w:rFonts w:cs="Arial"/>
          <w:szCs w:val="22"/>
        </w:rPr>
        <w:t xml:space="preserve"> 10.2. </w:t>
      </w:r>
    </w:p>
    <w:p w:rsidR="00B574B8" w:rsidRPr="008646D9" w:rsidRDefault="00B574B8" w:rsidP="00586D85">
      <w:pPr>
        <w:pStyle w:val="BulletBody"/>
        <w:numPr>
          <w:ilvl w:val="0"/>
          <w:numId w:val="0"/>
        </w:numPr>
        <w:tabs>
          <w:tab w:val="clear" w:pos="1276"/>
        </w:tabs>
        <w:ind w:left="1440"/>
        <w:rPr>
          <w:rFonts w:cs="Arial"/>
          <w:szCs w:val="22"/>
        </w:rPr>
      </w:pPr>
    </w:p>
    <w:p w:rsidR="00B574B8" w:rsidRPr="008646D9" w:rsidRDefault="00B574B8" w:rsidP="00586D85">
      <w:pPr>
        <w:pStyle w:val="BulletBody"/>
        <w:numPr>
          <w:ilvl w:val="0"/>
          <w:numId w:val="0"/>
        </w:numPr>
        <w:tabs>
          <w:tab w:val="clear" w:pos="1276"/>
        </w:tabs>
        <w:ind w:left="1440"/>
        <w:rPr>
          <w:rFonts w:cs="Arial"/>
          <w:b/>
          <w:szCs w:val="22"/>
        </w:rPr>
      </w:pPr>
      <w:r w:rsidRPr="008646D9">
        <w:rPr>
          <w:rFonts w:cs="Arial"/>
          <w:b/>
          <w:szCs w:val="22"/>
        </w:rPr>
        <w:t>10.2</w:t>
      </w:r>
      <w:r w:rsidRPr="008646D9">
        <w:rPr>
          <w:rFonts w:cs="Arial"/>
          <w:b/>
          <w:szCs w:val="22"/>
        </w:rPr>
        <w:tab/>
        <w:t>Common Features and Specifications</w:t>
      </w:r>
    </w:p>
    <w:p w:rsidR="00B574B8" w:rsidRPr="008646D9" w:rsidRDefault="00B574B8" w:rsidP="00586D85">
      <w:pPr>
        <w:pStyle w:val="BulletBody"/>
        <w:numPr>
          <w:ilvl w:val="0"/>
          <w:numId w:val="0"/>
        </w:numPr>
        <w:tabs>
          <w:tab w:val="clear" w:pos="1276"/>
        </w:tabs>
        <w:ind w:left="1440"/>
        <w:rPr>
          <w:rFonts w:cs="Arial"/>
          <w:szCs w:val="22"/>
        </w:rPr>
      </w:pPr>
      <w:r w:rsidRPr="008646D9">
        <w:rPr>
          <w:rFonts w:cs="Arial"/>
          <w:szCs w:val="22"/>
        </w:rPr>
        <w:t xml:space="preserve">The minimum environmental, electrical and other common specifications that each of the equipments and the Masts and Support Fixtures must adhere to, are given below. </w:t>
      </w:r>
    </w:p>
    <w:p w:rsidR="00586D85" w:rsidRPr="008646D9" w:rsidRDefault="00586D85" w:rsidP="00586D85">
      <w:pPr>
        <w:pStyle w:val="BulletBody"/>
        <w:numPr>
          <w:ilvl w:val="0"/>
          <w:numId w:val="0"/>
        </w:numPr>
        <w:tabs>
          <w:tab w:val="clear" w:pos="1276"/>
        </w:tabs>
        <w:rPr>
          <w:rFonts w:cs="Arial"/>
          <w:b/>
          <w:szCs w:val="22"/>
        </w:rPr>
      </w:pPr>
    </w:p>
    <w:p w:rsidR="00B574B8" w:rsidRPr="008646D9" w:rsidRDefault="00B574B8" w:rsidP="00586D85">
      <w:pPr>
        <w:pStyle w:val="BulletBody"/>
        <w:numPr>
          <w:ilvl w:val="0"/>
          <w:numId w:val="0"/>
        </w:numPr>
        <w:tabs>
          <w:tab w:val="clear" w:pos="1276"/>
        </w:tabs>
        <w:rPr>
          <w:rFonts w:cs="Arial"/>
          <w:b/>
          <w:szCs w:val="22"/>
        </w:rPr>
      </w:pPr>
      <w:r w:rsidRPr="008646D9">
        <w:rPr>
          <w:rFonts w:cs="Arial"/>
          <w:b/>
          <w:szCs w:val="22"/>
        </w:rPr>
        <w:lastRenderedPageBreak/>
        <w:t>10.2.1</w:t>
      </w:r>
      <w:r w:rsidRPr="008646D9">
        <w:rPr>
          <w:rFonts w:cs="Arial"/>
          <w:b/>
          <w:szCs w:val="22"/>
        </w:rPr>
        <w:tab/>
      </w:r>
      <w:r w:rsidRPr="008646D9">
        <w:rPr>
          <w:rFonts w:cs="Arial"/>
          <w:b/>
          <w:szCs w:val="22"/>
        </w:rPr>
        <w:tab/>
        <w:t>Site Environment</w:t>
      </w:r>
    </w:p>
    <w:p w:rsidR="00B574B8" w:rsidRPr="008646D9" w:rsidRDefault="00B574B8" w:rsidP="00586D85">
      <w:pPr>
        <w:pStyle w:val="BulletBody"/>
        <w:numPr>
          <w:ilvl w:val="0"/>
          <w:numId w:val="0"/>
        </w:numPr>
        <w:tabs>
          <w:tab w:val="clear" w:pos="1276"/>
        </w:tabs>
        <w:ind w:left="1440"/>
        <w:rPr>
          <w:rFonts w:cs="Arial"/>
          <w:szCs w:val="22"/>
        </w:rPr>
      </w:pPr>
      <w:r w:rsidRPr="008646D9">
        <w:rPr>
          <w:rFonts w:cs="Arial"/>
          <w:szCs w:val="22"/>
        </w:rPr>
        <w:t>The equipments quoted must be able to operate in the ambient environment defined below.</w:t>
      </w:r>
      <w:r w:rsidRPr="008646D9">
        <w:rPr>
          <w:rFonts w:cs="Arial"/>
          <w:szCs w:val="22"/>
        </w:rPr>
        <w:tab/>
      </w:r>
    </w:p>
    <w:p w:rsidR="00B574B8" w:rsidRPr="008646D9" w:rsidRDefault="00B574B8" w:rsidP="00586D85">
      <w:pPr>
        <w:pStyle w:val="BulletBody"/>
        <w:numPr>
          <w:ilvl w:val="0"/>
          <w:numId w:val="0"/>
        </w:numPr>
        <w:tabs>
          <w:tab w:val="clear" w:pos="1276"/>
        </w:tabs>
        <w:rPr>
          <w:rFonts w:cs="Arial"/>
          <w:szCs w:val="22"/>
        </w:rPr>
      </w:pPr>
    </w:p>
    <w:p w:rsidR="00B574B8" w:rsidRPr="008646D9" w:rsidRDefault="00B574B8" w:rsidP="00586D85">
      <w:pPr>
        <w:pStyle w:val="BulletBody"/>
        <w:numPr>
          <w:ilvl w:val="0"/>
          <w:numId w:val="0"/>
        </w:numPr>
        <w:tabs>
          <w:tab w:val="clear" w:pos="1276"/>
        </w:tabs>
        <w:rPr>
          <w:rFonts w:cs="Arial"/>
          <w:szCs w:val="22"/>
        </w:rPr>
      </w:pPr>
      <w:r w:rsidRPr="008646D9">
        <w:rPr>
          <w:rFonts w:cs="Arial"/>
          <w:b/>
          <w:szCs w:val="22"/>
        </w:rPr>
        <w:t>10.2.1.1</w:t>
      </w:r>
      <w:r w:rsidRPr="008646D9">
        <w:rPr>
          <w:rFonts w:cs="Arial"/>
          <w:szCs w:val="22"/>
        </w:rPr>
        <w:tab/>
      </w:r>
      <w:r w:rsidRPr="008646D9">
        <w:rPr>
          <w:rFonts w:cs="Arial"/>
          <w:szCs w:val="22"/>
        </w:rPr>
        <w:tab/>
        <w:t>Ambient Temperature</w:t>
      </w:r>
      <w:r w:rsidRPr="008646D9">
        <w:rPr>
          <w:rFonts w:cs="Arial"/>
          <w:szCs w:val="22"/>
        </w:rPr>
        <w:tab/>
        <w:t>0-60 Degree C</w:t>
      </w:r>
      <w:r w:rsidRPr="008646D9">
        <w:rPr>
          <w:rFonts w:cs="Arial"/>
          <w:szCs w:val="22"/>
        </w:rPr>
        <w:tab/>
      </w:r>
    </w:p>
    <w:p w:rsidR="00B574B8" w:rsidRPr="008646D9" w:rsidRDefault="00B574B8" w:rsidP="00586D85">
      <w:pPr>
        <w:pStyle w:val="BulletBody"/>
        <w:numPr>
          <w:ilvl w:val="0"/>
          <w:numId w:val="0"/>
        </w:numPr>
        <w:tabs>
          <w:tab w:val="clear" w:pos="1276"/>
        </w:tabs>
        <w:rPr>
          <w:rFonts w:cs="Arial"/>
          <w:szCs w:val="22"/>
        </w:rPr>
      </w:pPr>
      <w:r w:rsidRPr="008646D9">
        <w:rPr>
          <w:rFonts w:cs="Arial"/>
          <w:b/>
          <w:szCs w:val="22"/>
        </w:rPr>
        <w:t>10.2.1.2</w:t>
      </w:r>
      <w:r w:rsidRPr="008646D9">
        <w:rPr>
          <w:rFonts w:cs="Arial"/>
          <w:szCs w:val="22"/>
        </w:rPr>
        <w:tab/>
      </w:r>
      <w:r w:rsidRPr="008646D9">
        <w:rPr>
          <w:rFonts w:cs="Arial"/>
          <w:szCs w:val="22"/>
        </w:rPr>
        <w:tab/>
        <w:t>Relative Humidity</w:t>
      </w:r>
      <w:r w:rsidRPr="008646D9">
        <w:rPr>
          <w:rFonts w:cs="Arial"/>
          <w:szCs w:val="22"/>
        </w:rPr>
        <w:tab/>
      </w:r>
      <w:r w:rsidRPr="008646D9">
        <w:rPr>
          <w:rFonts w:cs="Arial"/>
          <w:szCs w:val="22"/>
        </w:rPr>
        <w:tab/>
        <w:t>10 - 100%</w:t>
      </w:r>
    </w:p>
    <w:p w:rsidR="00B574B8" w:rsidRPr="008646D9" w:rsidRDefault="00B574B8" w:rsidP="00586D85">
      <w:pPr>
        <w:pStyle w:val="BulletBody"/>
        <w:numPr>
          <w:ilvl w:val="0"/>
          <w:numId w:val="0"/>
        </w:numPr>
        <w:tabs>
          <w:tab w:val="clear" w:pos="1276"/>
        </w:tabs>
        <w:rPr>
          <w:rFonts w:cs="Arial"/>
          <w:szCs w:val="22"/>
        </w:rPr>
      </w:pPr>
      <w:r w:rsidRPr="008646D9">
        <w:rPr>
          <w:rFonts w:cs="Arial"/>
          <w:b/>
          <w:szCs w:val="22"/>
        </w:rPr>
        <w:t>10.2.1.3</w:t>
      </w:r>
      <w:r w:rsidRPr="008646D9">
        <w:rPr>
          <w:rFonts w:cs="Arial"/>
          <w:szCs w:val="22"/>
        </w:rPr>
        <w:tab/>
      </w:r>
      <w:r w:rsidRPr="008646D9">
        <w:rPr>
          <w:rFonts w:cs="Arial"/>
          <w:szCs w:val="22"/>
        </w:rPr>
        <w:tab/>
        <w:t>Altitude</w:t>
      </w:r>
      <w:r w:rsidRPr="008646D9">
        <w:rPr>
          <w:rFonts w:cs="Arial"/>
          <w:szCs w:val="22"/>
        </w:rPr>
        <w:tab/>
      </w:r>
      <w:r w:rsidRPr="008646D9">
        <w:rPr>
          <w:rFonts w:cs="Arial"/>
          <w:szCs w:val="22"/>
        </w:rPr>
        <w:tab/>
      </w:r>
      <w:r w:rsidRPr="008646D9">
        <w:rPr>
          <w:rFonts w:cs="Arial"/>
          <w:szCs w:val="22"/>
        </w:rPr>
        <w:tab/>
        <w:t>0-1000 Metres</w:t>
      </w:r>
    </w:p>
    <w:p w:rsidR="00B574B8" w:rsidRPr="008646D9" w:rsidRDefault="00B574B8" w:rsidP="00586D85">
      <w:pPr>
        <w:pStyle w:val="BulletBody"/>
        <w:numPr>
          <w:ilvl w:val="0"/>
          <w:numId w:val="0"/>
        </w:numPr>
        <w:tabs>
          <w:tab w:val="clear" w:pos="1276"/>
        </w:tabs>
        <w:rPr>
          <w:rFonts w:cs="Arial"/>
          <w:szCs w:val="22"/>
        </w:rPr>
      </w:pPr>
      <w:r w:rsidRPr="008646D9">
        <w:rPr>
          <w:rFonts w:cs="Arial"/>
          <w:b/>
          <w:szCs w:val="22"/>
        </w:rPr>
        <w:t>10.2.1.4</w:t>
      </w:r>
      <w:r w:rsidRPr="008646D9">
        <w:rPr>
          <w:rFonts w:cs="Arial"/>
          <w:b/>
          <w:szCs w:val="22"/>
        </w:rPr>
        <w:tab/>
      </w:r>
      <w:r w:rsidRPr="008646D9">
        <w:rPr>
          <w:rFonts w:cs="Arial"/>
          <w:szCs w:val="22"/>
        </w:rPr>
        <w:tab/>
        <w:t>Wind Speed</w:t>
      </w:r>
      <w:r w:rsidRPr="008646D9">
        <w:rPr>
          <w:rFonts w:cs="Arial"/>
          <w:szCs w:val="22"/>
        </w:rPr>
        <w:tab/>
      </w:r>
      <w:r w:rsidRPr="008646D9">
        <w:rPr>
          <w:rFonts w:cs="Arial"/>
          <w:szCs w:val="22"/>
        </w:rPr>
        <w:tab/>
      </w:r>
      <w:r w:rsidRPr="008646D9">
        <w:rPr>
          <w:rFonts w:cs="Arial"/>
          <w:szCs w:val="22"/>
        </w:rPr>
        <w:tab/>
        <w:t>0-110 Km/hr</w:t>
      </w:r>
    </w:p>
    <w:p w:rsidR="00B574B8" w:rsidRPr="008646D9" w:rsidRDefault="00B574B8" w:rsidP="00586D85">
      <w:pPr>
        <w:pStyle w:val="BulletBody"/>
        <w:numPr>
          <w:ilvl w:val="0"/>
          <w:numId w:val="0"/>
        </w:numPr>
        <w:tabs>
          <w:tab w:val="clear" w:pos="1276"/>
        </w:tabs>
        <w:ind w:left="720"/>
        <w:rPr>
          <w:rFonts w:cs="Arial"/>
          <w:szCs w:val="22"/>
        </w:rPr>
      </w:pPr>
    </w:p>
    <w:p w:rsidR="00B574B8" w:rsidRPr="008646D9" w:rsidRDefault="00EE4CFE" w:rsidP="00EE4CFE">
      <w:pPr>
        <w:pStyle w:val="BulletBody"/>
        <w:numPr>
          <w:ilvl w:val="0"/>
          <w:numId w:val="0"/>
        </w:numPr>
        <w:tabs>
          <w:tab w:val="clear" w:pos="1276"/>
          <w:tab w:val="left" w:pos="1440"/>
        </w:tabs>
        <w:rPr>
          <w:rFonts w:cs="Arial"/>
          <w:b/>
          <w:szCs w:val="22"/>
        </w:rPr>
      </w:pPr>
      <w:r>
        <w:rPr>
          <w:rFonts w:cs="Arial"/>
          <w:b/>
          <w:szCs w:val="22"/>
        </w:rPr>
        <w:t xml:space="preserve">10.2.2               </w:t>
      </w:r>
      <w:r w:rsidR="00B574B8" w:rsidRPr="008646D9">
        <w:rPr>
          <w:rFonts w:cs="Arial"/>
          <w:b/>
          <w:szCs w:val="22"/>
        </w:rPr>
        <w:t>Power Supply</w:t>
      </w:r>
      <w:r w:rsidR="00B574B8" w:rsidRPr="008646D9">
        <w:rPr>
          <w:rFonts w:cs="Arial"/>
          <w:b/>
          <w:szCs w:val="22"/>
        </w:rPr>
        <w:tab/>
      </w:r>
      <w:r w:rsidR="00B574B8" w:rsidRPr="008646D9">
        <w:rPr>
          <w:rFonts w:cs="Arial"/>
          <w:b/>
          <w:szCs w:val="22"/>
        </w:rPr>
        <w:tab/>
      </w:r>
      <w:r w:rsidR="00B574B8" w:rsidRPr="008646D9">
        <w:rPr>
          <w:rFonts w:cs="Arial"/>
          <w:b/>
          <w:szCs w:val="22"/>
        </w:rPr>
        <w:tab/>
      </w:r>
    </w:p>
    <w:p w:rsidR="00B574B8" w:rsidRPr="008646D9" w:rsidRDefault="00B574B8" w:rsidP="00586D85">
      <w:pPr>
        <w:pStyle w:val="BulletBody"/>
        <w:numPr>
          <w:ilvl w:val="0"/>
          <w:numId w:val="0"/>
        </w:numPr>
        <w:tabs>
          <w:tab w:val="clear" w:pos="1276"/>
        </w:tabs>
        <w:ind w:left="720"/>
        <w:rPr>
          <w:rFonts w:cs="Arial"/>
          <w:szCs w:val="22"/>
        </w:rPr>
      </w:pPr>
    </w:p>
    <w:p w:rsidR="00B574B8" w:rsidRPr="008646D9" w:rsidRDefault="00B574B8" w:rsidP="00EE4CFE">
      <w:pPr>
        <w:pStyle w:val="BulletBody"/>
        <w:numPr>
          <w:ilvl w:val="0"/>
          <w:numId w:val="0"/>
        </w:numPr>
        <w:tabs>
          <w:tab w:val="clear" w:pos="1276"/>
        </w:tabs>
        <w:ind w:left="1440" w:hanging="1440"/>
        <w:rPr>
          <w:rFonts w:cs="Arial"/>
          <w:szCs w:val="22"/>
        </w:rPr>
      </w:pPr>
      <w:r w:rsidRPr="008646D9">
        <w:rPr>
          <w:rFonts w:cs="Arial"/>
          <w:szCs w:val="22"/>
        </w:rPr>
        <w:t>10</w:t>
      </w:r>
      <w:r w:rsidR="00586D85" w:rsidRPr="008646D9">
        <w:rPr>
          <w:rFonts w:cs="Arial"/>
          <w:szCs w:val="22"/>
        </w:rPr>
        <w:t xml:space="preserve">.2.2.1      </w:t>
      </w:r>
      <w:r w:rsidR="00EE4CFE">
        <w:rPr>
          <w:rFonts w:cs="Arial"/>
          <w:szCs w:val="22"/>
        </w:rPr>
        <w:tab/>
      </w:r>
      <w:r w:rsidRPr="008646D9">
        <w:rPr>
          <w:rFonts w:cs="Arial"/>
          <w:szCs w:val="22"/>
        </w:rPr>
        <w:t xml:space="preserve">Common Power Supply for all Field Instruments, Sensors and Field Communication Equipments (e.g. GSM/GPRS devices) </w:t>
      </w:r>
    </w:p>
    <w:p w:rsidR="00B574B8" w:rsidRPr="008646D9" w:rsidRDefault="00B574B8" w:rsidP="00586D85">
      <w:pPr>
        <w:pStyle w:val="BulletBody"/>
        <w:numPr>
          <w:ilvl w:val="0"/>
          <w:numId w:val="0"/>
        </w:numPr>
        <w:tabs>
          <w:tab w:val="clear" w:pos="1276"/>
        </w:tabs>
        <w:ind w:left="4320"/>
        <w:rPr>
          <w:rFonts w:cs="Arial"/>
          <w:szCs w:val="22"/>
        </w:rPr>
      </w:pPr>
    </w:p>
    <w:p w:rsidR="00B574B8" w:rsidRPr="008646D9" w:rsidRDefault="00B574B8" w:rsidP="00586D85">
      <w:pPr>
        <w:pStyle w:val="BulletBody"/>
        <w:numPr>
          <w:ilvl w:val="0"/>
          <w:numId w:val="0"/>
        </w:numPr>
        <w:tabs>
          <w:tab w:val="clear" w:pos="1276"/>
          <w:tab w:val="left" w:pos="2160"/>
        </w:tabs>
        <w:ind w:left="2880" w:hanging="2880"/>
        <w:rPr>
          <w:rFonts w:cs="Arial"/>
          <w:szCs w:val="22"/>
        </w:rPr>
      </w:pPr>
      <w:r w:rsidRPr="008646D9">
        <w:rPr>
          <w:rFonts w:cs="Arial"/>
          <w:szCs w:val="22"/>
        </w:rPr>
        <w:t>10</w:t>
      </w:r>
      <w:r w:rsidR="00586D85" w:rsidRPr="008646D9">
        <w:rPr>
          <w:rFonts w:cs="Arial"/>
          <w:szCs w:val="22"/>
        </w:rPr>
        <w:t xml:space="preserve">.2.2.2            </w:t>
      </w:r>
      <w:r w:rsidRPr="008646D9">
        <w:rPr>
          <w:rFonts w:cs="Arial"/>
          <w:szCs w:val="22"/>
        </w:rPr>
        <w:t xml:space="preserve"> Input</w:t>
      </w:r>
      <w:r w:rsidRPr="008646D9">
        <w:rPr>
          <w:rFonts w:cs="Arial"/>
          <w:szCs w:val="22"/>
        </w:rPr>
        <w:tab/>
      </w:r>
      <w:r w:rsidR="00EE4CFE">
        <w:rPr>
          <w:rFonts w:cs="Arial"/>
          <w:szCs w:val="22"/>
        </w:rPr>
        <w:tab/>
      </w:r>
      <w:r w:rsidRPr="008646D9">
        <w:rPr>
          <w:rFonts w:cs="Arial"/>
          <w:szCs w:val="22"/>
        </w:rPr>
        <w:t xml:space="preserve">Input will be +12V DC solar photo voltaic system with sufficient capacity to supply power to all equipments of the station. </w:t>
      </w:r>
    </w:p>
    <w:p w:rsidR="00B574B8" w:rsidRPr="008646D9" w:rsidRDefault="00B574B8" w:rsidP="00586D85">
      <w:pPr>
        <w:pStyle w:val="BulletBody"/>
        <w:numPr>
          <w:ilvl w:val="0"/>
          <w:numId w:val="0"/>
        </w:numPr>
        <w:tabs>
          <w:tab w:val="clear" w:pos="1276"/>
        </w:tabs>
        <w:ind w:left="2880" w:hanging="2880"/>
        <w:rPr>
          <w:rFonts w:cs="Arial"/>
          <w:szCs w:val="22"/>
          <w:u w:val="single"/>
        </w:rPr>
      </w:pPr>
      <w:r w:rsidRPr="008646D9">
        <w:rPr>
          <w:rFonts w:cs="Arial"/>
          <w:szCs w:val="22"/>
        </w:rPr>
        <w:t>10</w:t>
      </w:r>
      <w:r w:rsidR="00586D85" w:rsidRPr="008646D9">
        <w:rPr>
          <w:rFonts w:cs="Arial"/>
          <w:szCs w:val="22"/>
        </w:rPr>
        <w:t xml:space="preserve">.2.2.3            </w:t>
      </w:r>
      <w:r w:rsidRPr="008646D9">
        <w:rPr>
          <w:rFonts w:cs="Arial"/>
          <w:szCs w:val="22"/>
        </w:rPr>
        <w:t>Capacity</w:t>
      </w:r>
      <w:r w:rsidRPr="008646D9">
        <w:rPr>
          <w:rFonts w:cs="Arial"/>
          <w:szCs w:val="22"/>
        </w:rPr>
        <w:tab/>
        <w:t xml:space="preserve">The Solar and Battery must be sized according to  the needs of the equipments provided. Battery must be able to supply power for at least 30 days without recharge. </w:t>
      </w:r>
      <w:r w:rsidRPr="008646D9">
        <w:rPr>
          <w:rFonts w:cs="Arial"/>
          <w:szCs w:val="22"/>
          <w:u w:val="single"/>
        </w:rPr>
        <w:t xml:space="preserve">The bid should contain a power budget to indicate how this requirement will be met. </w:t>
      </w:r>
    </w:p>
    <w:p w:rsidR="00B574B8" w:rsidRPr="008646D9" w:rsidRDefault="00B574B8" w:rsidP="00586D85">
      <w:pPr>
        <w:pStyle w:val="BulletBody"/>
        <w:numPr>
          <w:ilvl w:val="0"/>
          <w:numId w:val="0"/>
        </w:numPr>
        <w:tabs>
          <w:tab w:val="clear" w:pos="1276"/>
          <w:tab w:val="left" w:pos="2160"/>
        </w:tabs>
        <w:rPr>
          <w:rFonts w:cs="Arial"/>
          <w:szCs w:val="22"/>
        </w:rPr>
      </w:pPr>
    </w:p>
    <w:p w:rsidR="00B574B8" w:rsidRPr="008646D9" w:rsidRDefault="00B574B8" w:rsidP="00586D85">
      <w:pPr>
        <w:pStyle w:val="BulletBody"/>
        <w:numPr>
          <w:ilvl w:val="0"/>
          <w:numId w:val="0"/>
        </w:numPr>
        <w:tabs>
          <w:tab w:val="clear" w:pos="1276"/>
        </w:tabs>
        <w:ind w:left="5040" w:hanging="5040"/>
        <w:rPr>
          <w:rFonts w:cs="Arial"/>
          <w:szCs w:val="22"/>
        </w:rPr>
      </w:pPr>
      <w:r w:rsidRPr="008646D9">
        <w:rPr>
          <w:rFonts w:cs="Arial"/>
          <w:szCs w:val="22"/>
        </w:rPr>
        <w:t>10.2.2.4           Voltage/ Charge Regulator</w:t>
      </w:r>
      <w:r w:rsidRPr="008646D9">
        <w:rPr>
          <w:rFonts w:cs="Arial"/>
          <w:szCs w:val="22"/>
        </w:rPr>
        <w:tab/>
        <w:t>A solar regulator should be installed to regulate power and maintain optimum battery and data collection platform operation.</w:t>
      </w:r>
    </w:p>
    <w:p w:rsidR="00B574B8" w:rsidRPr="008646D9" w:rsidRDefault="00B574B8" w:rsidP="00586D85">
      <w:pPr>
        <w:pStyle w:val="BulletBody"/>
        <w:numPr>
          <w:ilvl w:val="0"/>
          <w:numId w:val="0"/>
        </w:numPr>
        <w:tabs>
          <w:tab w:val="clear" w:pos="1276"/>
        </w:tabs>
        <w:ind w:left="4320"/>
        <w:rPr>
          <w:rFonts w:cs="Arial"/>
          <w:szCs w:val="22"/>
        </w:rPr>
      </w:pPr>
    </w:p>
    <w:p w:rsidR="00B574B8" w:rsidRPr="008646D9" w:rsidRDefault="00B574B8" w:rsidP="00EE4CFE">
      <w:pPr>
        <w:pStyle w:val="BulletBody"/>
        <w:numPr>
          <w:ilvl w:val="0"/>
          <w:numId w:val="0"/>
        </w:numPr>
        <w:tabs>
          <w:tab w:val="clear" w:pos="1276"/>
        </w:tabs>
        <w:rPr>
          <w:rFonts w:cs="Arial"/>
          <w:szCs w:val="22"/>
        </w:rPr>
      </w:pPr>
      <w:r w:rsidRPr="008646D9">
        <w:rPr>
          <w:rFonts w:cs="Arial"/>
          <w:szCs w:val="22"/>
        </w:rPr>
        <w:t>10.2.2.5            Battery Test Indicator</w:t>
      </w:r>
      <w:r w:rsidRPr="008646D9">
        <w:rPr>
          <w:rFonts w:cs="Arial"/>
          <w:szCs w:val="22"/>
        </w:rPr>
        <w:tab/>
        <w:t>Should be included</w:t>
      </w:r>
    </w:p>
    <w:p w:rsidR="00B574B8" w:rsidRPr="008646D9" w:rsidRDefault="00B574B8" w:rsidP="00586D85">
      <w:pPr>
        <w:pStyle w:val="BulletBody"/>
        <w:numPr>
          <w:ilvl w:val="0"/>
          <w:numId w:val="0"/>
        </w:numPr>
        <w:tabs>
          <w:tab w:val="clear" w:pos="1276"/>
          <w:tab w:val="left" w:pos="2160"/>
        </w:tabs>
        <w:ind w:left="4320"/>
        <w:rPr>
          <w:rFonts w:cs="Arial"/>
          <w:szCs w:val="22"/>
        </w:rPr>
      </w:pPr>
    </w:p>
    <w:p w:rsidR="00B574B8" w:rsidRPr="008646D9" w:rsidRDefault="00B574B8" w:rsidP="00586D85">
      <w:pPr>
        <w:pStyle w:val="BulletBody"/>
        <w:numPr>
          <w:ilvl w:val="0"/>
          <w:numId w:val="0"/>
        </w:numPr>
        <w:tabs>
          <w:tab w:val="clear" w:pos="1276"/>
        </w:tabs>
        <w:ind w:left="4410" w:hanging="4410"/>
        <w:jc w:val="left"/>
        <w:rPr>
          <w:rFonts w:cs="Arial"/>
          <w:snapToGrid w:val="0"/>
          <w:szCs w:val="22"/>
        </w:rPr>
      </w:pPr>
      <w:r w:rsidRPr="008646D9">
        <w:rPr>
          <w:rFonts w:cs="Arial"/>
          <w:szCs w:val="22"/>
        </w:rPr>
        <w:t xml:space="preserve">10.2.2.6     </w:t>
      </w:r>
      <w:r w:rsidR="00586D85" w:rsidRPr="008646D9">
        <w:rPr>
          <w:rFonts w:cs="Arial"/>
          <w:szCs w:val="22"/>
        </w:rPr>
        <w:t xml:space="preserve">On-line Status Reporting         </w:t>
      </w:r>
      <w:r w:rsidR="00B87623">
        <w:rPr>
          <w:rFonts w:cs="Arial"/>
          <w:szCs w:val="22"/>
        </w:rPr>
        <w:t xml:space="preserve">     </w:t>
      </w:r>
      <w:r w:rsidRPr="008646D9">
        <w:rPr>
          <w:rFonts w:cs="Arial"/>
          <w:snapToGrid w:val="0"/>
          <w:szCs w:val="22"/>
        </w:rPr>
        <w:t>The balance b</w:t>
      </w:r>
      <w:r w:rsidR="00586D85" w:rsidRPr="008646D9">
        <w:rPr>
          <w:rFonts w:cs="Arial"/>
          <w:snapToGrid w:val="0"/>
          <w:szCs w:val="22"/>
        </w:rPr>
        <w:t xml:space="preserve">attery charge available and the </w:t>
      </w:r>
      <w:r w:rsidRPr="008646D9">
        <w:rPr>
          <w:rFonts w:cs="Arial"/>
          <w:snapToGrid w:val="0"/>
          <w:szCs w:val="22"/>
        </w:rPr>
        <w:t>number of days it can support all the equipment at a site should be reported everyday live to the Host System in the control room and displayed on-line.</w:t>
      </w:r>
    </w:p>
    <w:p w:rsidR="00B574B8" w:rsidRPr="008646D9" w:rsidRDefault="00B574B8" w:rsidP="00586D85">
      <w:pPr>
        <w:pStyle w:val="BulletBody"/>
        <w:numPr>
          <w:ilvl w:val="0"/>
          <w:numId w:val="0"/>
        </w:numPr>
        <w:tabs>
          <w:tab w:val="clear" w:pos="1276"/>
          <w:tab w:val="left" w:pos="2160"/>
        </w:tabs>
        <w:ind w:left="4320"/>
        <w:rPr>
          <w:rFonts w:cs="Arial"/>
          <w:snapToGrid w:val="0"/>
          <w:szCs w:val="22"/>
        </w:rPr>
      </w:pPr>
    </w:p>
    <w:p w:rsidR="00B574B8" w:rsidRPr="008646D9" w:rsidRDefault="00586D85" w:rsidP="00586D85">
      <w:pPr>
        <w:pStyle w:val="BulletBody"/>
        <w:numPr>
          <w:ilvl w:val="0"/>
          <w:numId w:val="0"/>
        </w:numPr>
        <w:tabs>
          <w:tab w:val="clear" w:pos="1276"/>
        </w:tabs>
        <w:ind w:left="4320" w:hanging="4320"/>
        <w:rPr>
          <w:rFonts w:cs="Arial"/>
          <w:snapToGrid w:val="0"/>
          <w:szCs w:val="22"/>
        </w:rPr>
      </w:pPr>
      <w:r w:rsidRPr="008646D9">
        <w:rPr>
          <w:rFonts w:cs="Arial"/>
          <w:snapToGrid w:val="0"/>
          <w:szCs w:val="22"/>
        </w:rPr>
        <w:t xml:space="preserve">10.2.2.7      </w:t>
      </w:r>
      <w:r w:rsidR="00B574B8" w:rsidRPr="008646D9">
        <w:rPr>
          <w:rFonts w:cs="Arial"/>
          <w:snapToGrid w:val="0"/>
          <w:szCs w:val="22"/>
        </w:rPr>
        <w:t xml:space="preserve">Battery Charging </w:t>
      </w:r>
      <w:r w:rsidR="00B574B8" w:rsidRPr="008646D9">
        <w:rPr>
          <w:rFonts w:cs="Arial"/>
          <w:snapToGrid w:val="0"/>
          <w:szCs w:val="22"/>
        </w:rPr>
        <w:tab/>
        <w:t>The system should include battery charging from mains (input 230V AC/output +12 V DC)</w:t>
      </w:r>
    </w:p>
    <w:p w:rsidR="00B574B8" w:rsidRPr="008646D9" w:rsidRDefault="00B574B8" w:rsidP="00586D85">
      <w:pPr>
        <w:pStyle w:val="BulletBody"/>
        <w:numPr>
          <w:ilvl w:val="0"/>
          <w:numId w:val="0"/>
        </w:numPr>
        <w:tabs>
          <w:tab w:val="clear" w:pos="1276"/>
          <w:tab w:val="left" w:pos="1440"/>
          <w:tab w:val="left" w:pos="2160"/>
        </w:tabs>
        <w:ind w:left="4320"/>
        <w:rPr>
          <w:rFonts w:cs="Arial"/>
          <w:snapToGrid w:val="0"/>
          <w:szCs w:val="22"/>
        </w:rPr>
      </w:pPr>
    </w:p>
    <w:p w:rsidR="00B574B8" w:rsidRPr="008646D9" w:rsidRDefault="00B574B8" w:rsidP="00586D85">
      <w:pPr>
        <w:pStyle w:val="BulletBody"/>
        <w:numPr>
          <w:ilvl w:val="0"/>
          <w:numId w:val="0"/>
        </w:numPr>
        <w:tabs>
          <w:tab w:val="clear" w:pos="1276"/>
        </w:tabs>
        <w:spacing w:line="276" w:lineRule="auto"/>
        <w:rPr>
          <w:rFonts w:cs="Arial"/>
          <w:szCs w:val="22"/>
        </w:rPr>
      </w:pPr>
      <w:r w:rsidRPr="008646D9">
        <w:rPr>
          <w:rFonts w:cs="Arial"/>
          <w:b/>
          <w:szCs w:val="22"/>
        </w:rPr>
        <w:t>10.2.</w:t>
      </w:r>
      <w:r w:rsidR="00586D85" w:rsidRPr="008646D9">
        <w:rPr>
          <w:rFonts w:cs="Arial"/>
          <w:b/>
          <w:szCs w:val="22"/>
        </w:rPr>
        <w:t>3</w:t>
      </w:r>
      <w:r w:rsidR="00586D85" w:rsidRPr="008646D9">
        <w:rPr>
          <w:rFonts w:cs="Arial"/>
          <w:b/>
          <w:szCs w:val="22"/>
        </w:rPr>
        <w:tab/>
        <w:t xml:space="preserve">         </w:t>
      </w:r>
      <w:r w:rsidRPr="008646D9">
        <w:rPr>
          <w:rFonts w:cs="Arial"/>
          <w:b/>
          <w:szCs w:val="22"/>
        </w:rPr>
        <w:t>Interface</w:t>
      </w:r>
      <w:r w:rsidRPr="008646D9">
        <w:rPr>
          <w:rFonts w:cs="Arial"/>
          <w:b/>
          <w:szCs w:val="22"/>
        </w:rPr>
        <w:tab/>
      </w:r>
      <w:r w:rsidRPr="008646D9">
        <w:rPr>
          <w:rFonts w:cs="Arial"/>
          <w:b/>
          <w:szCs w:val="22"/>
        </w:rPr>
        <w:tab/>
      </w:r>
      <w:r w:rsidRPr="008646D9">
        <w:rPr>
          <w:rFonts w:cs="Arial"/>
          <w:b/>
          <w:szCs w:val="22"/>
        </w:rPr>
        <w:tab/>
      </w:r>
      <w:r w:rsidRPr="008646D9">
        <w:rPr>
          <w:rFonts w:cs="Arial"/>
          <w:szCs w:val="22"/>
        </w:rPr>
        <w:t>SDI-12, RS 485, 4-20mA Current Loop</w:t>
      </w:r>
    </w:p>
    <w:p w:rsidR="00B574B8" w:rsidRPr="008646D9" w:rsidRDefault="00B574B8" w:rsidP="00586D85">
      <w:pPr>
        <w:pStyle w:val="BulletBody"/>
        <w:numPr>
          <w:ilvl w:val="0"/>
          <w:numId w:val="0"/>
        </w:numPr>
        <w:tabs>
          <w:tab w:val="clear" w:pos="1276"/>
        </w:tabs>
        <w:spacing w:line="276" w:lineRule="auto"/>
        <w:rPr>
          <w:rFonts w:cs="Arial"/>
          <w:szCs w:val="22"/>
        </w:rPr>
      </w:pPr>
    </w:p>
    <w:p w:rsidR="00B574B8" w:rsidRPr="008646D9" w:rsidRDefault="00586D85" w:rsidP="00586D85">
      <w:pPr>
        <w:pStyle w:val="BulletBody"/>
        <w:numPr>
          <w:ilvl w:val="0"/>
          <w:numId w:val="0"/>
        </w:numPr>
        <w:tabs>
          <w:tab w:val="clear" w:pos="1276"/>
        </w:tabs>
        <w:ind w:left="4320" w:hanging="4320"/>
        <w:rPr>
          <w:rFonts w:cs="Arial"/>
          <w:szCs w:val="22"/>
        </w:rPr>
      </w:pPr>
      <w:r w:rsidRPr="008646D9">
        <w:rPr>
          <w:rFonts w:cs="Arial"/>
          <w:b/>
          <w:szCs w:val="22"/>
        </w:rPr>
        <w:t xml:space="preserve">10.2.4         </w:t>
      </w:r>
      <w:r w:rsidR="00B574B8" w:rsidRPr="008646D9">
        <w:rPr>
          <w:rFonts w:cs="Arial"/>
          <w:b/>
          <w:szCs w:val="22"/>
        </w:rPr>
        <w:t>Material of Casing</w:t>
      </w:r>
      <w:r w:rsidR="00B574B8" w:rsidRPr="008646D9">
        <w:rPr>
          <w:rFonts w:cs="Arial"/>
          <w:szCs w:val="22"/>
        </w:rPr>
        <w:tab/>
        <w:t xml:space="preserve">Corrosion resistant metal (e.g. Aluminium or Stainless Steel)  </w:t>
      </w:r>
    </w:p>
    <w:p w:rsidR="00B574B8" w:rsidRPr="008646D9" w:rsidRDefault="005D1FC1" w:rsidP="005D1FC1">
      <w:pPr>
        <w:pStyle w:val="BulletBody"/>
        <w:numPr>
          <w:ilvl w:val="0"/>
          <w:numId w:val="0"/>
        </w:numPr>
        <w:tabs>
          <w:tab w:val="clear" w:pos="1276"/>
        </w:tabs>
        <w:ind w:left="4320" w:right="270" w:hanging="4320"/>
        <w:jc w:val="left"/>
        <w:rPr>
          <w:rFonts w:cs="Arial"/>
          <w:szCs w:val="22"/>
        </w:rPr>
      </w:pPr>
      <w:r w:rsidRPr="008646D9">
        <w:rPr>
          <w:rFonts w:cs="Arial"/>
          <w:b/>
          <w:szCs w:val="22"/>
        </w:rPr>
        <w:lastRenderedPageBreak/>
        <w:t xml:space="preserve">10.2.5        </w:t>
      </w:r>
      <w:r w:rsidR="00B574B8" w:rsidRPr="008646D9">
        <w:rPr>
          <w:rFonts w:cs="Arial"/>
          <w:b/>
          <w:szCs w:val="22"/>
        </w:rPr>
        <w:t xml:space="preserve"> Weather Resistance</w:t>
      </w:r>
      <w:r w:rsidR="00B574B8" w:rsidRPr="008646D9">
        <w:rPr>
          <w:rFonts w:cs="Arial"/>
          <w:szCs w:val="22"/>
        </w:rPr>
        <w:t xml:space="preserve">          </w:t>
      </w:r>
      <w:r w:rsidR="00B574B8" w:rsidRPr="008646D9">
        <w:rPr>
          <w:rFonts w:cs="Arial"/>
          <w:szCs w:val="22"/>
        </w:rPr>
        <w:tab/>
        <w:t>Should be capable of working in rain, harsh       environmental and weather conditions in Durgapur and Asansol.</w:t>
      </w:r>
    </w:p>
    <w:p w:rsidR="00B574B8" w:rsidRPr="008646D9" w:rsidRDefault="00B574B8" w:rsidP="005D1FC1">
      <w:pPr>
        <w:pStyle w:val="BulletBody"/>
        <w:numPr>
          <w:ilvl w:val="0"/>
          <w:numId w:val="0"/>
        </w:numPr>
        <w:tabs>
          <w:tab w:val="clear" w:pos="1276"/>
          <w:tab w:val="left" w:pos="8730"/>
        </w:tabs>
        <w:ind w:left="4320" w:right="270"/>
        <w:jc w:val="left"/>
        <w:rPr>
          <w:rFonts w:cs="Arial"/>
          <w:szCs w:val="22"/>
        </w:rPr>
      </w:pPr>
    </w:p>
    <w:p w:rsidR="00B574B8" w:rsidRPr="008646D9" w:rsidRDefault="005D1FC1" w:rsidP="002F79FA">
      <w:pPr>
        <w:pStyle w:val="BulletBody"/>
        <w:numPr>
          <w:ilvl w:val="0"/>
          <w:numId w:val="0"/>
        </w:numPr>
        <w:tabs>
          <w:tab w:val="clear" w:pos="1276"/>
          <w:tab w:val="left" w:pos="8730"/>
        </w:tabs>
        <w:spacing w:line="276" w:lineRule="auto"/>
        <w:ind w:left="4320" w:right="270" w:hanging="4320"/>
        <w:jc w:val="left"/>
        <w:rPr>
          <w:rFonts w:cs="Arial"/>
          <w:szCs w:val="22"/>
        </w:rPr>
      </w:pPr>
      <w:r w:rsidRPr="008646D9">
        <w:rPr>
          <w:rFonts w:cs="Arial"/>
          <w:b/>
          <w:szCs w:val="22"/>
        </w:rPr>
        <w:t>10.2</w:t>
      </w:r>
      <w:r w:rsidR="002F79FA">
        <w:rPr>
          <w:rFonts w:cs="Arial"/>
          <w:b/>
          <w:szCs w:val="22"/>
        </w:rPr>
        <w:t xml:space="preserve">.6         </w:t>
      </w:r>
      <w:r w:rsidR="00B574B8" w:rsidRPr="008646D9">
        <w:rPr>
          <w:rFonts w:cs="Arial"/>
          <w:b/>
          <w:szCs w:val="22"/>
        </w:rPr>
        <w:t>Surge Protection</w:t>
      </w:r>
      <w:r w:rsidRPr="008646D9">
        <w:rPr>
          <w:rFonts w:cs="Arial"/>
          <w:szCs w:val="22"/>
        </w:rPr>
        <w:t xml:space="preserve">                </w:t>
      </w:r>
      <w:r w:rsidR="002F79FA">
        <w:rPr>
          <w:rFonts w:cs="Arial"/>
          <w:szCs w:val="22"/>
        </w:rPr>
        <w:tab/>
      </w:r>
      <w:r w:rsidR="00B574B8" w:rsidRPr="008646D9">
        <w:rPr>
          <w:rFonts w:cs="Arial"/>
          <w:szCs w:val="22"/>
        </w:rPr>
        <w:t xml:space="preserve">Built-in or external </w:t>
      </w:r>
    </w:p>
    <w:p w:rsidR="00B574B8" w:rsidRPr="008646D9" w:rsidRDefault="00B574B8" w:rsidP="005D1FC1">
      <w:pPr>
        <w:pStyle w:val="BulletBody"/>
        <w:numPr>
          <w:ilvl w:val="0"/>
          <w:numId w:val="0"/>
        </w:numPr>
        <w:tabs>
          <w:tab w:val="clear" w:pos="1276"/>
          <w:tab w:val="left" w:pos="8730"/>
        </w:tabs>
        <w:spacing w:line="276" w:lineRule="auto"/>
        <w:ind w:left="4320" w:right="270"/>
        <w:jc w:val="left"/>
        <w:rPr>
          <w:rFonts w:cs="Arial"/>
          <w:szCs w:val="22"/>
        </w:rPr>
      </w:pPr>
    </w:p>
    <w:p w:rsidR="00B574B8" w:rsidRPr="008646D9" w:rsidRDefault="005D1FC1" w:rsidP="005D1FC1">
      <w:pPr>
        <w:pStyle w:val="BulletBody"/>
        <w:numPr>
          <w:ilvl w:val="0"/>
          <w:numId w:val="0"/>
        </w:numPr>
        <w:tabs>
          <w:tab w:val="clear" w:pos="1276"/>
          <w:tab w:val="left" w:pos="8730"/>
        </w:tabs>
        <w:spacing w:line="276" w:lineRule="auto"/>
        <w:ind w:left="4320" w:right="270" w:hanging="4320"/>
        <w:jc w:val="left"/>
        <w:rPr>
          <w:rFonts w:cs="Arial"/>
          <w:szCs w:val="22"/>
        </w:rPr>
      </w:pPr>
      <w:r w:rsidRPr="008646D9">
        <w:rPr>
          <w:rFonts w:cs="Arial"/>
          <w:b/>
          <w:szCs w:val="22"/>
        </w:rPr>
        <w:t xml:space="preserve">10.2.7          </w:t>
      </w:r>
      <w:r w:rsidR="00B574B8" w:rsidRPr="008646D9">
        <w:rPr>
          <w:rFonts w:cs="Arial"/>
          <w:b/>
          <w:szCs w:val="22"/>
        </w:rPr>
        <w:t>Lightning Protection</w:t>
      </w:r>
      <w:r w:rsidR="00B574B8" w:rsidRPr="008646D9">
        <w:rPr>
          <w:rFonts w:cs="Arial"/>
          <w:szCs w:val="22"/>
        </w:rPr>
        <w:tab/>
        <w:t xml:space="preserve">The Bidder has to setup lightning protection system including lightning rod, ground rod and conductors to protect each field instrument. </w:t>
      </w:r>
      <w:r w:rsidR="00B574B8" w:rsidRPr="008646D9">
        <w:rPr>
          <w:rFonts w:cs="Arial"/>
          <w:szCs w:val="22"/>
        </w:rPr>
        <w:tab/>
      </w:r>
    </w:p>
    <w:p w:rsidR="00B574B8" w:rsidRPr="008646D9" w:rsidRDefault="005D1FC1" w:rsidP="005D1FC1">
      <w:pPr>
        <w:pStyle w:val="BulletBody"/>
        <w:numPr>
          <w:ilvl w:val="0"/>
          <w:numId w:val="0"/>
        </w:numPr>
        <w:tabs>
          <w:tab w:val="clear" w:pos="1276"/>
        </w:tabs>
        <w:ind w:left="4320" w:hanging="4320"/>
        <w:rPr>
          <w:rFonts w:cs="Arial"/>
          <w:szCs w:val="22"/>
        </w:rPr>
      </w:pPr>
      <w:r w:rsidRPr="008646D9">
        <w:rPr>
          <w:rFonts w:cs="Arial"/>
          <w:b/>
          <w:szCs w:val="22"/>
        </w:rPr>
        <w:t xml:space="preserve">10.2.7         </w:t>
      </w:r>
      <w:r w:rsidR="00B574B8" w:rsidRPr="008646D9">
        <w:rPr>
          <w:rFonts w:cs="Arial"/>
          <w:b/>
          <w:szCs w:val="22"/>
        </w:rPr>
        <w:t xml:space="preserve"> Enclosure Standard</w:t>
      </w:r>
      <w:r w:rsidR="00B574B8" w:rsidRPr="008646D9">
        <w:rPr>
          <w:rFonts w:cs="Arial"/>
          <w:szCs w:val="22"/>
        </w:rPr>
        <w:tab/>
        <w:t>IP 65 or better for items having active electronic components. If the instrument/sensor does not have suitable enclosure, the Bidder may use external boxes conforming to the specification</w:t>
      </w:r>
    </w:p>
    <w:p w:rsidR="00B574B8" w:rsidRPr="008646D9" w:rsidRDefault="005D1FC1" w:rsidP="005D1FC1">
      <w:pPr>
        <w:pStyle w:val="BulletBody"/>
        <w:numPr>
          <w:ilvl w:val="0"/>
          <w:numId w:val="0"/>
        </w:numPr>
        <w:tabs>
          <w:tab w:val="clear" w:pos="1276"/>
        </w:tabs>
        <w:ind w:left="4320" w:hanging="4320"/>
        <w:rPr>
          <w:rFonts w:cs="Arial"/>
          <w:szCs w:val="22"/>
        </w:rPr>
      </w:pPr>
      <w:r w:rsidRPr="008646D9">
        <w:rPr>
          <w:rFonts w:cs="Arial"/>
          <w:b/>
          <w:szCs w:val="22"/>
        </w:rPr>
        <w:t xml:space="preserve">10.2.8         </w:t>
      </w:r>
      <w:r w:rsidR="00B574B8" w:rsidRPr="008646D9">
        <w:rPr>
          <w:rFonts w:cs="Arial"/>
          <w:b/>
          <w:szCs w:val="22"/>
        </w:rPr>
        <w:t xml:space="preserve"> Licence/ Certification</w:t>
      </w:r>
      <w:r w:rsidR="00B574B8" w:rsidRPr="008646D9">
        <w:rPr>
          <w:rFonts w:cs="Arial"/>
          <w:szCs w:val="22"/>
        </w:rPr>
        <w:tab/>
        <w:t xml:space="preserve">Instruments should be have EMC/FCC or equivalent country-specific certificate against electromagnetic interference and emission as applicable. In case the equipment needs any special licence or certification in India (e.g. license for radio transmission in certain frequency bands), it will be the Bidder’s responsibility to comply with the requirement. </w:t>
      </w:r>
    </w:p>
    <w:p w:rsidR="00B574B8" w:rsidRPr="008646D9" w:rsidRDefault="00B574B8" w:rsidP="005D1FC1">
      <w:pPr>
        <w:pStyle w:val="BulletBody"/>
        <w:numPr>
          <w:ilvl w:val="0"/>
          <w:numId w:val="0"/>
        </w:numPr>
        <w:tabs>
          <w:tab w:val="clear" w:pos="1276"/>
        </w:tabs>
        <w:ind w:left="4320"/>
        <w:rPr>
          <w:rFonts w:cs="Arial"/>
          <w:szCs w:val="22"/>
        </w:rPr>
      </w:pPr>
    </w:p>
    <w:p w:rsidR="00B574B8" w:rsidRPr="008646D9" w:rsidRDefault="005D1FC1" w:rsidP="005D1FC1">
      <w:pPr>
        <w:pStyle w:val="BulletBody"/>
        <w:numPr>
          <w:ilvl w:val="0"/>
          <w:numId w:val="0"/>
        </w:numPr>
        <w:tabs>
          <w:tab w:val="clear" w:pos="1276"/>
        </w:tabs>
        <w:ind w:left="4320" w:right="0" w:hanging="4320"/>
        <w:jc w:val="left"/>
        <w:rPr>
          <w:rFonts w:cs="Arial"/>
          <w:szCs w:val="22"/>
        </w:rPr>
      </w:pPr>
      <w:r w:rsidRPr="008646D9">
        <w:rPr>
          <w:rFonts w:cs="Arial"/>
          <w:b/>
          <w:szCs w:val="22"/>
        </w:rPr>
        <w:t xml:space="preserve">10.2.9           </w:t>
      </w:r>
      <w:r w:rsidR="00B574B8" w:rsidRPr="008646D9">
        <w:rPr>
          <w:rFonts w:cs="Arial"/>
          <w:b/>
          <w:szCs w:val="22"/>
        </w:rPr>
        <w:t>Accessories</w:t>
      </w:r>
      <w:r w:rsidR="00B574B8" w:rsidRPr="008646D9">
        <w:rPr>
          <w:rFonts w:cs="Arial"/>
          <w:szCs w:val="22"/>
        </w:rPr>
        <w:tab/>
        <w:t>As required, including suitable Sensor Mounting   Support, Power and Signal Cables etc.</w:t>
      </w:r>
    </w:p>
    <w:p w:rsidR="00B574B8" w:rsidRPr="008646D9" w:rsidRDefault="005D1FC1" w:rsidP="005D1FC1">
      <w:pPr>
        <w:pStyle w:val="BulletBody"/>
        <w:numPr>
          <w:ilvl w:val="0"/>
          <w:numId w:val="0"/>
        </w:numPr>
        <w:tabs>
          <w:tab w:val="clear" w:pos="1276"/>
        </w:tabs>
        <w:ind w:left="4320" w:right="0" w:hanging="4320"/>
        <w:jc w:val="left"/>
        <w:rPr>
          <w:rFonts w:cs="Arial"/>
          <w:szCs w:val="22"/>
        </w:rPr>
      </w:pPr>
      <w:r w:rsidRPr="008646D9">
        <w:rPr>
          <w:rFonts w:cs="Arial"/>
          <w:b/>
          <w:szCs w:val="22"/>
        </w:rPr>
        <w:t xml:space="preserve">10.2.10          </w:t>
      </w:r>
      <w:r w:rsidR="00B574B8" w:rsidRPr="008646D9">
        <w:rPr>
          <w:rFonts w:cs="Arial"/>
          <w:b/>
          <w:szCs w:val="22"/>
        </w:rPr>
        <w:t>Tools</w:t>
      </w:r>
      <w:r w:rsidR="00B574B8" w:rsidRPr="008646D9">
        <w:rPr>
          <w:rFonts w:cs="Arial"/>
          <w:szCs w:val="22"/>
        </w:rPr>
        <w:tab/>
        <w:t>Complete tool kit for installation and routine maintenance giving full details of number and type of each tool.</w:t>
      </w:r>
    </w:p>
    <w:p w:rsidR="00B574B8" w:rsidRPr="008646D9" w:rsidRDefault="005D1FC1" w:rsidP="005D1FC1">
      <w:pPr>
        <w:pStyle w:val="BulletBody"/>
        <w:numPr>
          <w:ilvl w:val="0"/>
          <w:numId w:val="0"/>
        </w:numPr>
        <w:tabs>
          <w:tab w:val="clear" w:pos="1276"/>
        </w:tabs>
        <w:ind w:left="4320" w:right="0" w:hanging="4320"/>
        <w:jc w:val="left"/>
        <w:rPr>
          <w:rFonts w:cs="Arial"/>
          <w:szCs w:val="22"/>
        </w:rPr>
      </w:pPr>
      <w:r w:rsidRPr="008646D9">
        <w:rPr>
          <w:rFonts w:cs="Arial"/>
          <w:b/>
          <w:szCs w:val="22"/>
        </w:rPr>
        <w:t xml:space="preserve">10.2.11          </w:t>
      </w:r>
      <w:r w:rsidR="00B574B8" w:rsidRPr="008646D9">
        <w:rPr>
          <w:rFonts w:cs="Arial"/>
          <w:b/>
          <w:szCs w:val="22"/>
        </w:rPr>
        <w:t>Manuals</w:t>
      </w:r>
      <w:r w:rsidR="00B574B8" w:rsidRPr="008646D9">
        <w:rPr>
          <w:rFonts w:cs="Arial"/>
          <w:szCs w:val="22"/>
        </w:rPr>
        <w:tab/>
        <w:t>Full documentation with maintenance instructions in English (one copy per instrument) is to be supplied.</w:t>
      </w:r>
    </w:p>
    <w:p w:rsidR="00B574B8" w:rsidRPr="008646D9" w:rsidRDefault="00B574B8" w:rsidP="005D1FC1">
      <w:pPr>
        <w:pStyle w:val="BulletBody"/>
        <w:numPr>
          <w:ilvl w:val="0"/>
          <w:numId w:val="0"/>
        </w:numPr>
        <w:tabs>
          <w:tab w:val="clear" w:pos="1276"/>
        </w:tabs>
        <w:ind w:left="1440"/>
        <w:rPr>
          <w:rFonts w:cs="Arial"/>
          <w:b/>
          <w:szCs w:val="22"/>
        </w:rPr>
      </w:pPr>
      <w:r w:rsidRPr="008646D9">
        <w:rPr>
          <w:rFonts w:cs="Arial"/>
          <w:szCs w:val="22"/>
        </w:rPr>
        <w:t xml:space="preserve">                                   </w:t>
      </w:r>
    </w:p>
    <w:p w:rsidR="00B574B8" w:rsidRPr="008646D9" w:rsidRDefault="00B574B8" w:rsidP="005D1FC1">
      <w:pPr>
        <w:pStyle w:val="BulletBody"/>
        <w:numPr>
          <w:ilvl w:val="0"/>
          <w:numId w:val="0"/>
        </w:numPr>
        <w:tabs>
          <w:tab w:val="clear" w:pos="1276"/>
        </w:tabs>
        <w:ind w:left="720" w:hanging="720"/>
        <w:rPr>
          <w:rFonts w:cs="Arial"/>
          <w:szCs w:val="22"/>
        </w:rPr>
      </w:pPr>
      <w:r w:rsidRPr="008646D9">
        <w:rPr>
          <w:rFonts w:cs="Arial"/>
          <w:b/>
          <w:szCs w:val="22"/>
        </w:rPr>
        <w:t xml:space="preserve">10. 3 </w:t>
      </w:r>
      <w:r w:rsidRPr="008646D9">
        <w:rPr>
          <w:rFonts w:cs="Arial"/>
          <w:b/>
          <w:szCs w:val="22"/>
        </w:rPr>
        <w:tab/>
      </w:r>
      <w:r w:rsidR="00EB2BCF">
        <w:rPr>
          <w:rFonts w:cs="Arial"/>
          <w:b/>
          <w:szCs w:val="22"/>
        </w:rPr>
        <w:t xml:space="preserve">          </w:t>
      </w:r>
      <w:r w:rsidRPr="008646D9">
        <w:rPr>
          <w:rFonts w:cs="Arial"/>
          <w:b/>
          <w:szCs w:val="22"/>
        </w:rPr>
        <w:t>Field Equipments and Sensors</w:t>
      </w:r>
    </w:p>
    <w:p w:rsidR="00B574B8" w:rsidRPr="008646D9" w:rsidRDefault="00B574B8" w:rsidP="000B09F5">
      <w:pPr>
        <w:pStyle w:val="BulletBody"/>
        <w:numPr>
          <w:ilvl w:val="0"/>
          <w:numId w:val="0"/>
        </w:numPr>
        <w:tabs>
          <w:tab w:val="clear" w:pos="1276"/>
        </w:tabs>
        <w:ind w:left="1440"/>
        <w:rPr>
          <w:rFonts w:cs="Arial"/>
          <w:b/>
          <w:szCs w:val="22"/>
        </w:rPr>
      </w:pPr>
    </w:p>
    <w:p w:rsidR="00B574B8" w:rsidRPr="008646D9" w:rsidRDefault="00B574B8" w:rsidP="000B09F5">
      <w:pPr>
        <w:pStyle w:val="BulletBody"/>
        <w:numPr>
          <w:ilvl w:val="0"/>
          <w:numId w:val="0"/>
        </w:numPr>
        <w:tabs>
          <w:tab w:val="clear" w:pos="1276"/>
        </w:tabs>
        <w:ind w:left="1440"/>
        <w:rPr>
          <w:rFonts w:cs="Arial"/>
          <w:b/>
          <w:szCs w:val="22"/>
        </w:rPr>
      </w:pPr>
      <w:r w:rsidRPr="008646D9">
        <w:rPr>
          <w:rFonts w:cs="Arial"/>
          <w:b/>
          <w:szCs w:val="22"/>
        </w:rPr>
        <w:tab/>
      </w:r>
    </w:p>
    <w:p w:rsidR="00B574B8" w:rsidRPr="008646D9" w:rsidRDefault="00B574B8" w:rsidP="000B09F5">
      <w:pPr>
        <w:pStyle w:val="BulletBody"/>
        <w:numPr>
          <w:ilvl w:val="0"/>
          <w:numId w:val="0"/>
        </w:numPr>
        <w:tabs>
          <w:tab w:val="clear" w:pos="1276"/>
        </w:tabs>
        <w:rPr>
          <w:rFonts w:cs="Arial"/>
          <w:b/>
          <w:szCs w:val="22"/>
        </w:rPr>
      </w:pPr>
      <w:r w:rsidRPr="008646D9">
        <w:rPr>
          <w:rFonts w:cs="Arial"/>
          <w:b/>
          <w:szCs w:val="22"/>
        </w:rPr>
        <w:t>10.3.1</w:t>
      </w:r>
      <w:r w:rsidRPr="008646D9">
        <w:rPr>
          <w:rFonts w:cs="Arial"/>
          <w:b/>
          <w:szCs w:val="22"/>
        </w:rPr>
        <w:tab/>
      </w:r>
      <w:r w:rsidRPr="008646D9">
        <w:rPr>
          <w:rFonts w:cs="Arial"/>
          <w:b/>
          <w:szCs w:val="22"/>
        </w:rPr>
        <w:tab/>
        <w:t>Gate Position Sensor</w:t>
      </w:r>
      <w:r w:rsidR="00CA77D7">
        <w:rPr>
          <w:rFonts w:cs="Arial"/>
          <w:b/>
          <w:szCs w:val="22"/>
        </w:rPr>
        <w:tab/>
        <w:t>1 unit for each gate</w:t>
      </w:r>
    </w:p>
    <w:p w:rsidR="00B574B8" w:rsidRPr="008646D9" w:rsidRDefault="00B574B8" w:rsidP="000B09F5">
      <w:pPr>
        <w:pStyle w:val="BulletBody"/>
        <w:numPr>
          <w:ilvl w:val="0"/>
          <w:numId w:val="0"/>
        </w:numPr>
        <w:tabs>
          <w:tab w:val="clear" w:pos="1276"/>
        </w:tabs>
        <w:rPr>
          <w:rFonts w:cs="Arial"/>
          <w:b/>
          <w:szCs w:val="22"/>
        </w:rPr>
      </w:pPr>
    </w:p>
    <w:p w:rsidR="00B574B8" w:rsidRPr="008646D9" w:rsidRDefault="00B574B8" w:rsidP="000B09F5">
      <w:pPr>
        <w:pStyle w:val="BulletBody"/>
        <w:numPr>
          <w:ilvl w:val="0"/>
          <w:numId w:val="0"/>
        </w:numPr>
        <w:tabs>
          <w:tab w:val="clear" w:pos="1276"/>
        </w:tabs>
        <w:ind w:left="4320"/>
        <w:rPr>
          <w:rFonts w:cs="Arial"/>
          <w:szCs w:val="22"/>
        </w:rPr>
      </w:pPr>
      <w:r w:rsidRPr="008646D9">
        <w:rPr>
          <w:rFonts w:cs="Arial"/>
          <w:szCs w:val="22"/>
        </w:rPr>
        <w:t>Technology</w:t>
      </w:r>
      <w:r w:rsidRPr="008646D9">
        <w:rPr>
          <w:rFonts w:cs="Arial"/>
          <w:szCs w:val="22"/>
        </w:rPr>
        <w:tab/>
        <w:t>Optical Shaft Encoder for measurement of angle.</w:t>
      </w:r>
    </w:p>
    <w:p w:rsidR="00B574B8" w:rsidRPr="008646D9" w:rsidRDefault="000B09F5" w:rsidP="000B09F5">
      <w:pPr>
        <w:pStyle w:val="BulletBody"/>
        <w:numPr>
          <w:ilvl w:val="0"/>
          <w:numId w:val="0"/>
        </w:numPr>
        <w:tabs>
          <w:tab w:val="clear" w:pos="1276"/>
          <w:tab w:val="left" w:pos="5040"/>
        </w:tabs>
        <w:ind w:left="4320" w:right="0" w:hanging="3960"/>
        <w:rPr>
          <w:rFonts w:cs="Arial"/>
          <w:szCs w:val="22"/>
        </w:rPr>
      </w:pPr>
      <w:r w:rsidRPr="008646D9">
        <w:rPr>
          <w:rFonts w:cs="Arial"/>
          <w:szCs w:val="22"/>
        </w:rPr>
        <w:tab/>
      </w:r>
      <w:r w:rsidR="00B574B8" w:rsidRPr="008646D9">
        <w:rPr>
          <w:rFonts w:cs="Arial"/>
          <w:szCs w:val="22"/>
        </w:rPr>
        <w:t>Absolute Encoder is recommended for cases where sensor is placed on the final driving shaft. Here accurate measurement of angle of movement (typically 0-360 degree) is important.</w:t>
      </w:r>
    </w:p>
    <w:p w:rsidR="00B574B8" w:rsidRPr="008646D9" w:rsidRDefault="00B574B8" w:rsidP="000B09F5">
      <w:pPr>
        <w:pStyle w:val="BulletBody"/>
        <w:numPr>
          <w:ilvl w:val="0"/>
          <w:numId w:val="0"/>
        </w:numPr>
        <w:tabs>
          <w:tab w:val="clear" w:pos="1276"/>
        </w:tabs>
        <w:ind w:left="4320" w:right="0"/>
        <w:rPr>
          <w:rFonts w:cs="Arial"/>
          <w:szCs w:val="22"/>
        </w:rPr>
      </w:pPr>
      <w:r w:rsidRPr="008646D9">
        <w:rPr>
          <w:rFonts w:cs="Arial"/>
          <w:szCs w:val="22"/>
        </w:rPr>
        <w:t>Incremental or relativ</w:t>
      </w:r>
      <w:r w:rsidR="000B09F5" w:rsidRPr="008646D9">
        <w:rPr>
          <w:rFonts w:cs="Arial"/>
          <w:szCs w:val="22"/>
        </w:rPr>
        <w:t xml:space="preserve">e encoder can be used for cases </w:t>
      </w:r>
      <w:r w:rsidRPr="008646D9">
        <w:rPr>
          <w:rFonts w:cs="Arial"/>
          <w:szCs w:val="22"/>
        </w:rPr>
        <w:t>where the sensor is placed on a high speed area.</w:t>
      </w:r>
    </w:p>
    <w:p w:rsidR="00B574B8" w:rsidRPr="008646D9" w:rsidRDefault="00B574B8" w:rsidP="000B09F5">
      <w:pPr>
        <w:pStyle w:val="BulletBody"/>
        <w:numPr>
          <w:ilvl w:val="0"/>
          <w:numId w:val="0"/>
        </w:numPr>
        <w:tabs>
          <w:tab w:val="clear" w:pos="1276"/>
        </w:tabs>
        <w:ind w:left="1440" w:right="0"/>
        <w:rPr>
          <w:rFonts w:cs="Arial"/>
          <w:szCs w:val="22"/>
        </w:rPr>
      </w:pPr>
      <w:r w:rsidRPr="008646D9">
        <w:rPr>
          <w:rFonts w:cs="Arial"/>
          <w:szCs w:val="22"/>
        </w:rPr>
        <w:lastRenderedPageBreak/>
        <w:tab/>
      </w:r>
      <w:r w:rsidRPr="008646D9">
        <w:rPr>
          <w:rFonts w:cs="Arial"/>
          <w:szCs w:val="22"/>
        </w:rPr>
        <w:tab/>
      </w:r>
      <w:r w:rsidRPr="008646D9">
        <w:rPr>
          <w:rFonts w:cs="Arial"/>
          <w:szCs w:val="22"/>
        </w:rPr>
        <w:tab/>
      </w:r>
      <w:r w:rsidRPr="008646D9">
        <w:rPr>
          <w:rFonts w:cs="Arial"/>
          <w:szCs w:val="22"/>
        </w:rPr>
        <w:tab/>
      </w:r>
      <w:r w:rsidRPr="008646D9">
        <w:rPr>
          <w:rFonts w:cs="Arial"/>
          <w:szCs w:val="22"/>
        </w:rPr>
        <w:tab/>
      </w:r>
    </w:p>
    <w:p w:rsidR="00B574B8" w:rsidRPr="008646D9" w:rsidRDefault="00B574B8" w:rsidP="000B09F5">
      <w:pPr>
        <w:pStyle w:val="BulletBody"/>
        <w:numPr>
          <w:ilvl w:val="0"/>
          <w:numId w:val="0"/>
        </w:numPr>
        <w:tabs>
          <w:tab w:val="clear" w:pos="1276"/>
        </w:tabs>
        <w:ind w:left="4320"/>
        <w:rPr>
          <w:rFonts w:cs="Arial"/>
          <w:szCs w:val="22"/>
        </w:rPr>
      </w:pPr>
      <w:r w:rsidRPr="008646D9">
        <w:rPr>
          <w:rFonts w:cs="Arial"/>
          <w:szCs w:val="22"/>
        </w:rPr>
        <w:t>Measurement Range</w:t>
      </w:r>
      <w:r w:rsidRPr="008646D9">
        <w:rPr>
          <w:rFonts w:cs="Arial"/>
          <w:szCs w:val="22"/>
        </w:rPr>
        <w:tab/>
        <w:t>Depends on encoder position. For Barrage gates it is 0-360 degrees, if the encoder is placed on the shaft driving the drum (refer fig. 3)</w:t>
      </w:r>
    </w:p>
    <w:p w:rsidR="00B574B8" w:rsidRPr="008646D9" w:rsidRDefault="00B574B8" w:rsidP="000B09F5">
      <w:pPr>
        <w:pStyle w:val="BulletBody"/>
        <w:numPr>
          <w:ilvl w:val="0"/>
          <w:numId w:val="0"/>
        </w:numPr>
        <w:tabs>
          <w:tab w:val="clear" w:pos="1276"/>
        </w:tabs>
        <w:ind w:left="1440"/>
        <w:rPr>
          <w:rFonts w:cs="Arial"/>
          <w:szCs w:val="22"/>
        </w:rPr>
      </w:pPr>
      <w:r w:rsidRPr="008646D9">
        <w:rPr>
          <w:rFonts w:cs="Arial"/>
          <w:szCs w:val="22"/>
        </w:rPr>
        <w:tab/>
      </w:r>
      <w:r w:rsidRPr="008646D9">
        <w:rPr>
          <w:rFonts w:cs="Arial"/>
          <w:szCs w:val="22"/>
        </w:rPr>
        <w:tab/>
      </w:r>
      <w:r w:rsidRPr="008646D9">
        <w:rPr>
          <w:rFonts w:cs="Arial"/>
          <w:szCs w:val="22"/>
        </w:rPr>
        <w:tab/>
      </w:r>
      <w:r w:rsidRPr="008646D9">
        <w:rPr>
          <w:rFonts w:cs="Arial"/>
          <w:szCs w:val="22"/>
        </w:rPr>
        <w:tab/>
      </w:r>
      <w:r w:rsidRPr="008646D9">
        <w:rPr>
          <w:rFonts w:cs="Arial"/>
          <w:szCs w:val="22"/>
        </w:rPr>
        <w:tab/>
      </w:r>
    </w:p>
    <w:p w:rsidR="00B574B8" w:rsidRPr="008646D9" w:rsidRDefault="000B09F5" w:rsidP="000B09F5">
      <w:pPr>
        <w:pStyle w:val="BulletBody"/>
        <w:numPr>
          <w:ilvl w:val="0"/>
          <w:numId w:val="0"/>
        </w:numPr>
        <w:tabs>
          <w:tab w:val="clear" w:pos="1276"/>
        </w:tabs>
        <w:ind w:left="1440"/>
        <w:rPr>
          <w:rFonts w:cs="Arial"/>
          <w:szCs w:val="22"/>
        </w:rPr>
      </w:pPr>
      <w:r w:rsidRPr="008646D9">
        <w:rPr>
          <w:rFonts w:cs="Arial"/>
          <w:szCs w:val="22"/>
        </w:rPr>
        <w:t xml:space="preserve">    </w:t>
      </w:r>
      <w:r w:rsidRPr="008646D9">
        <w:rPr>
          <w:rFonts w:cs="Arial"/>
          <w:szCs w:val="22"/>
        </w:rPr>
        <w:tab/>
      </w:r>
      <w:r w:rsidRPr="008646D9">
        <w:rPr>
          <w:rFonts w:cs="Arial"/>
          <w:szCs w:val="22"/>
        </w:rPr>
        <w:tab/>
        <w:t>Accuracy</w:t>
      </w:r>
      <w:r w:rsidRPr="008646D9">
        <w:rPr>
          <w:rFonts w:cs="Arial"/>
          <w:szCs w:val="22"/>
        </w:rPr>
        <w:tab/>
      </w:r>
      <w:r w:rsidR="00B574B8" w:rsidRPr="008646D9">
        <w:rPr>
          <w:rFonts w:cs="Arial"/>
          <w:szCs w:val="22"/>
        </w:rPr>
        <w:t>±0.5% of the full range</w:t>
      </w:r>
    </w:p>
    <w:p w:rsidR="00B574B8" w:rsidRPr="008646D9" w:rsidRDefault="000B09F5" w:rsidP="000B09F5">
      <w:pPr>
        <w:pStyle w:val="BulletBody"/>
        <w:numPr>
          <w:ilvl w:val="0"/>
          <w:numId w:val="0"/>
        </w:numPr>
        <w:tabs>
          <w:tab w:val="clear" w:pos="1276"/>
        </w:tabs>
        <w:ind w:left="5040" w:hanging="2160"/>
        <w:jc w:val="left"/>
        <w:rPr>
          <w:rFonts w:cs="Arial"/>
          <w:szCs w:val="22"/>
        </w:rPr>
      </w:pPr>
      <w:r w:rsidRPr="008646D9">
        <w:rPr>
          <w:rFonts w:cs="Arial"/>
          <w:szCs w:val="22"/>
        </w:rPr>
        <w:t xml:space="preserve">Interfaces      </w:t>
      </w:r>
      <w:r w:rsidR="00B574B8" w:rsidRPr="008646D9">
        <w:rPr>
          <w:rFonts w:cs="Arial"/>
          <w:szCs w:val="22"/>
        </w:rPr>
        <w:t>SDI-12, RS 485, 4-20mA Current Loop</w:t>
      </w:r>
    </w:p>
    <w:p w:rsidR="00B574B8" w:rsidRPr="008646D9" w:rsidRDefault="00B574B8" w:rsidP="000B09F5">
      <w:pPr>
        <w:pStyle w:val="BulletBody"/>
        <w:numPr>
          <w:ilvl w:val="0"/>
          <w:numId w:val="0"/>
        </w:numPr>
        <w:tabs>
          <w:tab w:val="clear" w:pos="1276"/>
        </w:tabs>
        <w:ind w:left="5040"/>
        <w:jc w:val="left"/>
        <w:rPr>
          <w:rFonts w:cs="Arial"/>
          <w:szCs w:val="22"/>
        </w:rPr>
      </w:pPr>
    </w:p>
    <w:p w:rsidR="00B574B8" w:rsidRPr="008646D9" w:rsidRDefault="00B574B8" w:rsidP="000B09F5">
      <w:pPr>
        <w:pStyle w:val="BulletBody"/>
        <w:numPr>
          <w:ilvl w:val="0"/>
          <w:numId w:val="0"/>
        </w:numPr>
        <w:tabs>
          <w:tab w:val="clear" w:pos="1276"/>
        </w:tabs>
        <w:rPr>
          <w:rFonts w:cs="Arial"/>
          <w:szCs w:val="22"/>
        </w:rPr>
      </w:pPr>
    </w:p>
    <w:p w:rsidR="003C116A" w:rsidRDefault="00B574B8" w:rsidP="000B09F5">
      <w:pPr>
        <w:pStyle w:val="BulletBody"/>
        <w:numPr>
          <w:ilvl w:val="0"/>
          <w:numId w:val="0"/>
        </w:numPr>
        <w:tabs>
          <w:tab w:val="clear" w:pos="1276"/>
        </w:tabs>
        <w:ind w:left="720" w:hanging="720"/>
        <w:rPr>
          <w:rFonts w:cs="Arial"/>
          <w:b/>
          <w:szCs w:val="22"/>
        </w:rPr>
      </w:pPr>
      <w:r w:rsidRPr="008646D9">
        <w:rPr>
          <w:rFonts w:cs="Arial"/>
          <w:b/>
          <w:szCs w:val="22"/>
        </w:rPr>
        <w:t>10.3.2</w:t>
      </w:r>
      <w:r w:rsidR="000B09F5" w:rsidRPr="008646D9">
        <w:rPr>
          <w:rFonts w:cs="Arial"/>
          <w:b/>
          <w:szCs w:val="22"/>
        </w:rPr>
        <w:tab/>
      </w:r>
      <w:r w:rsidRPr="008646D9">
        <w:rPr>
          <w:rFonts w:cs="Arial"/>
          <w:b/>
          <w:szCs w:val="22"/>
        </w:rPr>
        <w:tab/>
        <w:t>Data Logger with GSM/GPRS for Wireless Data Communication</w:t>
      </w:r>
      <w:r w:rsidR="003C116A">
        <w:rPr>
          <w:rFonts w:cs="Arial"/>
          <w:b/>
          <w:szCs w:val="22"/>
        </w:rPr>
        <w:t xml:space="preserve"> – 1 unit in </w:t>
      </w:r>
    </w:p>
    <w:p w:rsidR="00B574B8" w:rsidRPr="008646D9" w:rsidRDefault="003C116A" w:rsidP="000B09F5">
      <w:pPr>
        <w:pStyle w:val="BulletBody"/>
        <w:numPr>
          <w:ilvl w:val="0"/>
          <w:numId w:val="0"/>
        </w:numPr>
        <w:tabs>
          <w:tab w:val="clear" w:pos="1276"/>
        </w:tabs>
        <w:ind w:left="720" w:hanging="720"/>
        <w:rPr>
          <w:rFonts w:cs="Arial"/>
          <w:b/>
          <w:szCs w:val="22"/>
        </w:rPr>
      </w:pPr>
      <w:r>
        <w:rPr>
          <w:rFonts w:cs="Arial"/>
          <w:b/>
          <w:szCs w:val="22"/>
        </w:rPr>
        <w:t xml:space="preserve">                                                                                                                                        Asansol</w:t>
      </w:r>
    </w:p>
    <w:p w:rsidR="00B574B8" w:rsidRPr="008646D9" w:rsidRDefault="00B574B8" w:rsidP="000B09F5">
      <w:pPr>
        <w:pStyle w:val="BulletBody"/>
        <w:numPr>
          <w:ilvl w:val="0"/>
          <w:numId w:val="0"/>
        </w:numPr>
        <w:tabs>
          <w:tab w:val="clear" w:pos="1276"/>
        </w:tabs>
        <w:ind w:left="1440"/>
        <w:rPr>
          <w:rFonts w:cs="Arial"/>
          <w:b/>
          <w:szCs w:val="22"/>
        </w:rPr>
      </w:pPr>
    </w:p>
    <w:p w:rsidR="00B574B8" w:rsidRPr="008646D9" w:rsidRDefault="00B574B8" w:rsidP="000B09F5">
      <w:pPr>
        <w:pStyle w:val="BulletBody"/>
        <w:numPr>
          <w:ilvl w:val="0"/>
          <w:numId w:val="0"/>
        </w:numPr>
        <w:tabs>
          <w:tab w:val="clear" w:pos="1276"/>
        </w:tabs>
        <w:ind w:left="1440"/>
        <w:rPr>
          <w:rFonts w:cs="Arial"/>
          <w:snapToGrid w:val="0"/>
          <w:szCs w:val="22"/>
        </w:rPr>
      </w:pPr>
      <w:r w:rsidRPr="008646D9">
        <w:rPr>
          <w:rFonts w:cs="Arial"/>
          <w:snapToGrid w:val="0"/>
          <w:szCs w:val="22"/>
        </w:rPr>
        <w:t>Well proven and widely used model, produced by a primary brand name and tested in a large number of installations. Provide manufacturer’s certificate that the model proposed has been in production for at least 1 year.</w:t>
      </w:r>
    </w:p>
    <w:p w:rsidR="00B574B8" w:rsidRPr="008646D9" w:rsidRDefault="00B574B8" w:rsidP="002F5577">
      <w:pPr>
        <w:pStyle w:val="BulletBody"/>
        <w:numPr>
          <w:ilvl w:val="0"/>
          <w:numId w:val="0"/>
        </w:numPr>
        <w:tabs>
          <w:tab w:val="clear" w:pos="1276"/>
        </w:tabs>
        <w:ind w:left="1440"/>
        <w:rPr>
          <w:rFonts w:cs="Arial"/>
          <w:b/>
          <w:snapToGrid w:val="0"/>
          <w:szCs w:val="22"/>
        </w:rPr>
      </w:pPr>
    </w:p>
    <w:p w:rsidR="00B574B8" w:rsidRPr="008646D9" w:rsidRDefault="00B574B8" w:rsidP="002F5577">
      <w:pPr>
        <w:pStyle w:val="BulletBody"/>
        <w:numPr>
          <w:ilvl w:val="0"/>
          <w:numId w:val="0"/>
        </w:numPr>
        <w:tabs>
          <w:tab w:val="clear" w:pos="1276"/>
        </w:tabs>
        <w:ind w:left="1440" w:hanging="1440"/>
        <w:rPr>
          <w:rFonts w:cs="Arial"/>
          <w:b/>
          <w:snapToGrid w:val="0"/>
          <w:szCs w:val="22"/>
        </w:rPr>
      </w:pPr>
      <w:r w:rsidRPr="008646D9">
        <w:rPr>
          <w:rFonts w:cs="Arial"/>
          <w:b/>
          <w:snapToGrid w:val="0"/>
          <w:szCs w:val="22"/>
        </w:rPr>
        <w:t>10.3.1</w:t>
      </w:r>
      <w:r w:rsidRPr="008646D9">
        <w:rPr>
          <w:rFonts w:cs="Arial"/>
          <w:b/>
          <w:snapToGrid w:val="0"/>
          <w:szCs w:val="22"/>
        </w:rPr>
        <w:tab/>
        <w:t>Salient Features:</w:t>
      </w:r>
    </w:p>
    <w:p w:rsidR="00B574B8" w:rsidRPr="008646D9" w:rsidRDefault="00B574B8" w:rsidP="002F5577">
      <w:pPr>
        <w:pStyle w:val="BulletBody"/>
        <w:numPr>
          <w:ilvl w:val="0"/>
          <w:numId w:val="0"/>
        </w:numPr>
        <w:tabs>
          <w:tab w:val="clear" w:pos="1276"/>
        </w:tabs>
        <w:ind w:left="1440"/>
        <w:rPr>
          <w:rFonts w:cs="Arial"/>
          <w:b/>
          <w:snapToGrid w:val="0"/>
          <w:szCs w:val="22"/>
        </w:rPr>
      </w:pPr>
    </w:p>
    <w:p w:rsidR="00B574B8" w:rsidRPr="008646D9" w:rsidRDefault="00B574B8" w:rsidP="00B574B8">
      <w:pPr>
        <w:pStyle w:val="BulletBody"/>
        <w:numPr>
          <w:ilvl w:val="0"/>
          <w:numId w:val="40"/>
        </w:numPr>
        <w:tabs>
          <w:tab w:val="clear" w:pos="1276"/>
        </w:tabs>
        <w:ind w:firstLine="720"/>
        <w:rPr>
          <w:rFonts w:cs="Arial"/>
          <w:b/>
          <w:snapToGrid w:val="0"/>
          <w:szCs w:val="22"/>
        </w:rPr>
      </w:pPr>
      <w:r w:rsidRPr="008646D9">
        <w:rPr>
          <w:rFonts w:cs="Arial"/>
          <w:snapToGrid w:val="0"/>
          <w:szCs w:val="22"/>
        </w:rPr>
        <w:t>Open design, operating with a wide variety of sensors.</w:t>
      </w:r>
    </w:p>
    <w:p w:rsidR="00B574B8" w:rsidRPr="008646D9" w:rsidRDefault="00B574B8" w:rsidP="00B574B8">
      <w:pPr>
        <w:pStyle w:val="BulletBody"/>
        <w:numPr>
          <w:ilvl w:val="0"/>
          <w:numId w:val="40"/>
        </w:numPr>
        <w:tabs>
          <w:tab w:val="clear" w:pos="1276"/>
        </w:tabs>
        <w:ind w:left="2160" w:hanging="720"/>
        <w:rPr>
          <w:rFonts w:cs="Arial"/>
          <w:b/>
          <w:snapToGrid w:val="0"/>
          <w:szCs w:val="22"/>
        </w:rPr>
      </w:pPr>
      <w:r w:rsidRPr="008646D9">
        <w:rPr>
          <w:rFonts w:cs="Arial"/>
          <w:snapToGrid w:val="0"/>
          <w:szCs w:val="22"/>
        </w:rPr>
        <w:t>Multi tasking operating system capable of simultaneous data collection and transmission.</w:t>
      </w:r>
    </w:p>
    <w:p w:rsidR="00B574B8" w:rsidRPr="008646D9" w:rsidRDefault="00B574B8" w:rsidP="00B574B8">
      <w:pPr>
        <w:pStyle w:val="BulletBody"/>
        <w:numPr>
          <w:ilvl w:val="0"/>
          <w:numId w:val="40"/>
        </w:numPr>
        <w:tabs>
          <w:tab w:val="clear" w:pos="1276"/>
        </w:tabs>
        <w:ind w:firstLine="720"/>
        <w:rPr>
          <w:rFonts w:cs="Arial"/>
          <w:b/>
          <w:snapToGrid w:val="0"/>
          <w:szCs w:val="22"/>
        </w:rPr>
      </w:pPr>
      <w:r w:rsidRPr="008646D9">
        <w:rPr>
          <w:rFonts w:cs="Arial"/>
          <w:snapToGrid w:val="0"/>
          <w:szCs w:val="22"/>
        </w:rPr>
        <w:t>Change of setup should not affect logged data.</w:t>
      </w:r>
    </w:p>
    <w:p w:rsidR="00B574B8" w:rsidRPr="008646D9" w:rsidRDefault="00B574B8" w:rsidP="00B574B8">
      <w:pPr>
        <w:pStyle w:val="BulletBody"/>
        <w:numPr>
          <w:ilvl w:val="0"/>
          <w:numId w:val="40"/>
        </w:numPr>
        <w:tabs>
          <w:tab w:val="clear" w:pos="1276"/>
        </w:tabs>
        <w:ind w:firstLine="720"/>
        <w:rPr>
          <w:rFonts w:cs="Arial"/>
          <w:b/>
          <w:snapToGrid w:val="0"/>
          <w:szCs w:val="22"/>
        </w:rPr>
      </w:pPr>
      <w:r w:rsidRPr="008646D9">
        <w:rPr>
          <w:rFonts w:cs="Arial"/>
          <w:snapToGrid w:val="0"/>
          <w:szCs w:val="22"/>
        </w:rPr>
        <w:t>Should be windows plug and play device</w:t>
      </w:r>
    </w:p>
    <w:p w:rsidR="00B574B8" w:rsidRPr="008646D9" w:rsidRDefault="00B574B8" w:rsidP="00B574B8">
      <w:pPr>
        <w:pStyle w:val="BulletBody"/>
        <w:numPr>
          <w:ilvl w:val="0"/>
          <w:numId w:val="40"/>
        </w:numPr>
        <w:tabs>
          <w:tab w:val="clear" w:pos="1276"/>
        </w:tabs>
        <w:ind w:left="2160" w:hanging="720"/>
        <w:rPr>
          <w:rFonts w:cs="Arial"/>
          <w:b/>
          <w:snapToGrid w:val="0"/>
          <w:szCs w:val="22"/>
        </w:rPr>
      </w:pPr>
      <w:r w:rsidRPr="008646D9">
        <w:rPr>
          <w:rFonts w:cs="Arial"/>
          <w:snapToGrid w:val="0"/>
          <w:szCs w:val="22"/>
        </w:rPr>
        <w:t>Non-volatile Flash memory that can one store year of data and expandable to a minimum of 1GB.</w:t>
      </w:r>
    </w:p>
    <w:p w:rsidR="00B574B8" w:rsidRPr="008646D9" w:rsidRDefault="00B574B8" w:rsidP="00B574B8">
      <w:pPr>
        <w:pStyle w:val="BulletBody"/>
        <w:numPr>
          <w:ilvl w:val="0"/>
          <w:numId w:val="40"/>
        </w:numPr>
        <w:tabs>
          <w:tab w:val="clear" w:pos="1276"/>
        </w:tabs>
        <w:ind w:firstLine="720"/>
        <w:rPr>
          <w:rFonts w:cs="Arial"/>
          <w:b/>
          <w:snapToGrid w:val="0"/>
          <w:szCs w:val="22"/>
        </w:rPr>
      </w:pPr>
      <w:r w:rsidRPr="008646D9">
        <w:rPr>
          <w:rFonts w:cs="Arial"/>
          <w:snapToGrid w:val="0"/>
          <w:szCs w:val="22"/>
        </w:rPr>
        <w:t>Resolution ≥ 16 bit.</w:t>
      </w:r>
    </w:p>
    <w:p w:rsidR="00B574B8" w:rsidRPr="008646D9" w:rsidRDefault="00B574B8" w:rsidP="00B574B8">
      <w:pPr>
        <w:pStyle w:val="BulletBody"/>
        <w:numPr>
          <w:ilvl w:val="0"/>
          <w:numId w:val="40"/>
        </w:numPr>
        <w:tabs>
          <w:tab w:val="clear" w:pos="1276"/>
        </w:tabs>
        <w:ind w:firstLine="720"/>
        <w:rPr>
          <w:rFonts w:cs="Arial"/>
          <w:b/>
          <w:snapToGrid w:val="0"/>
          <w:szCs w:val="22"/>
        </w:rPr>
      </w:pPr>
      <w:r w:rsidRPr="008646D9">
        <w:rPr>
          <w:rFonts w:cs="Arial"/>
          <w:snapToGrid w:val="0"/>
          <w:szCs w:val="22"/>
        </w:rPr>
        <w:t>User defined recording intervals</w:t>
      </w:r>
    </w:p>
    <w:p w:rsidR="00B574B8" w:rsidRPr="008646D9" w:rsidRDefault="00B574B8" w:rsidP="00B574B8">
      <w:pPr>
        <w:pStyle w:val="BulletBody"/>
        <w:numPr>
          <w:ilvl w:val="0"/>
          <w:numId w:val="40"/>
        </w:numPr>
        <w:tabs>
          <w:tab w:val="clear" w:pos="1276"/>
        </w:tabs>
        <w:ind w:firstLine="720"/>
        <w:rPr>
          <w:rFonts w:cs="Arial"/>
          <w:b/>
          <w:snapToGrid w:val="0"/>
          <w:szCs w:val="22"/>
        </w:rPr>
      </w:pPr>
      <w:r w:rsidRPr="008646D9">
        <w:rPr>
          <w:rFonts w:cs="Arial"/>
          <w:snapToGrid w:val="0"/>
          <w:szCs w:val="22"/>
        </w:rPr>
        <w:t>user configurable alarms (triggering)</w:t>
      </w:r>
    </w:p>
    <w:p w:rsidR="00B574B8" w:rsidRPr="008646D9" w:rsidRDefault="00B574B8" w:rsidP="00B574B8">
      <w:pPr>
        <w:pStyle w:val="BulletBody"/>
        <w:numPr>
          <w:ilvl w:val="0"/>
          <w:numId w:val="40"/>
        </w:numPr>
        <w:tabs>
          <w:tab w:val="clear" w:pos="1276"/>
        </w:tabs>
        <w:ind w:firstLine="720"/>
        <w:rPr>
          <w:rFonts w:cs="Arial"/>
          <w:b/>
          <w:snapToGrid w:val="0"/>
          <w:szCs w:val="22"/>
        </w:rPr>
      </w:pPr>
      <w:r w:rsidRPr="008646D9">
        <w:rPr>
          <w:rFonts w:cs="Arial"/>
          <w:snapToGrid w:val="0"/>
          <w:szCs w:val="22"/>
        </w:rPr>
        <w:t>Monitoring of voltage level.</w:t>
      </w:r>
    </w:p>
    <w:p w:rsidR="00B574B8" w:rsidRPr="008646D9" w:rsidRDefault="00B574B8" w:rsidP="00B574B8">
      <w:pPr>
        <w:pStyle w:val="BulletBody"/>
        <w:numPr>
          <w:ilvl w:val="0"/>
          <w:numId w:val="40"/>
        </w:numPr>
        <w:tabs>
          <w:tab w:val="clear" w:pos="1276"/>
        </w:tabs>
        <w:ind w:firstLine="720"/>
        <w:rPr>
          <w:rFonts w:cs="Arial"/>
          <w:b/>
          <w:snapToGrid w:val="0"/>
          <w:szCs w:val="22"/>
        </w:rPr>
      </w:pPr>
      <w:r w:rsidRPr="008646D9">
        <w:rPr>
          <w:rFonts w:cs="Arial"/>
          <w:szCs w:val="22"/>
        </w:rPr>
        <w:t>Internal clock with drift less than 2 seconds per day</w:t>
      </w:r>
    </w:p>
    <w:p w:rsidR="00B574B8" w:rsidRPr="008646D9" w:rsidRDefault="00B574B8" w:rsidP="00B574B8">
      <w:pPr>
        <w:pStyle w:val="BulletBody"/>
        <w:numPr>
          <w:ilvl w:val="0"/>
          <w:numId w:val="40"/>
        </w:numPr>
        <w:tabs>
          <w:tab w:val="clear" w:pos="1276"/>
        </w:tabs>
        <w:ind w:left="2160" w:hanging="720"/>
        <w:rPr>
          <w:rFonts w:cs="Arial"/>
          <w:b/>
          <w:snapToGrid w:val="0"/>
          <w:szCs w:val="22"/>
        </w:rPr>
      </w:pPr>
      <w:r w:rsidRPr="008646D9">
        <w:rPr>
          <w:rFonts w:cs="Arial"/>
          <w:szCs w:val="22"/>
        </w:rPr>
        <w:t>Protocols:  Must support TCP/IP protocol capable of sending data based on threshold exceedance as well as responding to queries through GSM/GPRS.</w:t>
      </w:r>
    </w:p>
    <w:p w:rsidR="00B574B8" w:rsidRPr="008646D9" w:rsidRDefault="00B574B8" w:rsidP="00B574B8">
      <w:pPr>
        <w:pStyle w:val="ListParagraph"/>
        <w:keepLines w:val="0"/>
        <w:numPr>
          <w:ilvl w:val="0"/>
          <w:numId w:val="40"/>
        </w:numPr>
        <w:tabs>
          <w:tab w:val="clear" w:pos="1276"/>
        </w:tabs>
        <w:spacing w:before="0" w:after="0" w:line="276" w:lineRule="auto"/>
        <w:ind w:right="0" w:firstLine="720"/>
        <w:contextualSpacing/>
        <w:jc w:val="left"/>
        <w:rPr>
          <w:rFonts w:cs="Arial"/>
          <w:snapToGrid w:val="0"/>
          <w:szCs w:val="22"/>
        </w:rPr>
      </w:pPr>
      <w:r w:rsidRPr="008646D9">
        <w:rPr>
          <w:rFonts w:cs="Arial"/>
          <w:snapToGrid w:val="0"/>
          <w:szCs w:val="22"/>
        </w:rPr>
        <w:t>Interfaces: The SDI-12, RS-232 and USB</w:t>
      </w:r>
    </w:p>
    <w:p w:rsidR="00B574B8" w:rsidRPr="008646D9" w:rsidRDefault="00B574B8" w:rsidP="00B574B8">
      <w:pPr>
        <w:pStyle w:val="ListParagraph"/>
        <w:keepLines w:val="0"/>
        <w:numPr>
          <w:ilvl w:val="0"/>
          <w:numId w:val="40"/>
        </w:numPr>
        <w:tabs>
          <w:tab w:val="clear" w:pos="1276"/>
        </w:tabs>
        <w:spacing w:before="0" w:after="0" w:line="276" w:lineRule="auto"/>
        <w:ind w:right="0" w:firstLine="720"/>
        <w:contextualSpacing/>
        <w:jc w:val="left"/>
        <w:rPr>
          <w:rFonts w:cs="Arial"/>
          <w:snapToGrid w:val="0"/>
          <w:szCs w:val="22"/>
        </w:rPr>
      </w:pPr>
      <w:r w:rsidRPr="008646D9">
        <w:rPr>
          <w:rFonts w:cs="Arial"/>
          <w:snapToGrid w:val="0"/>
          <w:szCs w:val="22"/>
        </w:rPr>
        <w:t>Appropriate category to use with ADCP and/or AWS</w:t>
      </w:r>
    </w:p>
    <w:p w:rsidR="00B574B8" w:rsidRPr="008646D9" w:rsidRDefault="00B574B8" w:rsidP="00B574B8">
      <w:pPr>
        <w:pStyle w:val="ListParagraph"/>
        <w:keepLines w:val="0"/>
        <w:numPr>
          <w:ilvl w:val="0"/>
          <w:numId w:val="41"/>
        </w:numPr>
        <w:tabs>
          <w:tab w:val="clear" w:pos="1276"/>
        </w:tabs>
        <w:spacing w:before="0" w:after="0" w:line="276" w:lineRule="auto"/>
        <w:ind w:right="0" w:hanging="720"/>
        <w:contextualSpacing/>
        <w:jc w:val="left"/>
        <w:rPr>
          <w:rFonts w:cs="Arial"/>
          <w:snapToGrid w:val="0"/>
          <w:szCs w:val="22"/>
        </w:rPr>
      </w:pPr>
      <w:r w:rsidRPr="008646D9">
        <w:rPr>
          <w:rFonts w:cs="Arial"/>
          <w:snapToGrid w:val="0"/>
          <w:szCs w:val="22"/>
        </w:rPr>
        <w:t>Output needed for:</w:t>
      </w:r>
    </w:p>
    <w:p w:rsidR="00B574B8" w:rsidRPr="008646D9" w:rsidRDefault="00B574B8" w:rsidP="002F5577">
      <w:pPr>
        <w:pStyle w:val="ListParagraph"/>
        <w:numPr>
          <w:ilvl w:val="0"/>
          <w:numId w:val="0"/>
        </w:numPr>
        <w:ind w:left="2880"/>
        <w:rPr>
          <w:rFonts w:cs="Arial"/>
          <w:snapToGrid w:val="0"/>
          <w:szCs w:val="22"/>
        </w:rPr>
      </w:pPr>
      <w:r w:rsidRPr="008646D9">
        <w:rPr>
          <w:rFonts w:cs="Arial"/>
          <w:snapToGrid w:val="0"/>
          <w:szCs w:val="22"/>
        </w:rPr>
        <w:t>Permanent connection to transmission unit.</w:t>
      </w:r>
    </w:p>
    <w:p w:rsidR="00B574B8" w:rsidRPr="008646D9" w:rsidRDefault="00B574B8" w:rsidP="002F5577">
      <w:pPr>
        <w:pStyle w:val="ListParagraph"/>
        <w:numPr>
          <w:ilvl w:val="0"/>
          <w:numId w:val="0"/>
        </w:numPr>
        <w:ind w:left="2880"/>
        <w:rPr>
          <w:rFonts w:cs="Arial"/>
          <w:snapToGrid w:val="0"/>
          <w:szCs w:val="22"/>
        </w:rPr>
      </w:pPr>
      <w:r w:rsidRPr="008646D9">
        <w:rPr>
          <w:rFonts w:cs="Arial"/>
          <w:snapToGrid w:val="0"/>
          <w:szCs w:val="22"/>
        </w:rPr>
        <w:lastRenderedPageBreak/>
        <w:t>Data retrieval through plugged device such as computer.</w:t>
      </w:r>
    </w:p>
    <w:p w:rsidR="00B574B8" w:rsidRPr="008646D9" w:rsidRDefault="00B574B8" w:rsidP="002F5577">
      <w:pPr>
        <w:pStyle w:val="ListParagraph"/>
        <w:numPr>
          <w:ilvl w:val="0"/>
          <w:numId w:val="0"/>
        </w:numPr>
        <w:ind w:left="2880"/>
        <w:rPr>
          <w:rFonts w:cs="Arial"/>
          <w:snapToGrid w:val="0"/>
          <w:szCs w:val="22"/>
        </w:rPr>
      </w:pPr>
      <w:r w:rsidRPr="008646D9">
        <w:rPr>
          <w:rFonts w:cs="Arial"/>
          <w:snapToGrid w:val="0"/>
          <w:szCs w:val="22"/>
        </w:rPr>
        <w:t>Direct data downloading to a USB flash drive without the need for a laptop or data retrieval device.</w:t>
      </w:r>
    </w:p>
    <w:p w:rsidR="00B574B8" w:rsidRPr="008646D9" w:rsidRDefault="00B574B8" w:rsidP="00B574B8">
      <w:pPr>
        <w:pStyle w:val="ListParagraph"/>
        <w:keepLines w:val="0"/>
        <w:numPr>
          <w:ilvl w:val="0"/>
          <w:numId w:val="41"/>
        </w:numPr>
        <w:tabs>
          <w:tab w:val="clear" w:pos="1276"/>
        </w:tabs>
        <w:spacing w:before="0" w:after="200" w:line="276" w:lineRule="auto"/>
        <w:ind w:right="0" w:hanging="720"/>
        <w:contextualSpacing/>
        <w:jc w:val="left"/>
        <w:rPr>
          <w:rFonts w:cs="Arial"/>
          <w:snapToGrid w:val="0"/>
          <w:szCs w:val="22"/>
        </w:rPr>
      </w:pPr>
      <w:r w:rsidRPr="008646D9">
        <w:rPr>
          <w:rFonts w:cs="Arial"/>
          <w:snapToGrid w:val="0"/>
          <w:szCs w:val="22"/>
        </w:rPr>
        <w:t>Enclosure:</w:t>
      </w:r>
      <w:r w:rsidRPr="008646D9">
        <w:rPr>
          <w:rFonts w:cs="Arial"/>
          <w:snapToGrid w:val="0"/>
          <w:szCs w:val="22"/>
        </w:rPr>
        <w:tab/>
        <w:t>Wall-mounting with protection IP 65 (NEMA 4) or better</w:t>
      </w:r>
    </w:p>
    <w:p w:rsidR="00B574B8" w:rsidRPr="008646D9" w:rsidRDefault="00B574B8" w:rsidP="002F5577">
      <w:pPr>
        <w:pStyle w:val="ListParagraph"/>
        <w:numPr>
          <w:ilvl w:val="0"/>
          <w:numId w:val="0"/>
        </w:numPr>
        <w:ind w:left="600"/>
        <w:rPr>
          <w:rFonts w:cs="Arial"/>
          <w:snapToGrid w:val="0"/>
          <w:szCs w:val="22"/>
        </w:rPr>
      </w:pPr>
    </w:p>
    <w:p w:rsidR="00B574B8" w:rsidRPr="008646D9" w:rsidRDefault="00B574B8" w:rsidP="00B574B8">
      <w:pPr>
        <w:pStyle w:val="ListParagraph"/>
        <w:keepLines w:val="0"/>
        <w:numPr>
          <w:ilvl w:val="0"/>
          <w:numId w:val="41"/>
        </w:numPr>
        <w:tabs>
          <w:tab w:val="clear" w:pos="1276"/>
        </w:tabs>
        <w:spacing w:before="0" w:after="200" w:line="276" w:lineRule="auto"/>
        <w:ind w:right="0" w:hanging="720"/>
        <w:contextualSpacing/>
        <w:jc w:val="left"/>
        <w:rPr>
          <w:rFonts w:cs="Arial"/>
          <w:snapToGrid w:val="0"/>
          <w:szCs w:val="22"/>
        </w:rPr>
      </w:pPr>
      <w:r w:rsidRPr="008646D9">
        <w:rPr>
          <w:rFonts w:cs="Arial"/>
          <w:snapToGrid w:val="0"/>
          <w:szCs w:val="22"/>
        </w:rPr>
        <w:t>Windows software for system configuration / communication.</w:t>
      </w:r>
    </w:p>
    <w:p w:rsidR="00B574B8" w:rsidRPr="008646D9" w:rsidRDefault="00B574B8" w:rsidP="00B574B8">
      <w:pPr>
        <w:pStyle w:val="BulletBody"/>
        <w:numPr>
          <w:ilvl w:val="0"/>
          <w:numId w:val="40"/>
        </w:numPr>
        <w:tabs>
          <w:tab w:val="clear" w:pos="1276"/>
        </w:tabs>
        <w:ind w:firstLine="720"/>
        <w:rPr>
          <w:rFonts w:cs="Arial"/>
          <w:b/>
          <w:snapToGrid w:val="0"/>
          <w:szCs w:val="22"/>
        </w:rPr>
      </w:pPr>
      <w:r w:rsidRPr="008646D9">
        <w:rPr>
          <w:rFonts w:cs="Arial"/>
          <w:snapToGrid w:val="0"/>
          <w:szCs w:val="22"/>
        </w:rPr>
        <w:t>English version</w:t>
      </w:r>
    </w:p>
    <w:p w:rsidR="00B574B8" w:rsidRPr="008646D9" w:rsidRDefault="00B574B8" w:rsidP="00B574B8">
      <w:pPr>
        <w:pStyle w:val="BulletBody"/>
        <w:numPr>
          <w:ilvl w:val="0"/>
          <w:numId w:val="40"/>
        </w:numPr>
        <w:tabs>
          <w:tab w:val="clear" w:pos="1276"/>
        </w:tabs>
        <w:ind w:firstLine="720"/>
        <w:rPr>
          <w:rFonts w:cs="Arial"/>
          <w:b/>
          <w:snapToGrid w:val="0"/>
          <w:szCs w:val="22"/>
        </w:rPr>
      </w:pPr>
      <w:r w:rsidRPr="008646D9">
        <w:rPr>
          <w:rFonts w:cs="Arial"/>
          <w:snapToGrid w:val="0"/>
          <w:szCs w:val="22"/>
        </w:rPr>
        <w:t>All required licenses included</w:t>
      </w:r>
    </w:p>
    <w:p w:rsidR="00B574B8" w:rsidRPr="008646D9" w:rsidRDefault="00B574B8" w:rsidP="00B574B8">
      <w:pPr>
        <w:pStyle w:val="BulletBody"/>
        <w:numPr>
          <w:ilvl w:val="0"/>
          <w:numId w:val="40"/>
        </w:numPr>
        <w:tabs>
          <w:tab w:val="clear" w:pos="1276"/>
        </w:tabs>
        <w:ind w:left="2160" w:hanging="720"/>
        <w:rPr>
          <w:rFonts w:cs="Arial"/>
          <w:b/>
          <w:snapToGrid w:val="0"/>
          <w:szCs w:val="22"/>
        </w:rPr>
      </w:pPr>
      <w:r w:rsidRPr="008646D9">
        <w:rPr>
          <w:rFonts w:cs="Arial"/>
          <w:snapToGrid w:val="0"/>
          <w:szCs w:val="22"/>
        </w:rPr>
        <w:t>Different user levels, system of user rights / passwords, access restricted to authorised personnel.</w:t>
      </w:r>
    </w:p>
    <w:p w:rsidR="00B574B8" w:rsidRPr="008646D9" w:rsidRDefault="00B574B8" w:rsidP="00B574B8">
      <w:pPr>
        <w:pStyle w:val="BulletBody"/>
        <w:numPr>
          <w:ilvl w:val="0"/>
          <w:numId w:val="40"/>
        </w:numPr>
        <w:tabs>
          <w:tab w:val="clear" w:pos="1276"/>
        </w:tabs>
        <w:ind w:firstLine="720"/>
        <w:rPr>
          <w:rFonts w:cs="Arial"/>
          <w:b/>
          <w:snapToGrid w:val="0"/>
          <w:szCs w:val="22"/>
        </w:rPr>
      </w:pPr>
      <w:r w:rsidRPr="008646D9">
        <w:rPr>
          <w:rFonts w:cs="Arial"/>
          <w:snapToGrid w:val="0"/>
          <w:szCs w:val="22"/>
        </w:rPr>
        <w:t>Redundant storage, periodic automatic backup procedures.</w:t>
      </w:r>
    </w:p>
    <w:p w:rsidR="00B574B8" w:rsidRPr="008646D9" w:rsidRDefault="00B574B8" w:rsidP="00B574B8">
      <w:pPr>
        <w:pStyle w:val="BulletBody"/>
        <w:numPr>
          <w:ilvl w:val="0"/>
          <w:numId w:val="40"/>
        </w:numPr>
        <w:tabs>
          <w:tab w:val="clear" w:pos="1276"/>
        </w:tabs>
        <w:ind w:firstLine="720"/>
        <w:rPr>
          <w:rFonts w:cs="Arial"/>
          <w:b/>
          <w:snapToGrid w:val="0"/>
          <w:szCs w:val="22"/>
        </w:rPr>
      </w:pPr>
      <w:r w:rsidRPr="008646D9">
        <w:rPr>
          <w:rFonts w:cs="Arial"/>
          <w:snapToGrid w:val="0"/>
          <w:szCs w:val="22"/>
        </w:rPr>
        <w:t>System integrity check procedures</w:t>
      </w:r>
    </w:p>
    <w:p w:rsidR="00B574B8" w:rsidRPr="008646D9" w:rsidRDefault="00B574B8" w:rsidP="00B574B8">
      <w:pPr>
        <w:pStyle w:val="BulletBody"/>
        <w:numPr>
          <w:ilvl w:val="0"/>
          <w:numId w:val="40"/>
        </w:numPr>
        <w:tabs>
          <w:tab w:val="clear" w:pos="1276"/>
        </w:tabs>
        <w:ind w:left="2160" w:hanging="720"/>
        <w:rPr>
          <w:rFonts w:cs="Arial"/>
          <w:b/>
          <w:snapToGrid w:val="0"/>
          <w:szCs w:val="22"/>
        </w:rPr>
      </w:pPr>
      <w:r w:rsidRPr="008646D9">
        <w:rPr>
          <w:rFonts w:cs="Arial"/>
          <w:snapToGrid w:val="0"/>
          <w:szCs w:val="22"/>
        </w:rPr>
        <w:t>Serial cable + adaptor (if required) for notebook connection. All other accessories (fixing units, etc.) as required</w:t>
      </w:r>
    </w:p>
    <w:p w:rsidR="00B574B8" w:rsidRPr="008646D9" w:rsidRDefault="00B574B8" w:rsidP="00B574B8">
      <w:pPr>
        <w:pStyle w:val="BulletBody"/>
        <w:numPr>
          <w:ilvl w:val="0"/>
          <w:numId w:val="40"/>
        </w:numPr>
        <w:tabs>
          <w:tab w:val="clear" w:pos="1276"/>
        </w:tabs>
        <w:ind w:left="2160" w:hanging="720"/>
        <w:rPr>
          <w:rFonts w:cs="Arial"/>
          <w:b/>
          <w:szCs w:val="22"/>
        </w:rPr>
      </w:pPr>
      <w:r w:rsidRPr="008646D9">
        <w:rPr>
          <w:rFonts w:cs="Arial"/>
          <w:snapToGrid w:val="0"/>
          <w:kern w:val="28"/>
          <w:szCs w:val="22"/>
        </w:rPr>
        <w:t>complete tool kit for installation and routine maintenance giving full detail ( number of pieces and type)</w:t>
      </w:r>
      <w:r w:rsidRPr="008646D9">
        <w:rPr>
          <w:rFonts w:cs="Arial"/>
          <w:b/>
          <w:szCs w:val="22"/>
        </w:rPr>
        <w:t xml:space="preserve"> </w:t>
      </w:r>
    </w:p>
    <w:p w:rsidR="00B574B8" w:rsidRPr="008646D9" w:rsidRDefault="00B574B8" w:rsidP="002F5577">
      <w:pPr>
        <w:pStyle w:val="BulletBody"/>
        <w:numPr>
          <w:ilvl w:val="0"/>
          <w:numId w:val="0"/>
        </w:numPr>
        <w:tabs>
          <w:tab w:val="clear" w:pos="1276"/>
        </w:tabs>
        <w:ind w:left="2160"/>
        <w:rPr>
          <w:rFonts w:cs="Arial"/>
          <w:b/>
          <w:szCs w:val="22"/>
        </w:rPr>
      </w:pPr>
    </w:p>
    <w:p w:rsidR="00B574B8" w:rsidRPr="008646D9" w:rsidRDefault="00B574B8" w:rsidP="002F5577">
      <w:pPr>
        <w:pStyle w:val="BulletBody"/>
        <w:numPr>
          <w:ilvl w:val="0"/>
          <w:numId w:val="0"/>
        </w:numPr>
        <w:tabs>
          <w:tab w:val="clear" w:pos="1276"/>
        </w:tabs>
        <w:ind w:left="2160"/>
        <w:rPr>
          <w:rFonts w:cs="Arial"/>
          <w:b/>
          <w:szCs w:val="22"/>
        </w:rPr>
      </w:pPr>
    </w:p>
    <w:p w:rsidR="00620BD0" w:rsidRDefault="00620BD0" w:rsidP="00620BD0">
      <w:pPr>
        <w:pStyle w:val="BulletBody"/>
        <w:numPr>
          <w:ilvl w:val="0"/>
          <w:numId w:val="0"/>
        </w:numPr>
        <w:tabs>
          <w:tab w:val="clear" w:pos="1276"/>
        </w:tabs>
        <w:ind w:left="1440" w:hanging="1440"/>
        <w:rPr>
          <w:rFonts w:cs="Arial"/>
          <w:b/>
          <w:szCs w:val="22"/>
        </w:rPr>
      </w:pPr>
      <w:r>
        <w:rPr>
          <w:rFonts w:cs="Arial"/>
          <w:b/>
          <w:szCs w:val="22"/>
        </w:rPr>
        <w:t>10.3.3</w:t>
      </w:r>
      <w:r>
        <w:rPr>
          <w:rFonts w:cs="Arial"/>
          <w:b/>
          <w:szCs w:val="22"/>
        </w:rPr>
        <w:tab/>
      </w:r>
      <w:r w:rsidR="00B574B8" w:rsidRPr="008646D9">
        <w:rPr>
          <w:rFonts w:cs="Arial"/>
          <w:b/>
          <w:szCs w:val="22"/>
        </w:rPr>
        <w:t>ADCP - Acoustic Doppler Current Profiler</w:t>
      </w:r>
      <w:r>
        <w:rPr>
          <w:rFonts w:cs="Arial"/>
          <w:b/>
          <w:szCs w:val="22"/>
        </w:rPr>
        <w:t xml:space="preserve"> – 1 unit to be used for profiling in </w:t>
      </w:r>
    </w:p>
    <w:p w:rsidR="00B574B8" w:rsidRPr="008646D9" w:rsidRDefault="00620BD0" w:rsidP="00620BD0">
      <w:pPr>
        <w:pStyle w:val="BulletBody"/>
        <w:numPr>
          <w:ilvl w:val="0"/>
          <w:numId w:val="0"/>
        </w:numPr>
        <w:tabs>
          <w:tab w:val="clear" w:pos="1276"/>
        </w:tabs>
        <w:ind w:left="6030" w:hanging="6030"/>
        <w:rPr>
          <w:rFonts w:cs="Arial"/>
          <w:b/>
          <w:szCs w:val="22"/>
        </w:rPr>
      </w:pPr>
      <w:r>
        <w:rPr>
          <w:rFonts w:cs="Arial"/>
          <w:b/>
          <w:szCs w:val="22"/>
        </w:rPr>
        <w:t xml:space="preserve">                                                                                                   Durgapur and Asansol</w:t>
      </w:r>
    </w:p>
    <w:p w:rsidR="00B574B8" w:rsidRPr="008646D9" w:rsidRDefault="00B574B8" w:rsidP="002F5577">
      <w:pPr>
        <w:pStyle w:val="BulletBody"/>
        <w:numPr>
          <w:ilvl w:val="0"/>
          <w:numId w:val="0"/>
        </w:numPr>
        <w:tabs>
          <w:tab w:val="clear" w:pos="1276"/>
        </w:tabs>
        <w:ind w:left="1440"/>
        <w:rPr>
          <w:rFonts w:cs="Arial"/>
          <w:b/>
          <w:szCs w:val="22"/>
        </w:rPr>
      </w:pPr>
    </w:p>
    <w:p w:rsidR="00B574B8" w:rsidRPr="008646D9" w:rsidRDefault="00B574B8" w:rsidP="002F5577">
      <w:pPr>
        <w:pStyle w:val="BulletBody"/>
        <w:numPr>
          <w:ilvl w:val="0"/>
          <w:numId w:val="0"/>
        </w:numPr>
        <w:tabs>
          <w:tab w:val="clear" w:pos="1276"/>
        </w:tabs>
        <w:ind w:left="1440"/>
        <w:rPr>
          <w:rFonts w:cs="Arial"/>
          <w:szCs w:val="22"/>
        </w:rPr>
      </w:pPr>
      <w:r w:rsidRPr="008646D9">
        <w:rPr>
          <w:rFonts w:cs="Arial"/>
          <w:szCs w:val="22"/>
        </w:rPr>
        <w:t>ADCP must be from a reputed and branded manufacturer with at least 5 years experience in ADCP manufacturing. The model quoted must be in market for at least one year with minimum 5 customers who have used it for River Water Discharge Measurement.</w:t>
      </w:r>
    </w:p>
    <w:p w:rsidR="00B574B8" w:rsidRPr="008646D9" w:rsidRDefault="00B574B8" w:rsidP="002F5577">
      <w:pPr>
        <w:pStyle w:val="BulletBody"/>
        <w:numPr>
          <w:ilvl w:val="0"/>
          <w:numId w:val="0"/>
        </w:numPr>
        <w:tabs>
          <w:tab w:val="clear" w:pos="1276"/>
        </w:tabs>
        <w:ind w:left="1440"/>
        <w:rPr>
          <w:rFonts w:cs="Arial"/>
          <w:szCs w:val="22"/>
        </w:rPr>
      </w:pPr>
    </w:p>
    <w:p w:rsidR="00B574B8" w:rsidRPr="008646D9" w:rsidRDefault="00B574B8" w:rsidP="00B574B8">
      <w:pPr>
        <w:autoSpaceDE w:val="0"/>
        <w:autoSpaceDN w:val="0"/>
        <w:adjustRightInd w:val="0"/>
        <w:spacing w:after="0" w:line="240" w:lineRule="auto"/>
        <w:ind w:left="1440"/>
        <w:rPr>
          <w:rFonts w:ascii="Arial" w:hAnsi="Arial" w:cs="Arial"/>
        </w:rPr>
      </w:pPr>
      <w:r w:rsidRPr="008646D9">
        <w:rPr>
          <w:rFonts w:ascii="Arial" w:hAnsi="Arial" w:cs="Arial"/>
        </w:rPr>
        <w:t xml:space="preserve">The ADCP supplied will be a high-performance, water current profiler that is accurate, reliable, and easy to use. The ADCP should use state-of-the-art transducers and electronics designed to reduce side-lobe interference problems. This allows the ADP to make the very near-boundary (surface or bottom) current measurements critical to shallow water applications. </w:t>
      </w:r>
    </w:p>
    <w:p w:rsidR="00B574B8" w:rsidRPr="008646D9" w:rsidRDefault="00B574B8" w:rsidP="002F5577">
      <w:pPr>
        <w:pStyle w:val="BulletBody"/>
        <w:numPr>
          <w:ilvl w:val="0"/>
          <w:numId w:val="0"/>
        </w:numPr>
        <w:tabs>
          <w:tab w:val="clear" w:pos="1276"/>
        </w:tabs>
        <w:ind w:left="1440"/>
        <w:rPr>
          <w:rFonts w:cs="Arial"/>
          <w:szCs w:val="22"/>
        </w:rPr>
      </w:pPr>
    </w:p>
    <w:p w:rsidR="00B574B8" w:rsidRPr="008646D9" w:rsidRDefault="00B574B8" w:rsidP="002F5577">
      <w:pPr>
        <w:pStyle w:val="BulletBody"/>
        <w:numPr>
          <w:ilvl w:val="0"/>
          <w:numId w:val="0"/>
        </w:numPr>
        <w:tabs>
          <w:tab w:val="clear" w:pos="1276"/>
        </w:tabs>
        <w:ind w:left="3600" w:hanging="1440"/>
        <w:rPr>
          <w:rFonts w:cs="Arial"/>
          <w:szCs w:val="22"/>
        </w:rPr>
      </w:pPr>
      <w:r w:rsidRPr="008646D9">
        <w:rPr>
          <w:rFonts w:cs="Arial"/>
          <w:szCs w:val="22"/>
        </w:rPr>
        <w:t>Axis</w:t>
      </w:r>
      <w:r w:rsidRPr="008646D9">
        <w:rPr>
          <w:rFonts w:cs="Arial"/>
          <w:szCs w:val="22"/>
        </w:rPr>
        <w:tab/>
        <w:t>2 or 3</w:t>
      </w:r>
      <w:r w:rsidRPr="008646D9">
        <w:rPr>
          <w:rFonts w:cs="Arial"/>
          <w:szCs w:val="22"/>
        </w:rPr>
        <w:tab/>
        <w:t>(2D/3D) suitable for River Water Discharge Measurement</w:t>
      </w:r>
    </w:p>
    <w:p w:rsidR="00B574B8" w:rsidRPr="008646D9" w:rsidRDefault="00B574B8" w:rsidP="002F5577">
      <w:pPr>
        <w:pStyle w:val="BulletBody"/>
        <w:numPr>
          <w:ilvl w:val="0"/>
          <w:numId w:val="0"/>
        </w:numPr>
        <w:tabs>
          <w:tab w:val="clear" w:pos="1276"/>
        </w:tabs>
        <w:ind w:left="1440"/>
        <w:rPr>
          <w:rFonts w:cs="Arial"/>
          <w:szCs w:val="22"/>
        </w:rPr>
      </w:pPr>
      <w:r w:rsidRPr="008646D9">
        <w:rPr>
          <w:rFonts w:cs="Arial"/>
          <w:szCs w:val="22"/>
        </w:rPr>
        <w:tab/>
        <w:t xml:space="preserve">Frequency: </w:t>
      </w:r>
      <w:r w:rsidRPr="008646D9">
        <w:rPr>
          <w:rFonts w:cs="Arial"/>
          <w:szCs w:val="22"/>
        </w:rPr>
        <w:tab/>
      </w:r>
      <w:r w:rsidRPr="008646D9">
        <w:rPr>
          <w:rFonts w:cs="Arial"/>
          <w:szCs w:val="22"/>
        </w:rPr>
        <w:tab/>
        <w:t>1.5 MHz</w:t>
      </w:r>
    </w:p>
    <w:p w:rsidR="00B574B8" w:rsidRPr="008646D9" w:rsidRDefault="00B574B8" w:rsidP="002F5577">
      <w:pPr>
        <w:pStyle w:val="BulletBody"/>
        <w:numPr>
          <w:ilvl w:val="0"/>
          <w:numId w:val="0"/>
        </w:numPr>
        <w:tabs>
          <w:tab w:val="clear" w:pos="1276"/>
        </w:tabs>
        <w:ind w:left="1440"/>
        <w:rPr>
          <w:rFonts w:cs="Arial"/>
          <w:szCs w:val="22"/>
        </w:rPr>
      </w:pPr>
      <w:r w:rsidRPr="008646D9">
        <w:rPr>
          <w:rFonts w:cs="Arial"/>
          <w:szCs w:val="22"/>
        </w:rPr>
        <w:tab/>
        <w:t>Profiling Range:</w:t>
      </w:r>
      <w:r w:rsidRPr="008646D9">
        <w:rPr>
          <w:rFonts w:cs="Arial"/>
          <w:szCs w:val="22"/>
        </w:rPr>
        <w:tab/>
        <w:t>0.5 – 25 m</w:t>
      </w:r>
    </w:p>
    <w:p w:rsidR="00B574B8" w:rsidRPr="008646D9" w:rsidRDefault="00B574B8" w:rsidP="002F5577">
      <w:pPr>
        <w:pStyle w:val="BulletBody"/>
        <w:numPr>
          <w:ilvl w:val="0"/>
          <w:numId w:val="0"/>
        </w:numPr>
        <w:tabs>
          <w:tab w:val="clear" w:pos="1276"/>
        </w:tabs>
        <w:ind w:left="1440" w:firstLine="720"/>
        <w:rPr>
          <w:rFonts w:cs="Arial"/>
          <w:szCs w:val="22"/>
        </w:rPr>
      </w:pPr>
      <w:r w:rsidRPr="008646D9">
        <w:rPr>
          <w:rFonts w:cs="Arial"/>
          <w:szCs w:val="22"/>
        </w:rPr>
        <w:t>Minimum Cell Size:</w:t>
      </w:r>
      <w:r w:rsidRPr="008646D9">
        <w:rPr>
          <w:rFonts w:cs="Arial"/>
          <w:szCs w:val="22"/>
        </w:rPr>
        <w:tab/>
        <w:t>0.25 m</w:t>
      </w:r>
    </w:p>
    <w:p w:rsidR="00B574B8" w:rsidRPr="008646D9" w:rsidRDefault="00B574B8" w:rsidP="002F5577">
      <w:pPr>
        <w:pStyle w:val="BulletBody"/>
        <w:numPr>
          <w:ilvl w:val="0"/>
          <w:numId w:val="0"/>
        </w:numPr>
        <w:tabs>
          <w:tab w:val="clear" w:pos="1276"/>
        </w:tabs>
        <w:ind w:left="2160"/>
        <w:rPr>
          <w:rFonts w:cs="Arial"/>
          <w:szCs w:val="22"/>
        </w:rPr>
      </w:pPr>
    </w:p>
    <w:p w:rsidR="00B574B8" w:rsidRPr="008646D9" w:rsidRDefault="00B574B8" w:rsidP="002F5577">
      <w:pPr>
        <w:pStyle w:val="BulletBody"/>
        <w:numPr>
          <w:ilvl w:val="0"/>
          <w:numId w:val="0"/>
        </w:numPr>
        <w:tabs>
          <w:tab w:val="clear" w:pos="1276"/>
        </w:tabs>
        <w:ind w:left="1440"/>
        <w:rPr>
          <w:rFonts w:cs="Arial"/>
          <w:szCs w:val="22"/>
        </w:rPr>
      </w:pPr>
      <w:r w:rsidRPr="008646D9">
        <w:rPr>
          <w:rFonts w:cs="Arial"/>
          <w:szCs w:val="22"/>
        </w:rPr>
        <w:lastRenderedPageBreak/>
        <w:tab/>
        <w:t>Water Velocity:</w:t>
      </w:r>
    </w:p>
    <w:p w:rsidR="00B574B8" w:rsidRPr="008646D9" w:rsidRDefault="00B574B8" w:rsidP="00B574B8">
      <w:pPr>
        <w:pStyle w:val="ListParagraph"/>
        <w:keepLines w:val="0"/>
        <w:numPr>
          <w:ilvl w:val="0"/>
          <w:numId w:val="42"/>
        </w:numPr>
        <w:tabs>
          <w:tab w:val="clear" w:pos="1276"/>
        </w:tabs>
        <w:autoSpaceDE w:val="0"/>
        <w:autoSpaceDN w:val="0"/>
        <w:adjustRightInd w:val="0"/>
        <w:spacing w:before="0" w:after="0"/>
        <w:ind w:left="3600" w:right="0" w:hanging="720"/>
        <w:contextualSpacing/>
        <w:jc w:val="left"/>
        <w:rPr>
          <w:rFonts w:cs="Arial"/>
          <w:color w:val="000000"/>
          <w:szCs w:val="22"/>
        </w:rPr>
      </w:pPr>
      <w:r w:rsidRPr="008646D9">
        <w:rPr>
          <w:rFonts w:cs="Arial"/>
          <w:color w:val="000000"/>
          <w:szCs w:val="22"/>
        </w:rPr>
        <w:t>Range: ±</w:t>
      </w:r>
      <w:r w:rsidRPr="008646D9">
        <w:rPr>
          <w:rFonts w:cs="Arial"/>
          <w:color w:val="000000"/>
          <w:szCs w:val="22"/>
        </w:rPr>
        <w:tab/>
        <w:t>10 m/s</w:t>
      </w:r>
    </w:p>
    <w:p w:rsidR="00B574B8" w:rsidRPr="008646D9" w:rsidRDefault="00B574B8" w:rsidP="00B574B8">
      <w:pPr>
        <w:pStyle w:val="BulletBody"/>
        <w:numPr>
          <w:ilvl w:val="0"/>
          <w:numId w:val="42"/>
        </w:numPr>
        <w:tabs>
          <w:tab w:val="clear" w:pos="1276"/>
        </w:tabs>
        <w:ind w:left="3600" w:hanging="720"/>
        <w:rPr>
          <w:rFonts w:cs="Arial"/>
          <w:b/>
          <w:szCs w:val="22"/>
        </w:rPr>
      </w:pPr>
      <w:r w:rsidRPr="008646D9">
        <w:rPr>
          <w:rFonts w:cs="Arial"/>
          <w:color w:val="000000"/>
          <w:szCs w:val="22"/>
        </w:rPr>
        <w:t xml:space="preserve">Resolution: </w:t>
      </w:r>
      <w:r w:rsidRPr="008646D9">
        <w:rPr>
          <w:rFonts w:cs="Arial"/>
          <w:color w:val="000000"/>
          <w:szCs w:val="22"/>
        </w:rPr>
        <w:tab/>
        <w:t>0.1 cm/s</w:t>
      </w:r>
    </w:p>
    <w:p w:rsidR="00B574B8" w:rsidRPr="008646D9" w:rsidRDefault="00B574B8" w:rsidP="00B574B8">
      <w:pPr>
        <w:pStyle w:val="ListParagraph"/>
        <w:keepLines w:val="0"/>
        <w:numPr>
          <w:ilvl w:val="0"/>
          <w:numId w:val="42"/>
        </w:numPr>
        <w:tabs>
          <w:tab w:val="clear" w:pos="1276"/>
        </w:tabs>
        <w:autoSpaceDE w:val="0"/>
        <w:autoSpaceDN w:val="0"/>
        <w:adjustRightInd w:val="0"/>
        <w:spacing w:before="0" w:after="0" w:line="276" w:lineRule="auto"/>
        <w:ind w:left="3600" w:right="0" w:hanging="720"/>
        <w:contextualSpacing/>
        <w:jc w:val="left"/>
        <w:rPr>
          <w:rFonts w:cs="Arial"/>
          <w:color w:val="000000"/>
          <w:szCs w:val="22"/>
        </w:rPr>
      </w:pPr>
      <w:r w:rsidRPr="008646D9">
        <w:rPr>
          <w:rFonts w:cs="Arial"/>
          <w:color w:val="000000"/>
          <w:szCs w:val="22"/>
        </w:rPr>
        <w:t xml:space="preserve">Accuracy: </w:t>
      </w:r>
      <w:r w:rsidRPr="008646D9">
        <w:rPr>
          <w:rFonts w:cs="Arial"/>
          <w:color w:val="000000"/>
          <w:szCs w:val="22"/>
        </w:rPr>
        <w:tab/>
        <w:t>±1% of measured velocity, ±0.5 cm/s</w:t>
      </w:r>
    </w:p>
    <w:p w:rsidR="00B574B8" w:rsidRPr="008646D9" w:rsidRDefault="00B574B8" w:rsidP="00B574B8">
      <w:pPr>
        <w:pStyle w:val="ListParagraph"/>
        <w:keepLines w:val="0"/>
        <w:numPr>
          <w:ilvl w:val="0"/>
          <w:numId w:val="42"/>
        </w:numPr>
        <w:tabs>
          <w:tab w:val="clear" w:pos="1276"/>
        </w:tabs>
        <w:autoSpaceDE w:val="0"/>
        <w:autoSpaceDN w:val="0"/>
        <w:adjustRightInd w:val="0"/>
        <w:spacing w:before="0" w:after="0"/>
        <w:ind w:left="3600" w:right="0" w:hanging="720"/>
        <w:contextualSpacing/>
        <w:jc w:val="left"/>
        <w:rPr>
          <w:rFonts w:cs="Arial"/>
          <w:color w:val="000000"/>
          <w:szCs w:val="22"/>
        </w:rPr>
      </w:pPr>
      <w:r w:rsidRPr="008646D9">
        <w:rPr>
          <w:rFonts w:cs="Arial"/>
          <w:color w:val="000000"/>
          <w:szCs w:val="22"/>
        </w:rPr>
        <w:t>Up to 100 range cells</w:t>
      </w:r>
    </w:p>
    <w:p w:rsidR="00B574B8" w:rsidRPr="008646D9" w:rsidRDefault="00B574B8" w:rsidP="00B574B8">
      <w:pPr>
        <w:tabs>
          <w:tab w:val="left" w:pos="5790"/>
        </w:tabs>
        <w:autoSpaceDE w:val="0"/>
        <w:autoSpaceDN w:val="0"/>
        <w:adjustRightInd w:val="0"/>
        <w:spacing w:after="0" w:line="240" w:lineRule="auto"/>
        <w:ind w:left="3600" w:hanging="720"/>
        <w:rPr>
          <w:rFonts w:ascii="Arial" w:hAnsi="Arial" w:cs="Arial"/>
          <w:color w:val="000000"/>
        </w:rPr>
      </w:pPr>
      <w:r w:rsidRPr="008646D9">
        <w:rPr>
          <w:rFonts w:ascii="Arial" w:hAnsi="Arial" w:cs="Arial"/>
          <w:color w:val="000000"/>
        </w:rPr>
        <w:tab/>
      </w:r>
      <w:r w:rsidRPr="008646D9">
        <w:rPr>
          <w:rFonts w:ascii="Arial" w:hAnsi="Arial" w:cs="Arial"/>
          <w:color w:val="000000"/>
        </w:rPr>
        <w:tab/>
      </w:r>
    </w:p>
    <w:p w:rsidR="00B574B8" w:rsidRPr="008646D9" w:rsidRDefault="00B574B8" w:rsidP="00B574B8">
      <w:pPr>
        <w:autoSpaceDE w:val="0"/>
        <w:autoSpaceDN w:val="0"/>
        <w:adjustRightInd w:val="0"/>
        <w:spacing w:after="0" w:line="240" w:lineRule="auto"/>
        <w:rPr>
          <w:rFonts w:ascii="Arial" w:hAnsi="Arial" w:cs="Arial"/>
          <w:color w:val="000000"/>
        </w:rPr>
      </w:pPr>
    </w:p>
    <w:p w:rsidR="00B574B8" w:rsidRPr="008646D9" w:rsidRDefault="00B574B8" w:rsidP="00B574B8">
      <w:pPr>
        <w:autoSpaceDE w:val="0"/>
        <w:autoSpaceDN w:val="0"/>
        <w:adjustRightInd w:val="0"/>
        <w:spacing w:after="0" w:line="240" w:lineRule="auto"/>
        <w:ind w:firstLine="1440"/>
        <w:rPr>
          <w:rFonts w:ascii="Arial" w:hAnsi="Arial" w:cs="Arial"/>
          <w:b/>
          <w:bCs/>
        </w:rPr>
      </w:pPr>
      <w:r w:rsidRPr="008646D9">
        <w:rPr>
          <w:rFonts w:ascii="Arial" w:hAnsi="Arial" w:cs="Arial"/>
          <w:b/>
          <w:bCs/>
        </w:rPr>
        <w:t>Standard Features:</w:t>
      </w:r>
    </w:p>
    <w:p w:rsidR="00B574B8" w:rsidRPr="008646D9" w:rsidRDefault="00B574B8" w:rsidP="00B574B8">
      <w:pPr>
        <w:autoSpaceDE w:val="0"/>
        <w:autoSpaceDN w:val="0"/>
        <w:adjustRightInd w:val="0"/>
        <w:spacing w:after="0" w:line="240" w:lineRule="auto"/>
        <w:ind w:firstLine="1440"/>
        <w:rPr>
          <w:rFonts w:ascii="Arial" w:hAnsi="Arial" w:cs="Arial"/>
          <w:b/>
          <w:bCs/>
        </w:rPr>
      </w:pPr>
    </w:p>
    <w:p w:rsidR="00B574B8" w:rsidRPr="008646D9" w:rsidRDefault="00B574B8" w:rsidP="00B574B8">
      <w:pPr>
        <w:pStyle w:val="ListParagraph"/>
        <w:keepLines w:val="0"/>
        <w:numPr>
          <w:ilvl w:val="0"/>
          <w:numId w:val="43"/>
        </w:numPr>
        <w:tabs>
          <w:tab w:val="clear" w:pos="1276"/>
        </w:tabs>
        <w:autoSpaceDE w:val="0"/>
        <w:autoSpaceDN w:val="0"/>
        <w:adjustRightInd w:val="0"/>
        <w:spacing w:before="0" w:after="0"/>
        <w:ind w:left="3600" w:right="0" w:hanging="720"/>
        <w:contextualSpacing/>
        <w:jc w:val="left"/>
        <w:rPr>
          <w:rFonts w:cs="Arial"/>
          <w:color w:val="000000"/>
          <w:szCs w:val="22"/>
        </w:rPr>
      </w:pPr>
      <w:r w:rsidRPr="008646D9">
        <w:rPr>
          <w:rFonts w:cs="Arial"/>
          <w:color w:val="000000"/>
          <w:szCs w:val="22"/>
        </w:rPr>
        <w:t>Compass/2-Axis tilt sensor (up/down)</w:t>
      </w:r>
    </w:p>
    <w:p w:rsidR="00B574B8" w:rsidRPr="008646D9" w:rsidRDefault="00B574B8" w:rsidP="00B574B8">
      <w:pPr>
        <w:pStyle w:val="ListParagraph"/>
        <w:keepLines w:val="0"/>
        <w:numPr>
          <w:ilvl w:val="0"/>
          <w:numId w:val="43"/>
        </w:numPr>
        <w:tabs>
          <w:tab w:val="clear" w:pos="1276"/>
        </w:tabs>
        <w:autoSpaceDE w:val="0"/>
        <w:autoSpaceDN w:val="0"/>
        <w:adjustRightInd w:val="0"/>
        <w:spacing w:before="0" w:after="0"/>
        <w:ind w:left="3600" w:right="0" w:hanging="720"/>
        <w:contextualSpacing/>
        <w:jc w:val="left"/>
        <w:rPr>
          <w:rFonts w:cs="Arial"/>
          <w:color w:val="000000"/>
          <w:szCs w:val="22"/>
        </w:rPr>
      </w:pPr>
      <w:r w:rsidRPr="008646D9">
        <w:rPr>
          <w:rFonts w:cs="Arial"/>
          <w:color w:val="000000"/>
          <w:szCs w:val="22"/>
        </w:rPr>
        <w:t>Flexible deployment control for reduced duty cycle operation</w:t>
      </w:r>
    </w:p>
    <w:p w:rsidR="00B574B8" w:rsidRPr="008646D9" w:rsidRDefault="00B574B8" w:rsidP="00B574B8">
      <w:pPr>
        <w:pStyle w:val="ListParagraph"/>
        <w:keepLines w:val="0"/>
        <w:numPr>
          <w:ilvl w:val="0"/>
          <w:numId w:val="43"/>
        </w:numPr>
        <w:tabs>
          <w:tab w:val="clear" w:pos="1276"/>
        </w:tabs>
        <w:autoSpaceDE w:val="0"/>
        <w:autoSpaceDN w:val="0"/>
        <w:adjustRightInd w:val="0"/>
        <w:spacing w:before="0" w:after="0"/>
        <w:ind w:left="3600" w:right="0" w:hanging="720"/>
        <w:contextualSpacing/>
        <w:jc w:val="left"/>
        <w:rPr>
          <w:rFonts w:cs="Arial"/>
          <w:color w:val="000000"/>
          <w:szCs w:val="22"/>
        </w:rPr>
      </w:pPr>
      <w:r w:rsidRPr="008646D9">
        <w:rPr>
          <w:rFonts w:cs="Arial"/>
          <w:color w:val="000000"/>
          <w:szCs w:val="22"/>
        </w:rPr>
        <w:t>Internal recorder</w:t>
      </w:r>
    </w:p>
    <w:p w:rsidR="00B574B8" w:rsidRPr="008646D9" w:rsidRDefault="00B574B8" w:rsidP="00B574B8">
      <w:pPr>
        <w:pStyle w:val="ListParagraph"/>
        <w:keepLines w:val="0"/>
        <w:numPr>
          <w:ilvl w:val="0"/>
          <w:numId w:val="43"/>
        </w:numPr>
        <w:tabs>
          <w:tab w:val="clear" w:pos="1276"/>
        </w:tabs>
        <w:autoSpaceDE w:val="0"/>
        <w:autoSpaceDN w:val="0"/>
        <w:adjustRightInd w:val="0"/>
        <w:spacing w:before="0" w:after="0"/>
        <w:ind w:left="3600" w:right="0" w:hanging="720"/>
        <w:contextualSpacing/>
        <w:jc w:val="left"/>
        <w:rPr>
          <w:rFonts w:cs="Arial"/>
          <w:color w:val="000000"/>
          <w:szCs w:val="22"/>
        </w:rPr>
      </w:pPr>
      <w:r w:rsidRPr="008646D9">
        <w:rPr>
          <w:rFonts w:cs="Arial"/>
          <w:color w:val="000000"/>
          <w:szCs w:val="22"/>
        </w:rPr>
        <w:t>Temperature sensor</w:t>
      </w:r>
    </w:p>
    <w:p w:rsidR="00B574B8" w:rsidRPr="008646D9" w:rsidRDefault="00B574B8" w:rsidP="00B574B8">
      <w:pPr>
        <w:pStyle w:val="ListParagraph"/>
        <w:keepLines w:val="0"/>
        <w:numPr>
          <w:ilvl w:val="0"/>
          <w:numId w:val="43"/>
        </w:numPr>
        <w:tabs>
          <w:tab w:val="clear" w:pos="1276"/>
        </w:tabs>
        <w:autoSpaceDE w:val="0"/>
        <w:autoSpaceDN w:val="0"/>
        <w:adjustRightInd w:val="0"/>
        <w:spacing w:before="0" w:after="0"/>
        <w:ind w:left="3600" w:right="0" w:hanging="720"/>
        <w:contextualSpacing/>
        <w:jc w:val="left"/>
        <w:rPr>
          <w:rFonts w:cs="Arial"/>
          <w:color w:val="000000"/>
          <w:szCs w:val="22"/>
        </w:rPr>
      </w:pPr>
      <w:r w:rsidRPr="008646D9">
        <w:rPr>
          <w:rFonts w:cs="Arial"/>
          <w:color w:val="000000"/>
          <w:szCs w:val="22"/>
        </w:rPr>
        <w:t>Battery pack for autonomous operation</w:t>
      </w:r>
    </w:p>
    <w:p w:rsidR="00B574B8" w:rsidRPr="008646D9" w:rsidRDefault="00B574B8" w:rsidP="00B574B8">
      <w:pPr>
        <w:pStyle w:val="ListParagraph"/>
        <w:keepLines w:val="0"/>
        <w:numPr>
          <w:ilvl w:val="0"/>
          <w:numId w:val="43"/>
        </w:numPr>
        <w:tabs>
          <w:tab w:val="clear" w:pos="1276"/>
        </w:tabs>
        <w:autoSpaceDE w:val="0"/>
        <w:autoSpaceDN w:val="0"/>
        <w:adjustRightInd w:val="0"/>
        <w:spacing w:before="0" w:after="0"/>
        <w:ind w:left="3600" w:right="0" w:hanging="720"/>
        <w:contextualSpacing/>
        <w:jc w:val="left"/>
        <w:rPr>
          <w:rFonts w:cs="Arial"/>
          <w:color w:val="000000"/>
          <w:szCs w:val="22"/>
        </w:rPr>
      </w:pPr>
      <w:r w:rsidRPr="008646D9">
        <w:rPr>
          <w:rFonts w:cs="Arial"/>
          <w:color w:val="000000"/>
          <w:szCs w:val="22"/>
        </w:rPr>
        <w:t xml:space="preserve">3 m probe cable </w:t>
      </w:r>
    </w:p>
    <w:p w:rsidR="00B574B8" w:rsidRPr="008646D9" w:rsidRDefault="00B574B8" w:rsidP="00B574B8">
      <w:pPr>
        <w:pStyle w:val="ListParagraph"/>
        <w:keepLines w:val="0"/>
        <w:numPr>
          <w:ilvl w:val="0"/>
          <w:numId w:val="43"/>
        </w:numPr>
        <w:tabs>
          <w:tab w:val="clear" w:pos="1276"/>
        </w:tabs>
        <w:autoSpaceDE w:val="0"/>
        <w:autoSpaceDN w:val="0"/>
        <w:adjustRightInd w:val="0"/>
        <w:spacing w:before="0" w:after="0"/>
        <w:ind w:left="3600" w:right="0" w:hanging="720"/>
        <w:contextualSpacing/>
        <w:jc w:val="left"/>
        <w:rPr>
          <w:rFonts w:cs="Arial"/>
          <w:color w:val="000000"/>
          <w:szCs w:val="22"/>
        </w:rPr>
      </w:pPr>
      <w:r w:rsidRPr="008646D9">
        <w:rPr>
          <w:rFonts w:cs="Arial"/>
          <w:color w:val="000000"/>
          <w:szCs w:val="22"/>
        </w:rPr>
        <w:t>10 m power/communications cable</w:t>
      </w:r>
    </w:p>
    <w:p w:rsidR="00B574B8" w:rsidRPr="008646D9" w:rsidRDefault="00B574B8" w:rsidP="00B574B8">
      <w:pPr>
        <w:pStyle w:val="ListParagraph"/>
        <w:keepLines w:val="0"/>
        <w:numPr>
          <w:ilvl w:val="0"/>
          <w:numId w:val="43"/>
        </w:numPr>
        <w:tabs>
          <w:tab w:val="clear" w:pos="1276"/>
        </w:tabs>
        <w:autoSpaceDE w:val="0"/>
        <w:autoSpaceDN w:val="0"/>
        <w:adjustRightInd w:val="0"/>
        <w:spacing w:before="0" w:after="0"/>
        <w:ind w:left="3600" w:right="0" w:hanging="720"/>
        <w:contextualSpacing/>
        <w:jc w:val="left"/>
        <w:rPr>
          <w:rFonts w:cs="Arial"/>
          <w:color w:val="000000"/>
          <w:szCs w:val="22"/>
        </w:rPr>
      </w:pPr>
      <w:r w:rsidRPr="008646D9">
        <w:rPr>
          <w:rFonts w:cs="Arial"/>
          <w:color w:val="000000"/>
          <w:szCs w:val="22"/>
        </w:rPr>
        <w:t>Titanium encased transducers with resistant epoxy coating</w:t>
      </w:r>
    </w:p>
    <w:p w:rsidR="00B574B8" w:rsidRPr="008646D9" w:rsidRDefault="00B574B8" w:rsidP="00B574B8">
      <w:pPr>
        <w:pStyle w:val="ListParagraph"/>
        <w:keepLines w:val="0"/>
        <w:numPr>
          <w:ilvl w:val="0"/>
          <w:numId w:val="43"/>
        </w:numPr>
        <w:tabs>
          <w:tab w:val="clear" w:pos="1276"/>
        </w:tabs>
        <w:autoSpaceDE w:val="0"/>
        <w:autoSpaceDN w:val="0"/>
        <w:adjustRightInd w:val="0"/>
        <w:spacing w:before="0" w:after="0"/>
        <w:ind w:left="3600" w:right="0" w:hanging="720"/>
        <w:contextualSpacing/>
        <w:jc w:val="left"/>
        <w:rPr>
          <w:rFonts w:cs="Arial"/>
          <w:color w:val="000000"/>
          <w:szCs w:val="22"/>
        </w:rPr>
      </w:pPr>
      <w:r w:rsidRPr="008646D9">
        <w:rPr>
          <w:rFonts w:cs="Arial"/>
          <w:color w:val="000000"/>
          <w:szCs w:val="22"/>
        </w:rPr>
        <w:t>Power input: 12/24 DC with Battery support for minimum 15 days operation.</w:t>
      </w:r>
    </w:p>
    <w:p w:rsidR="00B574B8" w:rsidRPr="008646D9" w:rsidRDefault="00B574B8" w:rsidP="00B574B8">
      <w:pPr>
        <w:pStyle w:val="ListParagraph"/>
        <w:keepLines w:val="0"/>
        <w:numPr>
          <w:ilvl w:val="0"/>
          <w:numId w:val="43"/>
        </w:numPr>
        <w:tabs>
          <w:tab w:val="clear" w:pos="1276"/>
        </w:tabs>
        <w:autoSpaceDE w:val="0"/>
        <w:autoSpaceDN w:val="0"/>
        <w:adjustRightInd w:val="0"/>
        <w:spacing w:before="0" w:after="0"/>
        <w:ind w:left="3600" w:right="0" w:hanging="720"/>
        <w:contextualSpacing/>
        <w:jc w:val="left"/>
        <w:rPr>
          <w:rFonts w:cs="Arial"/>
          <w:color w:val="000000"/>
          <w:szCs w:val="22"/>
        </w:rPr>
      </w:pPr>
      <w:r w:rsidRPr="008646D9">
        <w:rPr>
          <w:rFonts w:cs="Arial"/>
          <w:color w:val="000000"/>
          <w:szCs w:val="22"/>
        </w:rPr>
        <w:t>RS 422 output for cable lengths up to 1500 meters</w:t>
      </w:r>
    </w:p>
    <w:p w:rsidR="00B574B8" w:rsidRPr="008646D9" w:rsidRDefault="00B574B8" w:rsidP="00EE4CFE">
      <w:pPr>
        <w:pStyle w:val="ListParagraph"/>
        <w:numPr>
          <w:ilvl w:val="0"/>
          <w:numId w:val="0"/>
        </w:numPr>
        <w:autoSpaceDE w:val="0"/>
        <w:autoSpaceDN w:val="0"/>
        <w:adjustRightInd w:val="0"/>
        <w:spacing w:after="0"/>
        <w:ind w:left="3600"/>
        <w:rPr>
          <w:rFonts w:cs="Arial"/>
          <w:color w:val="000000"/>
          <w:szCs w:val="22"/>
        </w:rPr>
      </w:pPr>
    </w:p>
    <w:p w:rsidR="00B574B8" w:rsidRPr="008646D9" w:rsidRDefault="00B574B8" w:rsidP="00B574B8">
      <w:pPr>
        <w:autoSpaceDE w:val="0"/>
        <w:autoSpaceDN w:val="0"/>
        <w:adjustRightInd w:val="0"/>
        <w:spacing w:after="0" w:line="240" w:lineRule="auto"/>
        <w:rPr>
          <w:rFonts w:ascii="Arial" w:hAnsi="Arial" w:cs="Arial"/>
          <w:color w:val="000000"/>
        </w:rPr>
      </w:pPr>
    </w:p>
    <w:p w:rsidR="00B574B8" w:rsidRPr="008646D9" w:rsidRDefault="00B574B8" w:rsidP="00B574B8">
      <w:pPr>
        <w:autoSpaceDE w:val="0"/>
        <w:autoSpaceDN w:val="0"/>
        <w:adjustRightInd w:val="0"/>
        <w:spacing w:after="0" w:line="240" w:lineRule="auto"/>
        <w:ind w:left="3600" w:hanging="2160"/>
        <w:rPr>
          <w:rFonts w:ascii="Arial" w:hAnsi="Arial" w:cs="Arial"/>
          <w:color w:val="000000"/>
        </w:rPr>
      </w:pPr>
      <w:r w:rsidRPr="008646D9">
        <w:rPr>
          <w:rFonts w:ascii="Arial" w:hAnsi="Arial" w:cs="Arial"/>
          <w:b/>
          <w:color w:val="000000"/>
        </w:rPr>
        <w:t>Software:</w:t>
      </w:r>
      <w:r w:rsidRPr="008646D9">
        <w:rPr>
          <w:rFonts w:ascii="Arial" w:hAnsi="Arial" w:cs="Arial"/>
          <w:color w:val="000000"/>
        </w:rPr>
        <w:tab/>
        <w:t>Windows (XP and above) software for instrument setup, data collection, flow calculation and post-processing.</w:t>
      </w:r>
    </w:p>
    <w:p w:rsidR="00B574B8" w:rsidRPr="008646D9" w:rsidRDefault="00B574B8" w:rsidP="00B574B8">
      <w:pPr>
        <w:autoSpaceDE w:val="0"/>
        <w:autoSpaceDN w:val="0"/>
        <w:adjustRightInd w:val="0"/>
        <w:spacing w:after="0" w:line="240" w:lineRule="auto"/>
        <w:ind w:left="3600" w:hanging="2160"/>
        <w:rPr>
          <w:rFonts w:ascii="Arial" w:hAnsi="Arial" w:cs="Arial"/>
          <w:color w:val="000000"/>
        </w:rPr>
      </w:pPr>
    </w:p>
    <w:p w:rsidR="00B574B8" w:rsidRPr="008646D9" w:rsidRDefault="00B574B8" w:rsidP="002F5577">
      <w:pPr>
        <w:pStyle w:val="BulletBody"/>
        <w:numPr>
          <w:ilvl w:val="0"/>
          <w:numId w:val="0"/>
        </w:numPr>
        <w:tabs>
          <w:tab w:val="clear" w:pos="1276"/>
        </w:tabs>
        <w:ind w:left="1440"/>
        <w:rPr>
          <w:rFonts w:cs="Arial"/>
          <w:b/>
          <w:szCs w:val="22"/>
        </w:rPr>
      </w:pPr>
    </w:p>
    <w:p w:rsidR="00B574B8" w:rsidRPr="008646D9" w:rsidRDefault="00B574B8" w:rsidP="002F5577">
      <w:pPr>
        <w:pStyle w:val="BulletBody"/>
        <w:numPr>
          <w:ilvl w:val="0"/>
          <w:numId w:val="0"/>
        </w:numPr>
        <w:tabs>
          <w:tab w:val="clear" w:pos="1276"/>
        </w:tabs>
        <w:ind w:left="1440" w:hanging="1440"/>
        <w:rPr>
          <w:rFonts w:cs="Arial"/>
          <w:b/>
          <w:szCs w:val="22"/>
        </w:rPr>
      </w:pPr>
      <w:r w:rsidRPr="008646D9">
        <w:rPr>
          <w:rFonts w:cs="Arial"/>
          <w:b/>
          <w:szCs w:val="22"/>
        </w:rPr>
        <w:t>10.3.4</w:t>
      </w:r>
      <w:r w:rsidRPr="008646D9">
        <w:rPr>
          <w:rFonts w:cs="Arial"/>
          <w:b/>
          <w:szCs w:val="22"/>
        </w:rPr>
        <w:tab/>
        <w:t>Water Level Sensor</w:t>
      </w:r>
      <w:r w:rsidR="00620BD0">
        <w:rPr>
          <w:rFonts w:cs="Arial"/>
          <w:b/>
          <w:szCs w:val="22"/>
        </w:rPr>
        <w:t xml:space="preserve"> – 2 units</w:t>
      </w:r>
      <w:r w:rsidR="003C116A">
        <w:rPr>
          <w:rFonts w:cs="Arial"/>
          <w:b/>
          <w:szCs w:val="22"/>
        </w:rPr>
        <w:t xml:space="preserve"> in Durgapur and 1 unit in Asansol</w:t>
      </w:r>
    </w:p>
    <w:p w:rsidR="00B574B8" w:rsidRPr="008646D9" w:rsidRDefault="00B574B8" w:rsidP="002F5577">
      <w:pPr>
        <w:pStyle w:val="BulletBody"/>
        <w:numPr>
          <w:ilvl w:val="0"/>
          <w:numId w:val="0"/>
        </w:numPr>
        <w:tabs>
          <w:tab w:val="clear" w:pos="1276"/>
        </w:tabs>
        <w:rPr>
          <w:rFonts w:cs="Arial"/>
          <w:b/>
          <w:szCs w:val="22"/>
        </w:rPr>
      </w:pPr>
    </w:p>
    <w:p w:rsidR="00B574B8" w:rsidRPr="008646D9" w:rsidRDefault="00B574B8" w:rsidP="00B574B8">
      <w:pPr>
        <w:pStyle w:val="BulletBody"/>
        <w:tabs>
          <w:tab w:val="clear" w:pos="1276"/>
        </w:tabs>
        <w:ind w:right="0" w:firstLine="720"/>
        <w:rPr>
          <w:rFonts w:cs="Arial"/>
          <w:szCs w:val="22"/>
        </w:rPr>
      </w:pPr>
      <w:r w:rsidRPr="008646D9">
        <w:rPr>
          <w:rFonts w:cs="Arial"/>
          <w:szCs w:val="22"/>
        </w:rPr>
        <w:t>Technology</w:t>
      </w:r>
      <w:r w:rsidRPr="008646D9">
        <w:rPr>
          <w:rFonts w:cs="Arial"/>
          <w:szCs w:val="22"/>
        </w:rPr>
        <w:tab/>
      </w:r>
      <w:r w:rsidRPr="008646D9">
        <w:rPr>
          <w:rFonts w:cs="Arial"/>
          <w:szCs w:val="22"/>
        </w:rPr>
        <w:tab/>
      </w:r>
      <w:r w:rsidRPr="008646D9">
        <w:rPr>
          <w:rFonts w:cs="Arial"/>
          <w:szCs w:val="22"/>
        </w:rPr>
        <w:tab/>
      </w:r>
      <w:r w:rsidRPr="008646D9">
        <w:rPr>
          <w:rFonts w:cs="Arial"/>
          <w:szCs w:val="22"/>
        </w:rPr>
        <w:tab/>
        <w:t>Non-Contact Pulse Radar</w:t>
      </w:r>
    </w:p>
    <w:p w:rsidR="00B574B8" w:rsidRPr="008646D9" w:rsidRDefault="00B574B8" w:rsidP="00B574B8">
      <w:pPr>
        <w:pStyle w:val="BulletBody"/>
        <w:tabs>
          <w:tab w:val="clear" w:pos="1276"/>
        </w:tabs>
        <w:ind w:firstLine="720"/>
        <w:rPr>
          <w:rFonts w:cs="Arial"/>
          <w:szCs w:val="22"/>
        </w:rPr>
      </w:pPr>
      <w:r w:rsidRPr="008646D9">
        <w:rPr>
          <w:rFonts w:cs="Arial"/>
          <w:szCs w:val="22"/>
        </w:rPr>
        <w:t>Measurement Time</w:t>
      </w:r>
      <w:r w:rsidRPr="008646D9">
        <w:rPr>
          <w:rFonts w:cs="Arial"/>
          <w:szCs w:val="22"/>
        </w:rPr>
        <w:tab/>
      </w:r>
      <w:r w:rsidRPr="008646D9">
        <w:rPr>
          <w:rFonts w:cs="Arial"/>
          <w:szCs w:val="22"/>
        </w:rPr>
        <w:tab/>
      </w:r>
      <w:r w:rsidRPr="008646D9">
        <w:rPr>
          <w:rFonts w:cs="Arial"/>
          <w:szCs w:val="22"/>
        </w:rPr>
        <w:tab/>
        <w:t>20 Sec (Max)</w:t>
      </w:r>
      <w:r w:rsidRPr="008646D9">
        <w:rPr>
          <w:rFonts w:cs="Arial"/>
          <w:szCs w:val="22"/>
        </w:rPr>
        <w:tab/>
      </w:r>
      <w:r w:rsidRPr="008646D9">
        <w:rPr>
          <w:rFonts w:cs="Arial"/>
          <w:szCs w:val="22"/>
        </w:rPr>
        <w:tab/>
      </w:r>
      <w:r w:rsidRPr="008646D9">
        <w:rPr>
          <w:rFonts w:cs="Arial"/>
          <w:szCs w:val="22"/>
        </w:rPr>
        <w:tab/>
      </w:r>
    </w:p>
    <w:p w:rsidR="00B574B8" w:rsidRPr="008646D9" w:rsidRDefault="00B574B8" w:rsidP="00B574B8">
      <w:pPr>
        <w:pStyle w:val="BulletBody"/>
        <w:tabs>
          <w:tab w:val="clear" w:pos="1276"/>
        </w:tabs>
        <w:ind w:firstLine="720"/>
        <w:rPr>
          <w:rFonts w:cs="Arial"/>
          <w:szCs w:val="22"/>
        </w:rPr>
      </w:pPr>
      <w:r w:rsidRPr="008646D9">
        <w:rPr>
          <w:rFonts w:cs="Arial"/>
          <w:szCs w:val="22"/>
        </w:rPr>
        <w:t xml:space="preserve">Measurement </w:t>
      </w:r>
      <w:r w:rsidR="002F5577" w:rsidRPr="008646D9">
        <w:rPr>
          <w:rFonts w:cs="Arial"/>
          <w:szCs w:val="22"/>
        </w:rPr>
        <w:t>Range</w:t>
      </w:r>
      <w:r w:rsidR="002F5577" w:rsidRPr="008646D9">
        <w:rPr>
          <w:rFonts w:cs="Arial"/>
          <w:szCs w:val="22"/>
        </w:rPr>
        <w:tab/>
      </w:r>
      <w:r w:rsidR="002F5577" w:rsidRPr="008646D9">
        <w:rPr>
          <w:rFonts w:cs="Arial"/>
          <w:szCs w:val="22"/>
        </w:rPr>
        <w:tab/>
      </w:r>
      <w:r w:rsidR="001568DC">
        <w:rPr>
          <w:rFonts w:cs="Arial"/>
          <w:szCs w:val="22"/>
        </w:rPr>
        <w:t xml:space="preserve">            </w:t>
      </w:r>
      <w:r w:rsidRPr="008646D9">
        <w:rPr>
          <w:rFonts w:cs="Arial"/>
          <w:szCs w:val="22"/>
        </w:rPr>
        <w:t>2-30 meters</w:t>
      </w:r>
    </w:p>
    <w:p w:rsidR="00B574B8" w:rsidRPr="008646D9" w:rsidRDefault="00B574B8" w:rsidP="00B574B8">
      <w:pPr>
        <w:pStyle w:val="BulletBody"/>
        <w:tabs>
          <w:tab w:val="clear" w:pos="1276"/>
        </w:tabs>
        <w:ind w:firstLine="720"/>
        <w:rPr>
          <w:rFonts w:cs="Arial"/>
          <w:szCs w:val="22"/>
        </w:rPr>
      </w:pPr>
      <w:r w:rsidRPr="008646D9">
        <w:rPr>
          <w:rFonts w:cs="Arial"/>
          <w:szCs w:val="22"/>
        </w:rPr>
        <w:t>Accuracy</w:t>
      </w:r>
      <w:r w:rsidRPr="008646D9">
        <w:rPr>
          <w:rFonts w:cs="Arial"/>
          <w:szCs w:val="22"/>
        </w:rPr>
        <w:tab/>
      </w:r>
      <w:r w:rsidRPr="008646D9">
        <w:rPr>
          <w:rFonts w:cs="Arial"/>
          <w:szCs w:val="22"/>
        </w:rPr>
        <w:tab/>
      </w:r>
      <w:r w:rsidRPr="008646D9">
        <w:rPr>
          <w:rFonts w:cs="Arial"/>
          <w:szCs w:val="22"/>
        </w:rPr>
        <w:tab/>
      </w:r>
      <w:r w:rsidRPr="008646D9">
        <w:rPr>
          <w:rFonts w:cs="Arial"/>
          <w:szCs w:val="22"/>
        </w:rPr>
        <w:tab/>
        <w:t>± 1 cm</w:t>
      </w:r>
    </w:p>
    <w:p w:rsidR="00B574B8" w:rsidRPr="008646D9" w:rsidRDefault="00B574B8" w:rsidP="002F5577">
      <w:pPr>
        <w:pStyle w:val="BulletBody"/>
        <w:tabs>
          <w:tab w:val="clear" w:pos="1276"/>
        </w:tabs>
        <w:ind w:left="2160" w:hanging="720"/>
        <w:jc w:val="left"/>
        <w:rPr>
          <w:rFonts w:cs="Arial"/>
          <w:szCs w:val="22"/>
        </w:rPr>
      </w:pPr>
      <w:r w:rsidRPr="008646D9">
        <w:rPr>
          <w:rFonts w:cs="Arial"/>
          <w:szCs w:val="22"/>
        </w:rPr>
        <w:t>Interfaces</w:t>
      </w:r>
      <w:r w:rsidRPr="008646D9">
        <w:rPr>
          <w:rFonts w:cs="Arial"/>
          <w:szCs w:val="22"/>
        </w:rPr>
        <w:tab/>
        <w:t>SDI-12, RS 485, 4-20mA Current Loop</w:t>
      </w:r>
    </w:p>
    <w:p w:rsidR="00B574B8" w:rsidRPr="008646D9" w:rsidRDefault="00B574B8" w:rsidP="002F5577">
      <w:pPr>
        <w:pStyle w:val="BulletBody"/>
        <w:numPr>
          <w:ilvl w:val="0"/>
          <w:numId w:val="0"/>
        </w:numPr>
        <w:tabs>
          <w:tab w:val="clear" w:pos="1276"/>
        </w:tabs>
        <w:ind w:left="5040"/>
        <w:jc w:val="left"/>
        <w:rPr>
          <w:rFonts w:cs="Arial"/>
          <w:szCs w:val="22"/>
        </w:rPr>
      </w:pPr>
    </w:p>
    <w:p w:rsidR="00B574B8" w:rsidRPr="008646D9" w:rsidRDefault="00B574B8" w:rsidP="002F5577">
      <w:pPr>
        <w:pStyle w:val="BulletBody"/>
        <w:numPr>
          <w:ilvl w:val="0"/>
          <w:numId w:val="0"/>
        </w:numPr>
        <w:tabs>
          <w:tab w:val="clear" w:pos="1276"/>
          <w:tab w:val="left" w:pos="1440"/>
        </w:tabs>
        <w:rPr>
          <w:rFonts w:cs="Arial"/>
          <w:b/>
          <w:szCs w:val="22"/>
        </w:rPr>
      </w:pPr>
      <w:r w:rsidRPr="008646D9">
        <w:rPr>
          <w:rFonts w:cs="Arial"/>
          <w:b/>
          <w:szCs w:val="22"/>
        </w:rPr>
        <w:t>10.3.5</w:t>
      </w:r>
      <w:r w:rsidRPr="008646D9">
        <w:rPr>
          <w:rFonts w:cs="Arial"/>
          <w:b/>
          <w:szCs w:val="22"/>
        </w:rPr>
        <w:tab/>
        <w:t>Automatic Weather Station Sensors:</w:t>
      </w:r>
      <w:r w:rsidR="00620BD0">
        <w:rPr>
          <w:rFonts w:cs="Arial"/>
          <w:b/>
          <w:szCs w:val="22"/>
        </w:rPr>
        <w:t xml:space="preserve"> - 1 set</w:t>
      </w:r>
    </w:p>
    <w:p w:rsidR="00B574B8" w:rsidRPr="008646D9" w:rsidRDefault="00B574B8" w:rsidP="002F5577">
      <w:pPr>
        <w:pStyle w:val="BulletBody"/>
        <w:numPr>
          <w:ilvl w:val="0"/>
          <w:numId w:val="0"/>
        </w:numPr>
        <w:tabs>
          <w:tab w:val="clear" w:pos="1276"/>
        </w:tabs>
        <w:rPr>
          <w:rFonts w:cs="Arial"/>
          <w:szCs w:val="22"/>
        </w:rPr>
      </w:pPr>
    </w:p>
    <w:p w:rsidR="00B574B8" w:rsidRPr="008646D9" w:rsidRDefault="00B574B8" w:rsidP="002F5577">
      <w:pPr>
        <w:pStyle w:val="BulletBody"/>
        <w:numPr>
          <w:ilvl w:val="0"/>
          <w:numId w:val="0"/>
        </w:numPr>
        <w:tabs>
          <w:tab w:val="clear" w:pos="1276"/>
        </w:tabs>
        <w:rPr>
          <w:rFonts w:cs="Arial"/>
          <w:b/>
          <w:szCs w:val="22"/>
        </w:rPr>
      </w:pPr>
      <w:r w:rsidRPr="008646D9">
        <w:rPr>
          <w:rFonts w:cs="Arial"/>
          <w:b/>
          <w:szCs w:val="22"/>
        </w:rPr>
        <w:t>10.3.5.1</w:t>
      </w:r>
      <w:r w:rsidRPr="008646D9">
        <w:rPr>
          <w:rFonts w:cs="Arial"/>
          <w:b/>
          <w:szCs w:val="22"/>
        </w:rPr>
        <w:tab/>
        <w:t>Wind Speed and Direction Sensor</w:t>
      </w:r>
    </w:p>
    <w:p w:rsidR="00B574B8" w:rsidRPr="008646D9" w:rsidRDefault="00B574B8" w:rsidP="002F5577">
      <w:pPr>
        <w:pStyle w:val="BulletBody"/>
        <w:numPr>
          <w:ilvl w:val="0"/>
          <w:numId w:val="0"/>
        </w:numPr>
        <w:tabs>
          <w:tab w:val="clear" w:pos="1276"/>
        </w:tabs>
        <w:rPr>
          <w:rFonts w:cs="Arial"/>
          <w:szCs w:val="22"/>
        </w:rPr>
      </w:pPr>
    </w:p>
    <w:p w:rsidR="00B574B8" w:rsidRPr="008646D9" w:rsidRDefault="00B574B8" w:rsidP="002F5577">
      <w:pPr>
        <w:pStyle w:val="BulletBody"/>
        <w:tabs>
          <w:tab w:val="clear" w:pos="1276"/>
        </w:tabs>
        <w:ind w:left="2160" w:hanging="720"/>
        <w:jc w:val="left"/>
        <w:rPr>
          <w:rFonts w:cs="Arial"/>
          <w:szCs w:val="22"/>
        </w:rPr>
      </w:pPr>
      <w:r w:rsidRPr="008646D9">
        <w:rPr>
          <w:rFonts w:cs="Arial"/>
          <w:szCs w:val="22"/>
        </w:rPr>
        <w:t>Technology</w:t>
      </w:r>
      <w:r w:rsidRPr="008646D9">
        <w:rPr>
          <w:rFonts w:cs="Arial"/>
          <w:szCs w:val="22"/>
        </w:rPr>
        <w:tab/>
        <w:t>Ultrasonic Anemometer with no Moving Part</w:t>
      </w:r>
    </w:p>
    <w:p w:rsidR="00B574B8" w:rsidRPr="008646D9" w:rsidRDefault="002F5577" w:rsidP="00B574B8">
      <w:pPr>
        <w:pStyle w:val="BulletBody"/>
        <w:tabs>
          <w:tab w:val="clear" w:pos="1276"/>
        </w:tabs>
        <w:ind w:firstLine="720"/>
        <w:rPr>
          <w:rFonts w:cs="Arial"/>
          <w:szCs w:val="22"/>
        </w:rPr>
      </w:pPr>
      <w:r w:rsidRPr="008646D9">
        <w:rPr>
          <w:rFonts w:cs="Arial"/>
          <w:szCs w:val="22"/>
        </w:rPr>
        <w:t>Range of Wind Speed</w:t>
      </w:r>
      <w:r w:rsidRPr="008646D9">
        <w:rPr>
          <w:rFonts w:cs="Arial"/>
          <w:szCs w:val="22"/>
        </w:rPr>
        <w:tab/>
      </w:r>
      <w:r w:rsidRPr="008646D9">
        <w:rPr>
          <w:rFonts w:cs="Arial"/>
          <w:szCs w:val="22"/>
        </w:rPr>
        <w:tab/>
      </w:r>
      <w:r w:rsidRPr="008646D9">
        <w:rPr>
          <w:rFonts w:cs="Arial"/>
          <w:szCs w:val="22"/>
        </w:rPr>
        <w:tab/>
      </w:r>
      <w:r w:rsidR="00B574B8" w:rsidRPr="008646D9">
        <w:rPr>
          <w:rFonts w:cs="Arial"/>
          <w:szCs w:val="22"/>
        </w:rPr>
        <w:t>0-65 Meters/Second</w:t>
      </w:r>
    </w:p>
    <w:p w:rsidR="00B574B8" w:rsidRPr="008646D9" w:rsidRDefault="00EE4CFE" w:rsidP="00B574B8">
      <w:pPr>
        <w:pStyle w:val="BulletBody"/>
        <w:tabs>
          <w:tab w:val="clear" w:pos="1276"/>
        </w:tabs>
        <w:ind w:firstLine="720"/>
        <w:rPr>
          <w:rFonts w:cs="Arial"/>
          <w:szCs w:val="22"/>
        </w:rPr>
      </w:pPr>
      <w:r>
        <w:rPr>
          <w:rFonts w:cs="Arial"/>
          <w:szCs w:val="22"/>
        </w:rPr>
        <w:lastRenderedPageBreak/>
        <w:t>Range of Wind Direction</w:t>
      </w:r>
      <w:r>
        <w:rPr>
          <w:rFonts w:cs="Arial"/>
          <w:szCs w:val="22"/>
        </w:rPr>
        <w:tab/>
      </w:r>
      <w:r>
        <w:rPr>
          <w:rFonts w:cs="Arial"/>
          <w:szCs w:val="22"/>
        </w:rPr>
        <w:tab/>
      </w:r>
      <w:r w:rsidR="00B574B8" w:rsidRPr="008646D9">
        <w:rPr>
          <w:rFonts w:cs="Arial"/>
          <w:szCs w:val="22"/>
        </w:rPr>
        <w:t>0-360 Degrees</w:t>
      </w:r>
    </w:p>
    <w:p w:rsidR="00B574B8" w:rsidRPr="008646D9" w:rsidRDefault="00EE4CFE" w:rsidP="00B574B8">
      <w:pPr>
        <w:pStyle w:val="BulletBody"/>
        <w:tabs>
          <w:tab w:val="clear" w:pos="1276"/>
        </w:tabs>
        <w:ind w:firstLine="720"/>
        <w:rPr>
          <w:rFonts w:cs="Arial"/>
          <w:szCs w:val="22"/>
        </w:rPr>
      </w:pPr>
      <w:r>
        <w:rPr>
          <w:rFonts w:cs="Arial"/>
          <w:szCs w:val="22"/>
        </w:rPr>
        <w:t>Starting Threshold</w:t>
      </w:r>
      <w:r>
        <w:rPr>
          <w:rFonts w:cs="Arial"/>
          <w:szCs w:val="22"/>
        </w:rPr>
        <w:tab/>
      </w:r>
      <w:r>
        <w:rPr>
          <w:rFonts w:cs="Arial"/>
          <w:szCs w:val="22"/>
        </w:rPr>
        <w:tab/>
      </w:r>
      <w:r>
        <w:rPr>
          <w:rFonts w:cs="Arial"/>
          <w:szCs w:val="22"/>
        </w:rPr>
        <w:tab/>
      </w:r>
      <w:r w:rsidR="00B574B8" w:rsidRPr="008646D9">
        <w:rPr>
          <w:rFonts w:cs="Arial"/>
          <w:szCs w:val="22"/>
        </w:rPr>
        <w:t>0.5 Meter/Second</w:t>
      </w:r>
    </w:p>
    <w:p w:rsidR="00B574B8" w:rsidRPr="008646D9" w:rsidRDefault="00EE4CFE" w:rsidP="00B574B8">
      <w:pPr>
        <w:pStyle w:val="BulletBody"/>
        <w:tabs>
          <w:tab w:val="clear" w:pos="1276"/>
        </w:tabs>
        <w:ind w:right="90" w:firstLine="720"/>
        <w:jc w:val="left"/>
        <w:rPr>
          <w:rFonts w:cs="Arial"/>
          <w:szCs w:val="22"/>
        </w:rPr>
      </w:pPr>
      <w:r>
        <w:rPr>
          <w:rFonts w:cs="Arial"/>
          <w:szCs w:val="22"/>
        </w:rPr>
        <w:t>Accuracy of Wind Speed</w:t>
      </w:r>
      <w:r>
        <w:rPr>
          <w:rFonts w:cs="Arial"/>
          <w:szCs w:val="22"/>
        </w:rPr>
        <w:tab/>
      </w:r>
      <w:r>
        <w:rPr>
          <w:rFonts w:cs="Arial"/>
          <w:szCs w:val="22"/>
        </w:rPr>
        <w:tab/>
      </w:r>
      <w:r w:rsidR="00B574B8" w:rsidRPr="008646D9">
        <w:rPr>
          <w:rFonts w:cs="Arial"/>
          <w:szCs w:val="22"/>
        </w:rPr>
        <w:t>± 4% upto 0.2 Meter/Second</w:t>
      </w:r>
    </w:p>
    <w:p w:rsidR="00B574B8" w:rsidRPr="008646D9" w:rsidRDefault="00B574B8" w:rsidP="00B574B8">
      <w:pPr>
        <w:pStyle w:val="BulletBody"/>
        <w:tabs>
          <w:tab w:val="clear" w:pos="1276"/>
        </w:tabs>
        <w:ind w:firstLine="720"/>
        <w:rPr>
          <w:rFonts w:cs="Arial"/>
          <w:szCs w:val="22"/>
        </w:rPr>
      </w:pPr>
      <w:r w:rsidRPr="008646D9">
        <w:rPr>
          <w:rFonts w:cs="Arial"/>
          <w:szCs w:val="22"/>
        </w:rPr>
        <w:t>Accuracy of Wind Direction</w:t>
      </w:r>
      <w:r w:rsidRPr="008646D9">
        <w:rPr>
          <w:rFonts w:cs="Arial"/>
          <w:szCs w:val="22"/>
        </w:rPr>
        <w:tab/>
      </w:r>
      <w:r w:rsidRPr="008646D9">
        <w:rPr>
          <w:rFonts w:cs="Arial"/>
          <w:szCs w:val="22"/>
        </w:rPr>
        <w:tab/>
        <w:t>± 2.0 Degrees</w:t>
      </w:r>
    </w:p>
    <w:p w:rsidR="00B574B8" w:rsidRPr="008646D9" w:rsidRDefault="00EE4CFE" w:rsidP="00B574B8">
      <w:pPr>
        <w:pStyle w:val="BulletBody"/>
        <w:tabs>
          <w:tab w:val="clear" w:pos="1276"/>
        </w:tabs>
        <w:ind w:firstLine="720"/>
        <w:rPr>
          <w:rFonts w:cs="Arial"/>
          <w:szCs w:val="22"/>
        </w:rPr>
      </w:pPr>
      <w:r>
        <w:rPr>
          <w:rFonts w:cs="Arial"/>
          <w:szCs w:val="22"/>
        </w:rPr>
        <w:t>Resolution of Wind Speed</w:t>
      </w:r>
      <w:r>
        <w:rPr>
          <w:rFonts w:cs="Arial"/>
          <w:szCs w:val="22"/>
        </w:rPr>
        <w:tab/>
      </w:r>
      <w:r>
        <w:rPr>
          <w:rFonts w:cs="Arial"/>
          <w:szCs w:val="22"/>
        </w:rPr>
        <w:tab/>
      </w:r>
      <w:r w:rsidR="00B574B8" w:rsidRPr="008646D9">
        <w:rPr>
          <w:rFonts w:cs="Arial"/>
          <w:szCs w:val="22"/>
        </w:rPr>
        <w:t>0.5 Meters/Second</w:t>
      </w:r>
    </w:p>
    <w:p w:rsidR="00B574B8" w:rsidRPr="008646D9" w:rsidRDefault="00B574B8" w:rsidP="00B574B8">
      <w:pPr>
        <w:pStyle w:val="BulletBody"/>
        <w:tabs>
          <w:tab w:val="clear" w:pos="1276"/>
        </w:tabs>
        <w:ind w:firstLine="720"/>
        <w:rPr>
          <w:rFonts w:cs="Arial"/>
          <w:szCs w:val="22"/>
        </w:rPr>
      </w:pPr>
      <w:r w:rsidRPr="008646D9">
        <w:rPr>
          <w:rFonts w:cs="Arial"/>
          <w:szCs w:val="22"/>
        </w:rPr>
        <w:t>Resolution of Wind Directi</w:t>
      </w:r>
      <w:r w:rsidR="002F5577" w:rsidRPr="008646D9">
        <w:rPr>
          <w:rFonts w:cs="Arial"/>
          <w:szCs w:val="22"/>
        </w:rPr>
        <w:t>on</w:t>
      </w:r>
      <w:r w:rsidR="002F5577" w:rsidRPr="008646D9">
        <w:rPr>
          <w:rFonts w:cs="Arial"/>
          <w:szCs w:val="22"/>
        </w:rPr>
        <w:tab/>
      </w:r>
      <w:r w:rsidR="002F5577" w:rsidRPr="008646D9">
        <w:rPr>
          <w:rFonts w:cs="Arial"/>
          <w:szCs w:val="22"/>
        </w:rPr>
        <w:tab/>
      </w:r>
      <w:r w:rsidRPr="008646D9">
        <w:rPr>
          <w:rFonts w:cs="Arial"/>
          <w:szCs w:val="22"/>
        </w:rPr>
        <w:t>1.0 Degree</w:t>
      </w:r>
    </w:p>
    <w:p w:rsidR="00B574B8" w:rsidRPr="008646D9" w:rsidRDefault="00B574B8" w:rsidP="002F5577">
      <w:pPr>
        <w:pStyle w:val="BulletBody"/>
        <w:numPr>
          <w:ilvl w:val="0"/>
          <w:numId w:val="0"/>
        </w:numPr>
        <w:tabs>
          <w:tab w:val="clear" w:pos="1276"/>
        </w:tabs>
        <w:ind w:left="720"/>
        <w:rPr>
          <w:rFonts w:cs="Arial"/>
          <w:szCs w:val="22"/>
        </w:rPr>
      </w:pPr>
      <w:r w:rsidRPr="008646D9">
        <w:rPr>
          <w:rFonts w:cs="Arial"/>
          <w:szCs w:val="22"/>
        </w:rPr>
        <w:t xml:space="preserve"> </w:t>
      </w:r>
    </w:p>
    <w:p w:rsidR="00B574B8" w:rsidRPr="008646D9" w:rsidRDefault="00B574B8" w:rsidP="002F5577">
      <w:pPr>
        <w:pStyle w:val="BulletBody"/>
        <w:numPr>
          <w:ilvl w:val="0"/>
          <w:numId w:val="0"/>
        </w:numPr>
        <w:tabs>
          <w:tab w:val="clear" w:pos="1276"/>
        </w:tabs>
        <w:rPr>
          <w:rFonts w:cs="Arial"/>
          <w:b/>
          <w:szCs w:val="22"/>
        </w:rPr>
      </w:pPr>
      <w:r w:rsidRPr="008646D9">
        <w:rPr>
          <w:rFonts w:cs="Arial"/>
          <w:b/>
          <w:szCs w:val="22"/>
        </w:rPr>
        <w:t>10.3.5.2</w:t>
      </w:r>
      <w:r w:rsidRPr="008646D9">
        <w:rPr>
          <w:rFonts w:cs="Arial"/>
          <w:b/>
          <w:szCs w:val="22"/>
        </w:rPr>
        <w:tab/>
        <w:t>Solar Global Radiation Sensor</w:t>
      </w:r>
    </w:p>
    <w:p w:rsidR="00B574B8" w:rsidRPr="008646D9" w:rsidRDefault="00B574B8" w:rsidP="002F5577">
      <w:pPr>
        <w:pStyle w:val="BulletBody"/>
        <w:numPr>
          <w:ilvl w:val="0"/>
          <w:numId w:val="0"/>
        </w:numPr>
        <w:tabs>
          <w:tab w:val="clear" w:pos="1276"/>
        </w:tabs>
        <w:rPr>
          <w:rFonts w:cs="Arial"/>
          <w:szCs w:val="22"/>
        </w:rPr>
      </w:pPr>
    </w:p>
    <w:p w:rsidR="00B574B8" w:rsidRPr="008646D9" w:rsidRDefault="00B574B8" w:rsidP="002F5577">
      <w:pPr>
        <w:pStyle w:val="BulletBody"/>
        <w:numPr>
          <w:ilvl w:val="0"/>
          <w:numId w:val="0"/>
        </w:numPr>
        <w:tabs>
          <w:tab w:val="clear" w:pos="1276"/>
        </w:tabs>
        <w:ind w:left="5760" w:right="-90" w:hanging="3600"/>
        <w:jc w:val="left"/>
        <w:rPr>
          <w:rFonts w:cs="Arial"/>
          <w:szCs w:val="22"/>
        </w:rPr>
      </w:pPr>
      <w:r w:rsidRPr="008646D9">
        <w:rPr>
          <w:rFonts w:cs="Arial"/>
          <w:szCs w:val="22"/>
        </w:rPr>
        <w:t>Technology</w:t>
      </w:r>
      <w:r w:rsidRPr="008646D9">
        <w:rPr>
          <w:rFonts w:cs="Arial"/>
          <w:szCs w:val="22"/>
        </w:rPr>
        <w:tab/>
        <w:t>Silicon Photo Voltaic Cell or Thermopile</w:t>
      </w:r>
    </w:p>
    <w:p w:rsidR="00B574B8" w:rsidRPr="008646D9" w:rsidRDefault="00B574B8" w:rsidP="002F5577">
      <w:pPr>
        <w:pStyle w:val="BulletBody"/>
        <w:numPr>
          <w:ilvl w:val="0"/>
          <w:numId w:val="0"/>
        </w:numPr>
        <w:tabs>
          <w:tab w:val="clear" w:pos="1276"/>
        </w:tabs>
        <w:ind w:left="1440" w:right="-90" w:firstLine="720"/>
        <w:jc w:val="left"/>
        <w:rPr>
          <w:rFonts w:cs="Arial"/>
          <w:szCs w:val="22"/>
          <w:vertAlign w:val="superscript"/>
        </w:rPr>
      </w:pPr>
      <w:r w:rsidRPr="008646D9">
        <w:rPr>
          <w:rFonts w:cs="Arial"/>
          <w:szCs w:val="22"/>
        </w:rPr>
        <w:t>Range</w:t>
      </w:r>
      <w:r w:rsidRPr="008646D9">
        <w:rPr>
          <w:rFonts w:cs="Arial"/>
          <w:szCs w:val="22"/>
        </w:rPr>
        <w:tab/>
      </w:r>
      <w:r w:rsidRPr="008646D9">
        <w:rPr>
          <w:rFonts w:cs="Arial"/>
          <w:szCs w:val="22"/>
        </w:rPr>
        <w:tab/>
      </w:r>
      <w:r w:rsidRPr="008646D9">
        <w:rPr>
          <w:rFonts w:cs="Arial"/>
          <w:szCs w:val="22"/>
        </w:rPr>
        <w:tab/>
      </w:r>
      <w:r w:rsidRPr="008646D9">
        <w:rPr>
          <w:rFonts w:cs="Arial"/>
          <w:szCs w:val="22"/>
        </w:rPr>
        <w:tab/>
      </w:r>
      <w:r w:rsidRPr="008646D9">
        <w:rPr>
          <w:rFonts w:cs="Arial"/>
          <w:szCs w:val="22"/>
        </w:rPr>
        <w:tab/>
      </w:r>
      <w:r w:rsidRPr="008646D9">
        <w:rPr>
          <w:rFonts w:cs="Arial"/>
          <w:szCs w:val="22"/>
        </w:rPr>
        <w:tab/>
        <w:t>0-1500 W/M</w:t>
      </w:r>
      <w:r w:rsidRPr="008646D9">
        <w:rPr>
          <w:rFonts w:cs="Arial"/>
          <w:szCs w:val="22"/>
          <w:vertAlign w:val="superscript"/>
        </w:rPr>
        <w:t>2</w:t>
      </w:r>
    </w:p>
    <w:p w:rsidR="00B574B8" w:rsidRPr="008646D9" w:rsidRDefault="002F5577" w:rsidP="002F5577">
      <w:pPr>
        <w:pStyle w:val="BulletBody"/>
        <w:numPr>
          <w:ilvl w:val="0"/>
          <w:numId w:val="0"/>
        </w:numPr>
        <w:tabs>
          <w:tab w:val="clear" w:pos="1276"/>
        </w:tabs>
        <w:rPr>
          <w:rFonts w:cs="Arial"/>
          <w:szCs w:val="22"/>
        </w:rPr>
      </w:pPr>
      <w:r w:rsidRPr="008646D9">
        <w:rPr>
          <w:rFonts w:cs="Arial"/>
          <w:szCs w:val="22"/>
        </w:rPr>
        <w:tab/>
      </w:r>
      <w:r w:rsidR="00B574B8" w:rsidRPr="008646D9">
        <w:rPr>
          <w:rFonts w:cs="Arial"/>
          <w:szCs w:val="22"/>
        </w:rPr>
        <w:tab/>
      </w:r>
      <w:r w:rsidR="00B574B8" w:rsidRPr="008646D9">
        <w:rPr>
          <w:rFonts w:cs="Arial"/>
          <w:szCs w:val="22"/>
        </w:rPr>
        <w:tab/>
        <w:t>Accuracy</w:t>
      </w:r>
      <w:r w:rsidR="00B574B8" w:rsidRPr="008646D9">
        <w:rPr>
          <w:rFonts w:cs="Arial"/>
          <w:szCs w:val="22"/>
        </w:rPr>
        <w:tab/>
      </w:r>
      <w:r w:rsidR="00B574B8" w:rsidRPr="008646D9">
        <w:rPr>
          <w:rFonts w:cs="Arial"/>
          <w:szCs w:val="22"/>
        </w:rPr>
        <w:tab/>
      </w:r>
      <w:r w:rsidR="00B574B8" w:rsidRPr="008646D9">
        <w:rPr>
          <w:rFonts w:cs="Arial"/>
          <w:szCs w:val="22"/>
        </w:rPr>
        <w:tab/>
      </w:r>
      <w:r w:rsidR="00B574B8" w:rsidRPr="008646D9">
        <w:rPr>
          <w:rFonts w:cs="Arial"/>
          <w:szCs w:val="22"/>
        </w:rPr>
        <w:tab/>
      </w:r>
      <w:r w:rsidR="00B574B8" w:rsidRPr="008646D9">
        <w:rPr>
          <w:rFonts w:cs="Arial"/>
          <w:szCs w:val="22"/>
        </w:rPr>
        <w:tab/>
        <w:t>± 5%</w:t>
      </w:r>
    </w:p>
    <w:p w:rsidR="00B574B8" w:rsidRPr="008646D9" w:rsidRDefault="002F5577" w:rsidP="002F5577">
      <w:pPr>
        <w:pStyle w:val="BulletBody"/>
        <w:numPr>
          <w:ilvl w:val="0"/>
          <w:numId w:val="0"/>
        </w:numPr>
        <w:tabs>
          <w:tab w:val="clear" w:pos="1276"/>
        </w:tabs>
        <w:rPr>
          <w:rFonts w:cs="Arial"/>
          <w:szCs w:val="22"/>
          <w:vertAlign w:val="superscript"/>
        </w:rPr>
      </w:pPr>
      <w:r w:rsidRPr="008646D9">
        <w:rPr>
          <w:rFonts w:cs="Arial"/>
          <w:szCs w:val="22"/>
        </w:rPr>
        <w:tab/>
      </w:r>
      <w:r w:rsidR="00B574B8" w:rsidRPr="008646D9">
        <w:rPr>
          <w:rFonts w:cs="Arial"/>
          <w:szCs w:val="22"/>
        </w:rPr>
        <w:tab/>
      </w:r>
      <w:r w:rsidR="00B574B8" w:rsidRPr="008646D9">
        <w:rPr>
          <w:rFonts w:cs="Arial"/>
          <w:szCs w:val="22"/>
        </w:rPr>
        <w:tab/>
        <w:t>Resolution</w:t>
      </w:r>
      <w:r w:rsidR="00B574B8" w:rsidRPr="008646D9">
        <w:rPr>
          <w:rFonts w:cs="Arial"/>
          <w:szCs w:val="22"/>
        </w:rPr>
        <w:tab/>
      </w:r>
      <w:r w:rsidR="00B574B8" w:rsidRPr="008646D9">
        <w:rPr>
          <w:rFonts w:cs="Arial"/>
          <w:szCs w:val="22"/>
        </w:rPr>
        <w:tab/>
      </w:r>
      <w:r w:rsidR="00B574B8" w:rsidRPr="008646D9">
        <w:rPr>
          <w:rFonts w:cs="Arial"/>
          <w:szCs w:val="22"/>
        </w:rPr>
        <w:tab/>
      </w:r>
      <w:r w:rsidR="00B574B8" w:rsidRPr="008646D9">
        <w:rPr>
          <w:rFonts w:cs="Arial"/>
          <w:szCs w:val="22"/>
        </w:rPr>
        <w:tab/>
      </w:r>
      <w:r w:rsidR="00B574B8" w:rsidRPr="008646D9">
        <w:rPr>
          <w:rFonts w:cs="Arial"/>
          <w:szCs w:val="22"/>
        </w:rPr>
        <w:tab/>
        <w:t>5W/M</w:t>
      </w:r>
      <w:r w:rsidR="00B574B8" w:rsidRPr="008646D9">
        <w:rPr>
          <w:rFonts w:cs="Arial"/>
          <w:szCs w:val="22"/>
          <w:vertAlign w:val="superscript"/>
        </w:rPr>
        <w:t>2</w:t>
      </w:r>
    </w:p>
    <w:p w:rsidR="00B574B8" w:rsidRPr="008646D9" w:rsidRDefault="00B574B8" w:rsidP="002F5577">
      <w:pPr>
        <w:pStyle w:val="BulletBody"/>
        <w:numPr>
          <w:ilvl w:val="0"/>
          <w:numId w:val="0"/>
        </w:numPr>
        <w:tabs>
          <w:tab w:val="clear" w:pos="1276"/>
        </w:tabs>
        <w:rPr>
          <w:rFonts w:cs="Arial"/>
          <w:szCs w:val="22"/>
        </w:rPr>
      </w:pPr>
    </w:p>
    <w:p w:rsidR="00B574B8" w:rsidRPr="008646D9" w:rsidRDefault="00B574B8" w:rsidP="002F5577">
      <w:pPr>
        <w:pStyle w:val="BulletBody"/>
        <w:numPr>
          <w:ilvl w:val="0"/>
          <w:numId w:val="0"/>
        </w:numPr>
        <w:tabs>
          <w:tab w:val="clear" w:pos="1276"/>
        </w:tabs>
        <w:rPr>
          <w:rFonts w:cs="Arial"/>
          <w:b/>
          <w:szCs w:val="22"/>
        </w:rPr>
      </w:pPr>
      <w:r w:rsidRPr="008646D9">
        <w:rPr>
          <w:rFonts w:cs="Arial"/>
          <w:b/>
          <w:szCs w:val="22"/>
        </w:rPr>
        <w:t>10.3.5.3</w:t>
      </w:r>
      <w:r w:rsidRPr="008646D9">
        <w:rPr>
          <w:rFonts w:cs="Arial"/>
          <w:b/>
          <w:szCs w:val="22"/>
        </w:rPr>
        <w:tab/>
        <w:t>Barometric Pressure Sensor</w:t>
      </w:r>
    </w:p>
    <w:p w:rsidR="00B574B8" w:rsidRPr="008646D9" w:rsidRDefault="00B574B8" w:rsidP="002F5577">
      <w:pPr>
        <w:pStyle w:val="BulletBody"/>
        <w:numPr>
          <w:ilvl w:val="0"/>
          <w:numId w:val="0"/>
        </w:numPr>
        <w:tabs>
          <w:tab w:val="clear" w:pos="1276"/>
        </w:tabs>
        <w:rPr>
          <w:rFonts w:cs="Arial"/>
          <w:b/>
          <w:szCs w:val="22"/>
        </w:rPr>
      </w:pPr>
    </w:p>
    <w:p w:rsidR="00B574B8" w:rsidRPr="008646D9" w:rsidRDefault="002F5577" w:rsidP="002F5577">
      <w:pPr>
        <w:pStyle w:val="BulletBody"/>
        <w:numPr>
          <w:ilvl w:val="0"/>
          <w:numId w:val="0"/>
        </w:numPr>
        <w:tabs>
          <w:tab w:val="clear" w:pos="1276"/>
        </w:tabs>
        <w:rPr>
          <w:rFonts w:cs="Arial"/>
          <w:szCs w:val="22"/>
        </w:rPr>
      </w:pPr>
      <w:r w:rsidRPr="008646D9">
        <w:rPr>
          <w:rFonts w:cs="Arial"/>
          <w:b/>
          <w:szCs w:val="22"/>
        </w:rPr>
        <w:tab/>
      </w:r>
      <w:r w:rsidR="00B574B8" w:rsidRPr="008646D9">
        <w:rPr>
          <w:rFonts w:cs="Arial"/>
          <w:b/>
          <w:szCs w:val="22"/>
        </w:rPr>
        <w:tab/>
      </w:r>
      <w:r w:rsidR="00B574B8" w:rsidRPr="008646D9">
        <w:rPr>
          <w:rFonts w:cs="Arial"/>
          <w:b/>
          <w:szCs w:val="22"/>
        </w:rPr>
        <w:tab/>
      </w:r>
      <w:r w:rsidRPr="008646D9">
        <w:rPr>
          <w:rFonts w:cs="Arial"/>
          <w:szCs w:val="22"/>
        </w:rPr>
        <w:t>Technology</w:t>
      </w:r>
      <w:r w:rsidRPr="008646D9">
        <w:rPr>
          <w:rFonts w:cs="Arial"/>
          <w:szCs w:val="22"/>
        </w:rPr>
        <w:tab/>
      </w:r>
      <w:r w:rsidRPr="008646D9">
        <w:rPr>
          <w:rFonts w:cs="Arial"/>
          <w:szCs w:val="22"/>
        </w:rPr>
        <w:tab/>
      </w:r>
      <w:r w:rsidRPr="008646D9">
        <w:rPr>
          <w:rFonts w:cs="Arial"/>
          <w:szCs w:val="22"/>
        </w:rPr>
        <w:tab/>
      </w:r>
      <w:r w:rsidRPr="008646D9">
        <w:rPr>
          <w:rFonts w:cs="Arial"/>
          <w:szCs w:val="22"/>
        </w:rPr>
        <w:tab/>
      </w:r>
      <w:r w:rsidR="00B574B8" w:rsidRPr="008646D9">
        <w:rPr>
          <w:rFonts w:cs="Arial"/>
          <w:szCs w:val="22"/>
        </w:rPr>
        <w:t>Temperature Compensated</w:t>
      </w:r>
      <w:r w:rsidRPr="008646D9">
        <w:rPr>
          <w:rFonts w:cs="Arial"/>
          <w:szCs w:val="22"/>
        </w:rPr>
        <w:t xml:space="preserve"> </w:t>
      </w:r>
    </w:p>
    <w:p w:rsidR="00B574B8" w:rsidRPr="008646D9" w:rsidRDefault="002F5577" w:rsidP="002F5577">
      <w:pPr>
        <w:pStyle w:val="BulletBody"/>
        <w:numPr>
          <w:ilvl w:val="0"/>
          <w:numId w:val="0"/>
        </w:numPr>
        <w:tabs>
          <w:tab w:val="clear" w:pos="1276"/>
        </w:tabs>
        <w:ind w:left="5850" w:right="450" w:hanging="3690"/>
        <w:jc w:val="left"/>
        <w:rPr>
          <w:rFonts w:cs="Arial"/>
          <w:szCs w:val="22"/>
        </w:rPr>
      </w:pPr>
      <w:r w:rsidRPr="008646D9">
        <w:rPr>
          <w:rFonts w:cs="Arial"/>
          <w:szCs w:val="22"/>
        </w:rPr>
        <w:t xml:space="preserve">Range                                            </w:t>
      </w:r>
      <w:r w:rsidR="002027E6">
        <w:rPr>
          <w:rFonts w:cs="Arial"/>
          <w:szCs w:val="22"/>
        </w:rPr>
        <w:tab/>
      </w:r>
      <w:r w:rsidRPr="008646D9">
        <w:rPr>
          <w:rFonts w:cs="Arial"/>
          <w:szCs w:val="22"/>
        </w:rPr>
        <w:t xml:space="preserve">800-1100 h Pa (mb) or as </w:t>
      </w:r>
      <w:r w:rsidR="00B574B8" w:rsidRPr="008646D9">
        <w:rPr>
          <w:rFonts w:cs="Arial"/>
          <w:szCs w:val="22"/>
        </w:rPr>
        <w:t>determined by sensor elevation</w:t>
      </w:r>
    </w:p>
    <w:p w:rsidR="00B574B8" w:rsidRPr="008646D9" w:rsidRDefault="00B574B8" w:rsidP="002F5577">
      <w:pPr>
        <w:pStyle w:val="BulletBody"/>
        <w:numPr>
          <w:ilvl w:val="0"/>
          <w:numId w:val="0"/>
        </w:numPr>
        <w:tabs>
          <w:tab w:val="clear" w:pos="1276"/>
        </w:tabs>
        <w:ind w:left="5040" w:hanging="2880"/>
        <w:rPr>
          <w:rFonts w:cs="Arial"/>
          <w:szCs w:val="22"/>
        </w:rPr>
      </w:pPr>
      <w:r w:rsidRPr="008646D9">
        <w:rPr>
          <w:rFonts w:cs="Arial"/>
          <w:szCs w:val="22"/>
        </w:rPr>
        <w:t>Accuracy</w:t>
      </w:r>
      <w:r w:rsidRPr="008646D9">
        <w:rPr>
          <w:rFonts w:cs="Arial"/>
          <w:szCs w:val="22"/>
        </w:rPr>
        <w:tab/>
      </w:r>
      <w:r w:rsidRPr="008646D9">
        <w:rPr>
          <w:rFonts w:cs="Arial"/>
          <w:szCs w:val="22"/>
        </w:rPr>
        <w:tab/>
        <w:t>±0.5 mb</w:t>
      </w:r>
    </w:p>
    <w:p w:rsidR="00B574B8" w:rsidRPr="008646D9" w:rsidRDefault="00B574B8" w:rsidP="002F5577">
      <w:pPr>
        <w:pStyle w:val="BulletBody"/>
        <w:numPr>
          <w:ilvl w:val="0"/>
          <w:numId w:val="0"/>
        </w:numPr>
        <w:tabs>
          <w:tab w:val="clear" w:pos="1276"/>
        </w:tabs>
        <w:ind w:left="5040"/>
        <w:rPr>
          <w:rFonts w:cs="Arial"/>
          <w:szCs w:val="22"/>
        </w:rPr>
      </w:pPr>
    </w:p>
    <w:p w:rsidR="00B574B8" w:rsidRPr="008646D9" w:rsidRDefault="00B574B8" w:rsidP="002F5577">
      <w:pPr>
        <w:pStyle w:val="BulletBody"/>
        <w:numPr>
          <w:ilvl w:val="0"/>
          <w:numId w:val="0"/>
        </w:numPr>
        <w:tabs>
          <w:tab w:val="clear" w:pos="1276"/>
        </w:tabs>
        <w:rPr>
          <w:rFonts w:cs="Arial"/>
          <w:b/>
          <w:szCs w:val="22"/>
        </w:rPr>
      </w:pPr>
      <w:r w:rsidRPr="008646D9">
        <w:rPr>
          <w:rFonts w:cs="Arial"/>
          <w:b/>
          <w:szCs w:val="22"/>
        </w:rPr>
        <w:t>10.3.5.4</w:t>
      </w:r>
      <w:r w:rsidRPr="008646D9">
        <w:rPr>
          <w:rFonts w:cs="Arial"/>
          <w:b/>
          <w:szCs w:val="22"/>
        </w:rPr>
        <w:tab/>
        <w:t>Air Temperature</w:t>
      </w:r>
    </w:p>
    <w:p w:rsidR="00B574B8" w:rsidRPr="008646D9" w:rsidRDefault="00B574B8" w:rsidP="002F5577">
      <w:pPr>
        <w:pStyle w:val="BulletBody"/>
        <w:numPr>
          <w:ilvl w:val="0"/>
          <w:numId w:val="0"/>
        </w:numPr>
        <w:tabs>
          <w:tab w:val="clear" w:pos="1276"/>
        </w:tabs>
        <w:rPr>
          <w:rFonts w:cs="Arial"/>
          <w:b/>
          <w:szCs w:val="22"/>
        </w:rPr>
      </w:pPr>
    </w:p>
    <w:p w:rsidR="00B574B8" w:rsidRPr="008646D9" w:rsidRDefault="002F5577" w:rsidP="002F5577">
      <w:pPr>
        <w:pStyle w:val="BulletBody"/>
        <w:numPr>
          <w:ilvl w:val="0"/>
          <w:numId w:val="0"/>
        </w:numPr>
        <w:tabs>
          <w:tab w:val="clear" w:pos="1276"/>
        </w:tabs>
        <w:rPr>
          <w:rFonts w:cs="Arial"/>
          <w:szCs w:val="22"/>
        </w:rPr>
      </w:pPr>
      <w:r w:rsidRPr="008646D9">
        <w:rPr>
          <w:rFonts w:cs="Arial"/>
          <w:b/>
          <w:szCs w:val="22"/>
        </w:rPr>
        <w:tab/>
      </w:r>
      <w:r w:rsidR="00B574B8" w:rsidRPr="008646D9">
        <w:rPr>
          <w:rFonts w:cs="Arial"/>
          <w:b/>
          <w:szCs w:val="22"/>
        </w:rPr>
        <w:tab/>
      </w:r>
      <w:r w:rsidR="00B574B8" w:rsidRPr="008646D9">
        <w:rPr>
          <w:rFonts w:cs="Arial"/>
          <w:b/>
          <w:szCs w:val="22"/>
        </w:rPr>
        <w:tab/>
      </w:r>
      <w:r w:rsidR="00B574B8" w:rsidRPr="008646D9">
        <w:rPr>
          <w:rFonts w:cs="Arial"/>
          <w:szCs w:val="22"/>
        </w:rPr>
        <w:t>Technology</w:t>
      </w:r>
      <w:r w:rsidR="00B574B8" w:rsidRPr="008646D9">
        <w:rPr>
          <w:rFonts w:cs="Arial"/>
          <w:szCs w:val="22"/>
        </w:rPr>
        <w:tab/>
      </w:r>
      <w:r w:rsidR="00B574B8" w:rsidRPr="008646D9">
        <w:rPr>
          <w:rFonts w:cs="Arial"/>
          <w:szCs w:val="22"/>
        </w:rPr>
        <w:tab/>
      </w:r>
      <w:r w:rsidR="00B574B8" w:rsidRPr="008646D9">
        <w:rPr>
          <w:rFonts w:cs="Arial"/>
          <w:szCs w:val="22"/>
        </w:rPr>
        <w:tab/>
      </w:r>
      <w:r w:rsidR="00B574B8" w:rsidRPr="008646D9">
        <w:rPr>
          <w:rFonts w:cs="Arial"/>
          <w:szCs w:val="22"/>
        </w:rPr>
        <w:tab/>
      </w:r>
      <w:r w:rsidR="00B574B8" w:rsidRPr="008646D9">
        <w:rPr>
          <w:rFonts w:cs="Arial"/>
          <w:szCs w:val="22"/>
        </w:rPr>
        <w:tab/>
        <w:t>Resistance Type</w:t>
      </w:r>
    </w:p>
    <w:p w:rsidR="00B574B8" w:rsidRPr="008646D9" w:rsidRDefault="002F5577" w:rsidP="002F5577">
      <w:pPr>
        <w:pStyle w:val="BulletBody"/>
        <w:numPr>
          <w:ilvl w:val="0"/>
          <w:numId w:val="0"/>
        </w:numPr>
        <w:tabs>
          <w:tab w:val="clear" w:pos="1276"/>
        </w:tabs>
        <w:rPr>
          <w:rFonts w:cs="Arial"/>
          <w:szCs w:val="22"/>
        </w:rPr>
      </w:pPr>
      <w:r w:rsidRPr="008646D9">
        <w:rPr>
          <w:rFonts w:cs="Arial"/>
          <w:szCs w:val="22"/>
        </w:rPr>
        <w:tab/>
      </w:r>
      <w:r w:rsidR="00B574B8" w:rsidRPr="008646D9">
        <w:rPr>
          <w:rFonts w:cs="Arial"/>
          <w:szCs w:val="22"/>
        </w:rPr>
        <w:tab/>
      </w:r>
      <w:r w:rsidR="00B574B8" w:rsidRPr="008646D9">
        <w:rPr>
          <w:rFonts w:cs="Arial"/>
          <w:szCs w:val="22"/>
        </w:rPr>
        <w:tab/>
        <w:t>Range</w:t>
      </w:r>
      <w:r w:rsidR="00B574B8" w:rsidRPr="008646D9">
        <w:rPr>
          <w:rFonts w:cs="Arial"/>
          <w:szCs w:val="22"/>
        </w:rPr>
        <w:tab/>
      </w:r>
      <w:r w:rsidR="00B574B8" w:rsidRPr="008646D9">
        <w:rPr>
          <w:rFonts w:cs="Arial"/>
          <w:szCs w:val="22"/>
        </w:rPr>
        <w:tab/>
      </w:r>
      <w:r w:rsidR="00B574B8" w:rsidRPr="008646D9">
        <w:rPr>
          <w:rFonts w:cs="Arial"/>
          <w:szCs w:val="22"/>
        </w:rPr>
        <w:tab/>
      </w:r>
      <w:r w:rsidR="00B574B8" w:rsidRPr="008646D9">
        <w:rPr>
          <w:rFonts w:cs="Arial"/>
          <w:szCs w:val="22"/>
        </w:rPr>
        <w:tab/>
      </w:r>
      <w:r w:rsidR="00B574B8" w:rsidRPr="008646D9">
        <w:rPr>
          <w:rFonts w:cs="Arial"/>
          <w:szCs w:val="22"/>
        </w:rPr>
        <w:tab/>
      </w:r>
      <w:r w:rsidR="00B574B8" w:rsidRPr="008646D9">
        <w:rPr>
          <w:rFonts w:cs="Arial"/>
          <w:szCs w:val="22"/>
        </w:rPr>
        <w:tab/>
        <w:t>0 - 60 Degrees C</w:t>
      </w:r>
    </w:p>
    <w:p w:rsidR="00B574B8" w:rsidRPr="008646D9" w:rsidRDefault="002F5577" w:rsidP="002F5577">
      <w:pPr>
        <w:pStyle w:val="BulletBody"/>
        <w:numPr>
          <w:ilvl w:val="0"/>
          <w:numId w:val="0"/>
        </w:numPr>
        <w:tabs>
          <w:tab w:val="clear" w:pos="1276"/>
        </w:tabs>
        <w:rPr>
          <w:rFonts w:cs="Arial"/>
          <w:szCs w:val="22"/>
        </w:rPr>
      </w:pPr>
      <w:r w:rsidRPr="008646D9">
        <w:rPr>
          <w:rFonts w:cs="Arial"/>
          <w:szCs w:val="22"/>
        </w:rPr>
        <w:tab/>
      </w:r>
      <w:r w:rsidR="00B574B8" w:rsidRPr="008646D9">
        <w:rPr>
          <w:rFonts w:cs="Arial"/>
          <w:szCs w:val="22"/>
        </w:rPr>
        <w:tab/>
      </w:r>
      <w:r w:rsidR="00B574B8" w:rsidRPr="008646D9">
        <w:rPr>
          <w:rFonts w:cs="Arial"/>
          <w:szCs w:val="22"/>
        </w:rPr>
        <w:tab/>
        <w:t>Accuracy</w:t>
      </w:r>
      <w:r w:rsidR="00B574B8" w:rsidRPr="008646D9">
        <w:rPr>
          <w:rFonts w:cs="Arial"/>
          <w:szCs w:val="22"/>
        </w:rPr>
        <w:tab/>
      </w:r>
      <w:r w:rsidR="00B574B8" w:rsidRPr="008646D9">
        <w:rPr>
          <w:rFonts w:cs="Arial"/>
          <w:szCs w:val="22"/>
        </w:rPr>
        <w:tab/>
      </w:r>
      <w:r w:rsidR="00B574B8" w:rsidRPr="008646D9">
        <w:rPr>
          <w:rFonts w:cs="Arial"/>
          <w:szCs w:val="22"/>
        </w:rPr>
        <w:tab/>
      </w:r>
      <w:r w:rsidR="00B574B8" w:rsidRPr="008646D9">
        <w:rPr>
          <w:rFonts w:cs="Arial"/>
          <w:szCs w:val="22"/>
        </w:rPr>
        <w:tab/>
      </w:r>
      <w:r w:rsidR="00B574B8" w:rsidRPr="008646D9">
        <w:rPr>
          <w:rFonts w:cs="Arial"/>
          <w:szCs w:val="22"/>
        </w:rPr>
        <w:tab/>
        <w:t>± 0.1 Degree or Better</w:t>
      </w:r>
    </w:p>
    <w:p w:rsidR="00B574B8" w:rsidRPr="008646D9" w:rsidRDefault="002F5577" w:rsidP="002F5577">
      <w:pPr>
        <w:pStyle w:val="BulletBody"/>
        <w:numPr>
          <w:ilvl w:val="0"/>
          <w:numId w:val="0"/>
        </w:numPr>
        <w:tabs>
          <w:tab w:val="clear" w:pos="1276"/>
        </w:tabs>
        <w:rPr>
          <w:rFonts w:cs="Arial"/>
          <w:szCs w:val="22"/>
        </w:rPr>
      </w:pPr>
      <w:r w:rsidRPr="008646D9">
        <w:rPr>
          <w:rFonts w:cs="Arial"/>
          <w:szCs w:val="22"/>
        </w:rPr>
        <w:tab/>
      </w:r>
      <w:r w:rsidR="00B574B8" w:rsidRPr="008646D9">
        <w:rPr>
          <w:rFonts w:cs="Arial"/>
          <w:szCs w:val="22"/>
        </w:rPr>
        <w:tab/>
      </w:r>
      <w:r w:rsidR="00B574B8" w:rsidRPr="008646D9">
        <w:rPr>
          <w:rFonts w:cs="Arial"/>
          <w:szCs w:val="22"/>
        </w:rPr>
        <w:tab/>
        <w:t>Resolution</w:t>
      </w:r>
      <w:r w:rsidR="00B574B8" w:rsidRPr="008646D9">
        <w:rPr>
          <w:rFonts w:cs="Arial"/>
          <w:szCs w:val="22"/>
        </w:rPr>
        <w:tab/>
      </w:r>
      <w:r w:rsidR="00B574B8" w:rsidRPr="008646D9">
        <w:rPr>
          <w:rFonts w:cs="Arial"/>
          <w:szCs w:val="22"/>
        </w:rPr>
        <w:tab/>
      </w:r>
      <w:r w:rsidR="00B574B8" w:rsidRPr="008646D9">
        <w:rPr>
          <w:rFonts w:cs="Arial"/>
          <w:szCs w:val="22"/>
        </w:rPr>
        <w:tab/>
      </w:r>
      <w:r w:rsidR="00B574B8" w:rsidRPr="008646D9">
        <w:rPr>
          <w:rFonts w:cs="Arial"/>
          <w:szCs w:val="22"/>
        </w:rPr>
        <w:tab/>
      </w:r>
      <w:r w:rsidR="00B574B8" w:rsidRPr="008646D9">
        <w:rPr>
          <w:rFonts w:cs="Arial"/>
          <w:szCs w:val="22"/>
        </w:rPr>
        <w:tab/>
        <w:t>0.1 Degree</w:t>
      </w:r>
    </w:p>
    <w:p w:rsidR="00B574B8" w:rsidRPr="008646D9" w:rsidRDefault="002F5577" w:rsidP="002F5577">
      <w:pPr>
        <w:pStyle w:val="BulletBody"/>
        <w:numPr>
          <w:ilvl w:val="0"/>
          <w:numId w:val="0"/>
        </w:numPr>
        <w:tabs>
          <w:tab w:val="clear" w:pos="1276"/>
        </w:tabs>
        <w:rPr>
          <w:rFonts w:cs="Arial"/>
          <w:szCs w:val="22"/>
        </w:rPr>
      </w:pPr>
      <w:r w:rsidRPr="008646D9">
        <w:rPr>
          <w:rFonts w:cs="Arial"/>
          <w:szCs w:val="22"/>
        </w:rPr>
        <w:tab/>
      </w:r>
      <w:r w:rsidR="00B574B8" w:rsidRPr="008646D9">
        <w:rPr>
          <w:rFonts w:cs="Arial"/>
          <w:szCs w:val="22"/>
        </w:rPr>
        <w:tab/>
      </w:r>
      <w:r w:rsidR="00B574B8" w:rsidRPr="008646D9">
        <w:rPr>
          <w:rFonts w:cs="Arial"/>
          <w:szCs w:val="22"/>
        </w:rPr>
        <w:tab/>
        <w:t>Response Time</w:t>
      </w:r>
      <w:r w:rsidR="00B574B8" w:rsidRPr="008646D9">
        <w:rPr>
          <w:rFonts w:cs="Arial"/>
          <w:szCs w:val="22"/>
        </w:rPr>
        <w:tab/>
      </w:r>
      <w:r w:rsidR="00B574B8" w:rsidRPr="008646D9">
        <w:rPr>
          <w:rFonts w:cs="Arial"/>
          <w:szCs w:val="22"/>
        </w:rPr>
        <w:tab/>
      </w:r>
      <w:r w:rsidR="00B574B8" w:rsidRPr="008646D9">
        <w:rPr>
          <w:rFonts w:cs="Arial"/>
          <w:szCs w:val="22"/>
        </w:rPr>
        <w:tab/>
      </w:r>
      <w:r w:rsidR="00B574B8" w:rsidRPr="008646D9">
        <w:rPr>
          <w:rFonts w:cs="Arial"/>
          <w:szCs w:val="22"/>
        </w:rPr>
        <w:tab/>
        <w:t>60 Seconds or less</w:t>
      </w:r>
    </w:p>
    <w:p w:rsidR="00B574B8" w:rsidRPr="008646D9" w:rsidRDefault="00B574B8" w:rsidP="002F5577">
      <w:pPr>
        <w:pStyle w:val="BulletBody"/>
        <w:numPr>
          <w:ilvl w:val="0"/>
          <w:numId w:val="0"/>
        </w:numPr>
        <w:tabs>
          <w:tab w:val="clear" w:pos="1276"/>
        </w:tabs>
        <w:rPr>
          <w:rFonts w:cs="Arial"/>
          <w:szCs w:val="22"/>
        </w:rPr>
      </w:pPr>
    </w:p>
    <w:p w:rsidR="00B574B8" w:rsidRPr="008646D9" w:rsidRDefault="00B574B8" w:rsidP="002F5577">
      <w:pPr>
        <w:pStyle w:val="BulletBody"/>
        <w:numPr>
          <w:ilvl w:val="0"/>
          <w:numId w:val="0"/>
        </w:numPr>
        <w:tabs>
          <w:tab w:val="clear" w:pos="1276"/>
        </w:tabs>
        <w:rPr>
          <w:rFonts w:cs="Arial"/>
          <w:b/>
          <w:szCs w:val="22"/>
        </w:rPr>
      </w:pPr>
      <w:r w:rsidRPr="008646D9">
        <w:rPr>
          <w:rFonts w:cs="Arial"/>
          <w:b/>
          <w:szCs w:val="22"/>
        </w:rPr>
        <w:t>10.3.5.5</w:t>
      </w:r>
      <w:r w:rsidRPr="008646D9">
        <w:rPr>
          <w:rFonts w:cs="Arial"/>
          <w:b/>
          <w:szCs w:val="22"/>
        </w:rPr>
        <w:tab/>
        <w:t>Relative Humidity</w:t>
      </w:r>
      <w:r w:rsidRPr="008646D9">
        <w:rPr>
          <w:rFonts w:cs="Arial"/>
          <w:b/>
          <w:szCs w:val="22"/>
        </w:rPr>
        <w:tab/>
      </w:r>
      <w:r w:rsidRPr="008646D9">
        <w:rPr>
          <w:rFonts w:cs="Arial"/>
          <w:b/>
          <w:szCs w:val="22"/>
        </w:rPr>
        <w:tab/>
      </w:r>
      <w:r w:rsidRPr="008646D9">
        <w:rPr>
          <w:rFonts w:cs="Arial"/>
          <w:b/>
          <w:szCs w:val="22"/>
        </w:rPr>
        <w:tab/>
      </w:r>
      <w:r w:rsidRPr="008646D9">
        <w:rPr>
          <w:rFonts w:cs="Arial"/>
          <w:b/>
          <w:szCs w:val="22"/>
        </w:rPr>
        <w:tab/>
      </w:r>
      <w:r w:rsidRPr="008646D9">
        <w:rPr>
          <w:rFonts w:cs="Arial"/>
          <w:b/>
          <w:szCs w:val="22"/>
        </w:rPr>
        <w:tab/>
      </w:r>
      <w:r w:rsidRPr="008646D9">
        <w:rPr>
          <w:rFonts w:cs="Arial"/>
          <w:b/>
          <w:szCs w:val="22"/>
        </w:rPr>
        <w:tab/>
      </w:r>
      <w:r w:rsidRPr="008646D9">
        <w:rPr>
          <w:rFonts w:cs="Arial"/>
          <w:b/>
          <w:szCs w:val="22"/>
        </w:rPr>
        <w:tab/>
      </w:r>
      <w:r w:rsidRPr="008646D9">
        <w:rPr>
          <w:rFonts w:cs="Arial"/>
          <w:b/>
          <w:szCs w:val="22"/>
        </w:rPr>
        <w:tab/>
      </w:r>
      <w:r w:rsidRPr="008646D9">
        <w:rPr>
          <w:rFonts w:cs="Arial"/>
          <w:b/>
          <w:szCs w:val="22"/>
        </w:rPr>
        <w:tab/>
      </w:r>
      <w:r w:rsidRPr="008646D9">
        <w:rPr>
          <w:rFonts w:cs="Arial"/>
          <w:b/>
          <w:szCs w:val="22"/>
        </w:rPr>
        <w:tab/>
      </w:r>
      <w:r w:rsidRPr="008646D9">
        <w:rPr>
          <w:rFonts w:cs="Arial"/>
          <w:b/>
          <w:szCs w:val="22"/>
        </w:rPr>
        <w:tab/>
      </w:r>
      <w:r w:rsidRPr="008646D9">
        <w:rPr>
          <w:rFonts w:cs="Arial"/>
          <w:b/>
          <w:szCs w:val="22"/>
        </w:rPr>
        <w:tab/>
      </w:r>
    </w:p>
    <w:p w:rsidR="00B574B8" w:rsidRPr="008646D9" w:rsidRDefault="002F5577" w:rsidP="002F5577">
      <w:pPr>
        <w:pStyle w:val="BulletBody"/>
        <w:numPr>
          <w:ilvl w:val="0"/>
          <w:numId w:val="0"/>
        </w:numPr>
        <w:tabs>
          <w:tab w:val="clear" w:pos="1276"/>
        </w:tabs>
        <w:rPr>
          <w:rFonts w:cs="Arial"/>
          <w:szCs w:val="22"/>
        </w:rPr>
      </w:pPr>
      <w:r w:rsidRPr="008646D9">
        <w:rPr>
          <w:rFonts w:cs="Arial"/>
          <w:b/>
          <w:szCs w:val="22"/>
        </w:rPr>
        <w:tab/>
      </w:r>
      <w:r w:rsidR="00B574B8" w:rsidRPr="008646D9">
        <w:rPr>
          <w:rFonts w:cs="Arial"/>
          <w:b/>
          <w:szCs w:val="22"/>
        </w:rPr>
        <w:tab/>
      </w:r>
      <w:r w:rsidR="00B574B8" w:rsidRPr="008646D9">
        <w:rPr>
          <w:rFonts w:cs="Arial"/>
          <w:b/>
          <w:szCs w:val="22"/>
        </w:rPr>
        <w:tab/>
      </w:r>
      <w:r w:rsidR="00B574B8" w:rsidRPr="008646D9">
        <w:rPr>
          <w:rFonts w:cs="Arial"/>
          <w:szCs w:val="22"/>
        </w:rPr>
        <w:t>Technology</w:t>
      </w:r>
      <w:r w:rsidR="00B574B8" w:rsidRPr="008646D9">
        <w:rPr>
          <w:rFonts w:cs="Arial"/>
          <w:szCs w:val="22"/>
        </w:rPr>
        <w:tab/>
      </w:r>
      <w:r w:rsidR="00B574B8" w:rsidRPr="008646D9">
        <w:rPr>
          <w:rFonts w:cs="Arial"/>
          <w:szCs w:val="22"/>
        </w:rPr>
        <w:tab/>
      </w:r>
      <w:r w:rsidR="00B574B8" w:rsidRPr="008646D9">
        <w:rPr>
          <w:rFonts w:cs="Arial"/>
          <w:szCs w:val="22"/>
        </w:rPr>
        <w:tab/>
      </w:r>
      <w:r w:rsidR="00B574B8" w:rsidRPr="008646D9">
        <w:rPr>
          <w:rFonts w:cs="Arial"/>
          <w:szCs w:val="22"/>
        </w:rPr>
        <w:tab/>
      </w:r>
      <w:r w:rsidR="00B574B8" w:rsidRPr="008646D9">
        <w:rPr>
          <w:rFonts w:cs="Arial"/>
          <w:szCs w:val="22"/>
        </w:rPr>
        <w:tab/>
        <w:t>Capacitive/Solid State</w:t>
      </w:r>
    </w:p>
    <w:p w:rsidR="00B574B8" w:rsidRPr="008646D9" w:rsidRDefault="002F5577" w:rsidP="002F5577">
      <w:pPr>
        <w:pStyle w:val="BulletBody"/>
        <w:numPr>
          <w:ilvl w:val="0"/>
          <w:numId w:val="0"/>
        </w:numPr>
        <w:tabs>
          <w:tab w:val="clear" w:pos="1276"/>
        </w:tabs>
        <w:rPr>
          <w:rFonts w:cs="Arial"/>
          <w:szCs w:val="22"/>
        </w:rPr>
      </w:pPr>
      <w:r w:rsidRPr="008646D9">
        <w:rPr>
          <w:rFonts w:cs="Arial"/>
          <w:szCs w:val="22"/>
        </w:rPr>
        <w:tab/>
      </w:r>
      <w:r w:rsidR="00B574B8" w:rsidRPr="008646D9">
        <w:rPr>
          <w:rFonts w:cs="Arial"/>
          <w:szCs w:val="22"/>
        </w:rPr>
        <w:tab/>
      </w:r>
      <w:r w:rsidR="00B574B8" w:rsidRPr="008646D9">
        <w:rPr>
          <w:rFonts w:cs="Arial"/>
          <w:szCs w:val="22"/>
        </w:rPr>
        <w:tab/>
        <w:t>Range</w:t>
      </w:r>
      <w:r w:rsidR="00B574B8" w:rsidRPr="008646D9">
        <w:rPr>
          <w:rFonts w:cs="Arial"/>
          <w:szCs w:val="22"/>
        </w:rPr>
        <w:tab/>
      </w:r>
      <w:r w:rsidR="00B574B8" w:rsidRPr="008646D9">
        <w:rPr>
          <w:rFonts w:cs="Arial"/>
          <w:szCs w:val="22"/>
        </w:rPr>
        <w:tab/>
      </w:r>
      <w:r w:rsidR="00B574B8" w:rsidRPr="008646D9">
        <w:rPr>
          <w:rFonts w:cs="Arial"/>
          <w:szCs w:val="22"/>
        </w:rPr>
        <w:tab/>
      </w:r>
      <w:r w:rsidR="00B574B8" w:rsidRPr="008646D9">
        <w:rPr>
          <w:rFonts w:cs="Arial"/>
          <w:szCs w:val="22"/>
        </w:rPr>
        <w:tab/>
      </w:r>
      <w:r w:rsidR="00B574B8" w:rsidRPr="008646D9">
        <w:rPr>
          <w:rFonts w:cs="Arial"/>
          <w:szCs w:val="22"/>
        </w:rPr>
        <w:tab/>
      </w:r>
      <w:r w:rsidR="00B574B8" w:rsidRPr="008646D9">
        <w:rPr>
          <w:rFonts w:cs="Arial"/>
          <w:szCs w:val="22"/>
        </w:rPr>
        <w:tab/>
        <w:t>0 – 100%</w:t>
      </w:r>
    </w:p>
    <w:p w:rsidR="00B574B8" w:rsidRPr="008646D9" w:rsidRDefault="00B574B8" w:rsidP="002F5577">
      <w:pPr>
        <w:pStyle w:val="BulletBody"/>
        <w:numPr>
          <w:ilvl w:val="0"/>
          <w:numId w:val="0"/>
        </w:numPr>
        <w:tabs>
          <w:tab w:val="clear" w:pos="1276"/>
        </w:tabs>
        <w:ind w:left="1440" w:firstLine="720"/>
        <w:rPr>
          <w:rFonts w:cs="Arial"/>
          <w:szCs w:val="22"/>
        </w:rPr>
      </w:pPr>
      <w:r w:rsidRPr="008646D9">
        <w:rPr>
          <w:rFonts w:cs="Arial"/>
          <w:szCs w:val="22"/>
        </w:rPr>
        <w:t>Accuracy</w:t>
      </w:r>
      <w:r w:rsidRPr="008646D9">
        <w:rPr>
          <w:rFonts w:cs="Arial"/>
          <w:szCs w:val="22"/>
        </w:rPr>
        <w:tab/>
      </w:r>
      <w:r w:rsidRPr="008646D9">
        <w:rPr>
          <w:rFonts w:cs="Arial"/>
          <w:szCs w:val="22"/>
        </w:rPr>
        <w:tab/>
      </w:r>
      <w:r w:rsidRPr="008646D9">
        <w:rPr>
          <w:rFonts w:cs="Arial"/>
          <w:szCs w:val="22"/>
        </w:rPr>
        <w:tab/>
      </w:r>
      <w:r w:rsidRPr="008646D9">
        <w:rPr>
          <w:rFonts w:cs="Arial"/>
          <w:szCs w:val="22"/>
        </w:rPr>
        <w:tab/>
      </w:r>
      <w:r w:rsidRPr="008646D9">
        <w:rPr>
          <w:rFonts w:cs="Arial"/>
          <w:szCs w:val="22"/>
        </w:rPr>
        <w:tab/>
        <w:t>±3% or better</w:t>
      </w:r>
    </w:p>
    <w:p w:rsidR="00B574B8" w:rsidRPr="008646D9" w:rsidRDefault="00B574B8" w:rsidP="002F5577">
      <w:pPr>
        <w:pStyle w:val="BulletBody"/>
        <w:numPr>
          <w:ilvl w:val="0"/>
          <w:numId w:val="0"/>
        </w:numPr>
        <w:tabs>
          <w:tab w:val="clear" w:pos="1276"/>
        </w:tabs>
        <w:ind w:left="1440" w:firstLine="720"/>
        <w:rPr>
          <w:rFonts w:cs="Arial"/>
          <w:szCs w:val="22"/>
        </w:rPr>
      </w:pPr>
      <w:r w:rsidRPr="008646D9">
        <w:rPr>
          <w:rFonts w:cs="Arial"/>
          <w:szCs w:val="22"/>
        </w:rPr>
        <w:t>Resolution</w:t>
      </w:r>
      <w:r w:rsidRPr="008646D9">
        <w:rPr>
          <w:rFonts w:cs="Arial"/>
          <w:szCs w:val="22"/>
        </w:rPr>
        <w:tab/>
      </w:r>
      <w:r w:rsidRPr="008646D9">
        <w:rPr>
          <w:rFonts w:cs="Arial"/>
          <w:szCs w:val="22"/>
        </w:rPr>
        <w:tab/>
      </w:r>
      <w:r w:rsidRPr="008646D9">
        <w:rPr>
          <w:rFonts w:cs="Arial"/>
          <w:szCs w:val="22"/>
        </w:rPr>
        <w:tab/>
      </w:r>
      <w:r w:rsidRPr="008646D9">
        <w:rPr>
          <w:rFonts w:cs="Arial"/>
          <w:szCs w:val="22"/>
        </w:rPr>
        <w:tab/>
      </w:r>
      <w:r w:rsidRPr="008646D9">
        <w:rPr>
          <w:rFonts w:cs="Arial"/>
          <w:szCs w:val="22"/>
        </w:rPr>
        <w:tab/>
        <w:t>0.5% or better</w:t>
      </w:r>
    </w:p>
    <w:p w:rsidR="00B574B8" w:rsidRPr="008646D9" w:rsidRDefault="002F5577" w:rsidP="002F5577">
      <w:pPr>
        <w:pStyle w:val="BulletBody"/>
        <w:numPr>
          <w:ilvl w:val="0"/>
          <w:numId w:val="0"/>
        </w:numPr>
        <w:tabs>
          <w:tab w:val="clear" w:pos="1276"/>
        </w:tabs>
        <w:rPr>
          <w:rFonts w:cs="Arial"/>
          <w:szCs w:val="22"/>
        </w:rPr>
      </w:pPr>
      <w:r w:rsidRPr="008646D9">
        <w:rPr>
          <w:rFonts w:cs="Arial"/>
          <w:szCs w:val="22"/>
        </w:rPr>
        <w:lastRenderedPageBreak/>
        <w:tab/>
      </w:r>
      <w:r w:rsidR="00B574B8" w:rsidRPr="008646D9">
        <w:rPr>
          <w:rFonts w:cs="Arial"/>
          <w:szCs w:val="22"/>
        </w:rPr>
        <w:tab/>
      </w:r>
      <w:r w:rsidR="00B574B8" w:rsidRPr="008646D9">
        <w:rPr>
          <w:rFonts w:cs="Arial"/>
          <w:szCs w:val="22"/>
        </w:rPr>
        <w:tab/>
        <w:t>Response Time</w:t>
      </w:r>
      <w:r w:rsidR="00B574B8" w:rsidRPr="008646D9">
        <w:rPr>
          <w:rFonts w:cs="Arial"/>
          <w:szCs w:val="22"/>
        </w:rPr>
        <w:tab/>
      </w:r>
      <w:r w:rsidR="00B574B8" w:rsidRPr="008646D9">
        <w:rPr>
          <w:rFonts w:cs="Arial"/>
          <w:szCs w:val="22"/>
        </w:rPr>
        <w:tab/>
      </w:r>
      <w:r w:rsidR="00B574B8" w:rsidRPr="008646D9">
        <w:rPr>
          <w:rFonts w:cs="Arial"/>
          <w:szCs w:val="22"/>
        </w:rPr>
        <w:tab/>
      </w:r>
      <w:r w:rsidR="00B574B8" w:rsidRPr="008646D9">
        <w:rPr>
          <w:rFonts w:cs="Arial"/>
          <w:szCs w:val="22"/>
        </w:rPr>
        <w:tab/>
        <w:t>60 Seconds or better</w:t>
      </w:r>
    </w:p>
    <w:p w:rsidR="00B574B8" w:rsidRPr="008646D9" w:rsidRDefault="00B574B8" w:rsidP="002F5577">
      <w:pPr>
        <w:pStyle w:val="BulletBody"/>
        <w:numPr>
          <w:ilvl w:val="0"/>
          <w:numId w:val="0"/>
        </w:numPr>
        <w:tabs>
          <w:tab w:val="clear" w:pos="1276"/>
        </w:tabs>
        <w:rPr>
          <w:rFonts w:cs="Arial"/>
          <w:szCs w:val="22"/>
        </w:rPr>
      </w:pPr>
      <w:r w:rsidRPr="008646D9">
        <w:rPr>
          <w:rFonts w:cs="Arial"/>
          <w:szCs w:val="22"/>
        </w:rPr>
        <w:tab/>
      </w:r>
    </w:p>
    <w:p w:rsidR="00B574B8" w:rsidRPr="008646D9" w:rsidRDefault="00B574B8" w:rsidP="002F5577">
      <w:pPr>
        <w:pStyle w:val="BulletBody"/>
        <w:numPr>
          <w:ilvl w:val="0"/>
          <w:numId w:val="0"/>
        </w:numPr>
        <w:tabs>
          <w:tab w:val="clear" w:pos="1276"/>
        </w:tabs>
        <w:rPr>
          <w:rFonts w:cs="Arial"/>
          <w:b/>
          <w:szCs w:val="22"/>
        </w:rPr>
      </w:pPr>
      <w:r w:rsidRPr="008646D9">
        <w:rPr>
          <w:rFonts w:cs="Arial"/>
          <w:b/>
          <w:szCs w:val="22"/>
        </w:rPr>
        <w:t>10.3.5.6</w:t>
      </w:r>
      <w:r w:rsidRPr="008646D9">
        <w:rPr>
          <w:rFonts w:cs="Arial"/>
          <w:b/>
          <w:szCs w:val="22"/>
        </w:rPr>
        <w:tab/>
        <w:t>Rainfall</w:t>
      </w:r>
      <w:r w:rsidRPr="008646D9">
        <w:rPr>
          <w:rFonts w:cs="Arial"/>
          <w:b/>
          <w:szCs w:val="22"/>
        </w:rPr>
        <w:tab/>
      </w:r>
      <w:r w:rsidRPr="008646D9">
        <w:rPr>
          <w:rFonts w:cs="Arial"/>
          <w:b/>
          <w:szCs w:val="22"/>
        </w:rPr>
        <w:tab/>
      </w:r>
    </w:p>
    <w:p w:rsidR="00B574B8" w:rsidRPr="008646D9" w:rsidRDefault="00B574B8" w:rsidP="002F5577">
      <w:pPr>
        <w:pStyle w:val="BulletBody"/>
        <w:numPr>
          <w:ilvl w:val="0"/>
          <w:numId w:val="0"/>
        </w:numPr>
        <w:tabs>
          <w:tab w:val="clear" w:pos="1276"/>
        </w:tabs>
        <w:rPr>
          <w:rFonts w:cs="Arial"/>
          <w:b/>
          <w:szCs w:val="22"/>
        </w:rPr>
      </w:pPr>
    </w:p>
    <w:p w:rsidR="00B574B8" w:rsidRPr="008646D9" w:rsidRDefault="002F5577" w:rsidP="002F5577">
      <w:pPr>
        <w:pStyle w:val="BulletBody"/>
        <w:numPr>
          <w:ilvl w:val="0"/>
          <w:numId w:val="0"/>
        </w:numPr>
        <w:tabs>
          <w:tab w:val="clear" w:pos="1276"/>
        </w:tabs>
        <w:rPr>
          <w:rFonts w:cs="Arial"/>
          <w:szCs w:val="22"/>
        </w:rPr>
      </w:pPr>
      <w:r w:rsidRPr="008646D9">
        <w:rPr>
          <w:rFonts w:cs="Arial"/>
          <w:b/>
          <w:szCs w:val="22"/>
        </w:rPr>
        <w:tab/>
      </w:r>
      <w:r w:rsidR="00B574B8" w:rsidRPr="008646D9">
        <w:rPr>
          <w:rFonts w:cs="Arial"/>
          <w:b/>
          <w:szCs w:val="22"/>
        </w:rPr>
        <w:tab/>
      </w:r>
      <w:r w:rsidR="00B574B8" w:rsidRPr="008646D9">
        <w:rPr>
          <w:rFonts w:cs="Arial"/>
          <w:b/>
          <w:szCs w:val="22"/>
        </w:rPr>
        <w:tab/>
      </w:r>
      <w:r w:rsidR="00B574B8" w:rsidRPr="008646D9">
        <w:rPr>
          <w:rFonts w:cs="Arial"/>
          <w:szCs w:val="22"/>
        </w:rPr>
        <w:t>Technology</w:t>
      </w:r>
      <w:r w:rsidR="00B574B8" w:rsidRPr="008646D9">
        <w:rPr>
          <w:rFonts w:cs="Arial"/>
          <w:szCs w:val="22"/>
        </w:rPr>
        <w:tab/>
      </w:r>
      <w:r w:rsidR="00B574B8" w:rsidRPr="008646D9">
        <w:rPr>
          <w:rFonts w:cs="Arial"/>
          <w:szCs w:val="22"/>
        </w:rPr>
        <w:tab/>
      </w:r>
      <w:r w:rsidR="00B574B8" w:rsidRPr="008646D9">
        <w:rPr>
          <w:rFonts w:cs="Arial"/>
          <w:szCs w:val="22"/>
        </w:rPr>
        <w:tab/>
      </w:r>
      <w:r w:rsidR="00B574B8" w:rsidRPr="008646D9">
        <w:rPr>
          <w:rFonts w:cs="Arial"/>
          <w:szCs w:val="22"/>
        </w:rPr>
        <w:tab/>
      </w:r>
      <w:r w:rsidR="00B574B8" w:rsidRPr="008646D9">
        <w:rPr>
          <w:rFonts w:cs="Arial"/>
          <w:szCs w:val="22"/>
        </w:rPr>
        <w:tab/>
        <w:t>Tipping Bucket with Siphon</w:t>
      </w:r>
    </w:p>
    <w:p w:rsidR="00B574B8" w:rsidRPr="008646D9" w:rsidRDefault="002F5577" w:rsidP="002F5577">
      <w:pPr>
        <w:pStyle w:val="BulletBody"/>
        <w:numPr>
          <w:ilvl w:val="0"/>
          <w:numId w:val="0"/>
        </w:numPr>
        <w:tabs>
          <w:tab w:val="clear" w:pos="1276"/>
        </w:tabs>
        <w:rPr>
          <w:rFonts w:cs="Arial"/>
          <w:szCs w:val="22"/>
        </w:rPr>
      </w:pPr>
      <w:r w:rsidRPr="008646D9">
        <w:rPr>
          <w:rFonts w:cs="Arial"/>
          <w:szCs w:val="22"/>
        </w:rPr>
        <w:tab/>
      </w:r>
      <w:r w:rsidR="00B574B8" w:rsidRPr="008646D9">
        <w:rPr>
          <w:rFonts w:cs="Arial"/>
          <w:szCs w:val="22"/>
        </w:rPr>
        <w:tab/>
      </w:r>
      <w:r w:rsidR="00B574B8" w:rsidRPr="008646D9">
        <w:rPr>
          <w:rFonts w:cs="Arial"/>
          <w:szCs w:val="22"/>
        </w:rPr>
        <w:tab/>
        <w:t>Range/ Inte</w:t>
      </w:r>
      <w:r w:rsidRPr="008646D9">
        <w:rPr>
          <w:rFonts w:cs="Arial"/>
          <w:szCs w:val="22"/>
        </w:rPr>
        <w:t>nsity of rainfall</w:t>
      </w:r>
      <w:r w:rsidRPr="008646D9">
        <w:rPr>
          <w:rFonts w:cs="Arial"/>
          <w:szCs w:val="22"/>
        </w:rPr>
        <w:tab/>
      </w:r>
      <w:r w:rsidRPr="008646D9">
        <w:rPr>
          <w:rFonts w:cs="Arial"/>
          <w:szCs w:val="22"/>
        </w:rPr>
        <w:tab/>
      </w:r>
      <w:r w:rsidRPr="008646D9">
        <w:rPr>
          <w:rFonts w:cs="Arial"/>
          <w:szCs w:val="22"/>
        </w:rPr>
        <w:tab/>
        <w:t>0-500 mm/hr</w:t>
      </w:r>
    </w:p>
    <w:p w:rsidR="00B574B8" w:rsidRPr="008646D9" w:rsidRDefault="00B574B8" w:rsidP="00C40572">
      <w:pPr>
        <w:pStyle w:val="BulletBody"/>
        <w:numPr>
          <w:ilvl w:val="0"/>
          <w:numId w:val="0"/>
        </w:numPr>
        <w:tabs>
          <w:tab w:val="clear" w:pos="1276"/>
        </w:tabs>
        <w:ind w:left="6480" w:hanging="4320"/>
        <w:jc w:val="left"/>
        <w:rPr>
          <w:rFonts w:cs="Arial"/>
          <w:szCs w:val="22"/>
        </w:rPr>
      </w:pPr>
      <w:r w:rsidRPr="008646D9">
        <w:rPr>
          <w:rFonts w:cs="Arial"/>
          <w:szCs w:val="22"/>
        </w:rPr>
        <w:t xml:space="preserve">Receiver/Collecting Funnel </w:t>
      </w:r>
      <w:r w:rsidR="00C40572" w:rsidRPr="008646D9">
        <w:rPr>
          <w:rFonts w:cs="Arial"/>
          <w:szCs w:val="22"/>
        </w:rPr>
        <w:tab/>
      </w:r>
      <w:r w:rsidRPr="008646D9">
        <w:rPr>
          <w:rFonts w:cs="Arial"/>
          <w:szCs w:val="22"/>
        </w:rPr>
        <w:t>200 mm ± 0.3 mm diameter with machined Aluminium 8-inch rim or equivalent</w:t>
      </w:r>
    </w:p>
    <w:p w:rsidR="00B574B8" w:rsidRPr="008646D9" w:rsidRDefault="00B574B8" w:rsidP="00C40572">
      <w:pPr>
        <w:pStyle w:val="BulletBody"/>
        <w:numPr>
          <w:ilvl w:val="0"/>
          <w:numId w:val="0"/>
        </w:numPr>
        <w:tabs>
          <w:tab w:val="clear" w:pos="1276"/>
        </w:tabs>
        <w:ind w:left="6480" w:hanging="4320"/>
        <w:jc w:val="left"/>
        <w:rPr>
          <w:rFonts w:cs="Arial"/>
          <w:szCs w:val="22"/>
        </w:rPr>
      </w:pPr>
      <w:r w:rsidRPr="008646D9">
        <w:rPr>
          <w:rFonts w:cs="Arial"/>
          <w:szCs w:val="22"/>
        </w:rPr>
        <w:t>Accuracy</w:t>
      </w:r>
      <w:r w:rsidRPr="008646D9">
        <w:rPr>
          <w:rFonts w:cs="Arial"/>
          <w:szCs w:val="22"/>
        </w:rPr>
        <w:tab/>
        <w:t>2% of intensity (over a period of 15 minutes)</w:t>
      </w:r>
    </w:p>
    <w:p w:rsidR="00B574B8" w:rsidRPr="008646D9" w:rsidRDefault="00B574B8" w:rsidP="00C40572">
      <w:pPr>
        <w:pStyle w:val="BulletBody"/>
        <w:numPr>
          <w:ilvl w:val="0"/>
          <w:numId w:val="0"/>
        </w:numPr>
        <w:tabs>
          <w:tab w:val="clear" w:pos="1276"/>
        </w:tabs>
        <w:ind w:left="5040"/>
        <w:jc w:val="left"/>
        <w:rPr>
          <w:rFonts w:cs="Arial"/>
          <w:szCs w:val="22"/>
        </w:rPr>
      </w:pPr>
    </w:p>
    <w:p w:rsidR="00B574B8" w:rsidRPr="008646D9" w:rsidRDefault="00B574B8" w:rsidP="00C40572">
      <w:pPr>
        <w:pStyle w:val="BulletBody"/>
        <w:numPr>
          <w:ilvl w:val="0"/>
          <w:numId w:val="0"/>
        </w:numPr>
        <w:tabs>
          <w:tab w:val="clear" w:pos="1276"/>
        </w:tabs>
        <w:ind w:left="1440" w:firstLine="720"/>
        <w:jc w:val="left"/>
        <w:rPr>
          <w:rFonts w:cs="Arial"/>
          <w:szCs w:val="22"/>
        </w:rPr>
      </w:pPr>
      <w:r w:rsidRPr="008646D9">
        <w:rPr>
          <w:rFonts w:cs="Arial"/>
          <w:szCs w:val="22"/>
        </w:rPr>
        <w:t>Resolution</w:t>
      </w:r>
      <w:r w:rsidRPr="008646D9">
        <w:rPr>
          <w:rFonts w:cs="Arial"/>
          <w:szCs w:val="22"/>
        </w:rPr>
        <w:tab/>
      </w:r>
      <w:r w:rsidRPr="008646D9">
        <w:rPr>
          <w:rFonts w:cs="Arial"/>
          <w:szCs w:val="22"/>
        </w:rPr>
        <w:tab/>
      </w:r>
      <w:r w:rsidR="00C40572" w:rsidRPr="008646D9">
        <w:rPr>
          <w:rFonts w:cs="Arial"/>
          <w:szCs w:val="22"/>
        </w:rPr>
        <w:tab/>
      </w:r>
      <w:r w:rsidR="00C40572" w:rsidRPr="008646D9">
        <w:rPr>
          <w:rFonts w:cs="Arial"/>
          <w:szCs w:val="22"/>
        </w:rPr>
        <w:tab/>
      </w:r>
      <w:r w:rsidR="00C40572" w:rsidRPr="008646D9">
        <w:rPr>
          <w:rFonts w:cs="Arial"/>
          <w:szCs w:val="22"/>
        </w:rPr>
        <w:tab/>
      </w:r>
      <w:r w:rsidRPr="008646D9">
        <w:rPr>
          <w:rFonts w:cs="Arial"/>
          <w:szCs w:val="22"/>
        </w:rPr>
        <w:t>0.5 mm</w:t>
      </w:r>
    </w:p>
    <w:p w:rsidR="00B574B8" w:rsidRPr="008646D9" w:rsidRDefault="00B574B8" w:rsidP="00C40572">
      <w:pPr>
        <w:pStyle w:val="BulletBody"/>
        <w:numPr>
          <w:ilvl w:val="0"/>
          <w:numId w:val="0"/>
        </w:numPr>
        <w:tabs>
          <w:tab w:val="clear" w:pos="1276"/>
        </w:tabs>
        <w:ind w:left="1440" w:firstLine="720"/>
        <w:jc w:val="left"/>
        <w:rPr>
          <w:rFonts w:cs="Arial"/>
          <w:szCs w:val="22"/>
        </w:rPr>
      </w:pPr>
      <w:r w:rsidRPr="008646D9">
        <w:rPr>
          <w:rFonts w:cs="Arial"/>
          <w:szCs w:val="22"/>
        </w:rPr>
        <w:t>Sensitivity</w:t>
      </w:r>
      <w:r w:rsidRPr="008646D9">
        <w:rPr>
          <w:rFonts w:cs="Arial"/>
          <w:szCs w:val="22"/>
        </w:rPr>
        <w:tab/>
      </w:r>
      <w:r w:rsidRPr="008646D9">
        <w:rPr>
          <w:rFonts w:cs="Arial"/>
          <w:szCs w:val="22"/>
        </w:rPr>
        <w:tab/>
      </w:r>
      <w:r w:rsidR="00C40572" w:rsidRPr="008646D9">
        <w:rPr>
          <w:rFonts w:cs="Arial"/>
          <w:szCs w:val="22"/>
        </w:rPr>
        <w:tab/>
      </w:r>
      <w:r w:rsidR="00C40572" w:rsidRPr="008646D9">
        <w:rPr>
          <w:rFonts w:cs="Arial"/>
          <w:szCs w:val="22"/>
        </w:rPr>
        <w:tab/>
      </w:r>
      <w:r w:rsidR="00C40572" w:rsidRPr="008646D9">
        <w:rPr>
          <w:rFonts w:cs="Arial"/>
          <w:szCs w:val="22"/>
        </w:rPr>
        <w:tab/>
      </w:r>
      <w:r w:rsidRPr="008646D9">
        <w:rPr>
          <w:rFonts w:cs="Arial"/>
          <w:szCs w:val="22"/>
        </w:rPr>
        <w:t>One tip at 0.5 mm rainfall</w:t>
      </w:r>
    </w:p>
    <w:p w:rsidR="00B574B8" w:rsidRPr="008646D9" w:rsidRDefault="00B574B8" w:rsidP="00C40572">
      <w:pPr>
        <w:pStyle w:val="BulletBody"/>
        <w:numPr>
          <w:ilvl w:val="0"/>
          <w:numId w:val="0"/>
        </w:numPr>
        <w:tabs>
          <w:tab w:val="clear" w:pos="1276"/>
        </w:tabs>
        <w:ind w:left="5760" w:hanging="3600"/>
        <w:jc w:val="left"/>
        <w:rPr>
          <w:rFonts w:cs="Arial"/>
          <w:szCs w:val="22"/>
        </w:rPr>
      </w:pPr>
      <w:r w:rsidRPr="008646D9">
        <w:rPr>
          <w:rFonts w:cs="Arial"/>
          <w:szCs w:val="22"/>
        </w:rPr>
        <w:t>Serviceability</w:t>
      </w:r>
      <w:r w:rsidRPr="008646D9">
        <w:rPr>
          <w:rFonts w:cs="Arial"/>
          <w:szCs w:val="22"/>
        </w:rPr>
        <w:tab/>
        <w:t>Ability to service tipping bucket gauge without relevelling the gauge.</w:t>
      </w:r>
    </w:p>
    <w:p w:rsidR="00B574B8" w:rsidRPr="008646D9" w:rsidRDefault="00B574B8" w:rsidP="00C40572">
      <w:pPr>
        <w:pStyle w:val="BulletBody"/>
        <w:numPr>
          <w:ilvl w:val="0"/>
          <w:numId w:val="0"/>
        </w:numPr>
        <w:tabs>
          <w:tab w:val="clear" w:pos="1276"/>
        </w:tabs>
        <w:ind w:left="5850" w:hanging="3690"/>
        <w:rPr>
          <w:rFonts w:cs="Arial"/>
          <w:szCs w:val="22"/>
        </w:rPr>
      </w:pPr>
      <w:r w:rsidRPr="008646D9">
        <w:rPr>
          <w:rFonts w:cs="Arial"/>
          <w:szCs w:val="22"/>
        </w:rPr>
        <w:t>Contact System</w:t>
      </w:r>
      <w:r w:rsidRPr="008646D9">
        <w:rPr>
          <w:rFonts w:cs="Arial"/>
          <w:szCs w:val="22"/>
        </w:rPr>
        <w:tab/>
        <w:t>Dual Reed Switch, potted in Silicon Rubber</w:t>
      </w:r>
    </w:p>
    <w:p w:rsidR="00B574B8" w:rsidRPr="008646D9" w:rsidRDefault="00B574B8" w:rsidP="00C40572">
      <w:pPr>
        <w:pStyle w:val="BulletBody"/>
        <w:numPr>
          <w:ilvl w:val="0"/>
          <w:numId w:val="0"/>
        </w:numPr>
        <w:tabs>
          <w:tab w:val="clear" w:pos="1276"/>
        </w:tabs>
        <w:ind w:left="5760"/>
        <w:rPr>
          <w:rFonts w:cs="Arial"/>
          <w:szCs w:val="22"/>
        </w:rPr>
      </w:pPr>
    </w:p>
    <w:p w:rsidR="00B574B8" w:rsidRPr="008646D9" w:rsidRDefault="00B574B8" w:rsidP="00C40572">
      <w:pPr>
        <w:pStyle w:val="BulletBody"/>
        <w:numPr>
          <w:ilvl w:val="0"/>
          <w:numId w:val="0"/>
        </w:numPr>
        <w:tabs>
          <w:tab w:val="clear" w:pos="1276"/>
        </w:tabs>
        <w:rPr>
          <w:rFonts w:cs="Arial"/>
          <w:b/>
          <w:szCs w:val="22"/>
        </w:rPr>
      </w:pPr>
      <w:r w:rsidRPr="008646D9">
        <w:rPr>
          <w:rFonts w:cs="Arial"/>
          <w:b/>
          <w:szCs w:val="22"/>
        </w:rPr>
        <w:t>11</w:t>
      </w:r>
      <w:r w:rsidRPr="008646D9">
        <w:rPr>
          <w:rFonts w:cs="Arial"/>
          <w:b/>
          <w:szCs w:val="22"/>
        </w:rPr>
        <w:tab/>
      </w:r>
      <w:r w:rsidRPr="008646D9">
        <w:rPr>
          <w:rFonts w:cs="Arial"/>
          <w:b/>
          <w:szCs w:val="22"/>
        </w:rPr>
        <w:tab/>
        <w:t>Power and Power Conditioning</w:t>
      </w:r>
    </w:p>
    <w:p w:rsidR="00B574B8" w:rsidRPr="008646D9" w:rsidRDefault="00B574B8" w:rsidP="00C40572">
      <w:pPr>
        <w:pStyle w:val="BulletBody"/>
        <w:numPr>
          <w:ilvl w:val="0"/>
          <w:numId w:val="0"/>
        </w:numPr>
        <w:tabs>
          <w:tab w:val="clear" w:pos="1276"/>
        </w:tabs>
        <w:rPr>
          <w:rFonts w:cs="Arial"/>
          <w:b/>
          <w:szCs w:val="22"/>
        </w:rPr>
      </w:pPr>
      <w:r w:rsidRPr="008646D9">
        <w:rPr>
          <w:rFonts w:cs="Arial"/>
          <w:b/>
          <w:szCs w:val="22"/>
        </w:rPr>
        <w:tab/>
      </w:r>
      <w:r w:rsidRPr="008646D9">
        <w:rPr>
          <w:rFonts w:cs="Arial"/>
          <w:b/>
          <w:szCs w:val="22"/>
        </w:rPr>
        <w:tab/>
      </w:r>
    </w:p>
    <w:p w:rsidR="00B574B8" w:rsidRPr="008646D9" w:rsidRDefault="00B574B8" w:rsidP="00C40572">
      <w:pPr>
        <w:pStyle w:val="BulletBody"/>
        <w:numPr>
          <w:ilvl w:val="0"/>
          <w:numId w:val="0"/>
        </w:numPr>
        <w:tabs>
          <w:tab w:val="clear" w:pos="1276"/>
        </w:tabs>
        <w:rPr>
          <w:rFonts w:cs="Arial"/>
          <w:b/>
          <w:szCs w:val="22"/>
        </w:rPr>
      </w:pPr>
      <w:r w:rsidRPr="008646D9">
        <w:rPr>
          <w:rFonts w:cs="Arial"/>
          <w:b/>
          <w:szCs w:val="22"/>
        </w:rPr>
        <w:t>11.1</w:t>
      </w:r>
      <w:r w:rsidRPr="008646D9">
        <w:rPr>
          <w:rFonts w:cs="Arial"/>
          <w:b/>
          <w:szCs w:val="22"/>
        </w:rPr>
        <w:tab/>
      </w:r>
      <w:r w:rsidRPr="008646D9">
        <w:rPr>
          <w:rFonts w:cs="Arial"/>
          <w:b/>
          <w:szCs w:val="22"/>
        </w:rPr>
        <w:tab/>
        <w:t xml:space="preserve">UPS </w:t>
      </w:r>
    </w:p>
    <w:p w:rsidR="00B574B8" w:rsidRPr="008646D9" w:rsidRDefault="00B574B8" w:rsidP="00C40572">
      <w:pPr>
        <w:pStyle w:val="BulletBody"/>
        <w:numPr>
          <w:ilvl w:val="0"/>
          <w:numId w:val="0"/>
        </w:numPr>
        <w:tabs>
          <w:tab w:val="clear" w:pos="1276"/>
        </w:tabs>
        <w:rPr>
          <w:rFonts w:cs="Arial"/>
          <w:b/>
          <w:szCs w:val="22"/>
        </w:rPr>
      </w:pPr>
    </w:p>
    <w:p w:rsidR="00B574B8" w:rsidRPr="008646D9" w:rsidRDefault="00B574B8" w:rsidP="00C40572">
      <w:pPr>
        <w:pStyle w:val="BulletBody"/>
        <w:numPr>
          <w:ilvl w:val="0"/>
          <w:numId w:val="0"/>
        </w:numPr>
        <w:tabs>
          <w:tab w:val="clear" w:pos="1276"/>
        </w:tabs>
        <w:ind w:left="1440"/>
        <w:rPr>
          <w:rFonts w:cs="Arial"/>
          <w:szCs w:val="22"/>
        </w:rPr>
      </w:pPr>
      <w:r w:rsidRPr="008646D9">
        <w:rPr>
          <w:rFonts w:cs="Arial"/>
          <w:szCs w:val="22"/>
        </w:rPr>
        <w:t xml:space="preserve">Unless otherwise stated, </w:t>
      </w:r>
      <w:r w:rsidRPr="008646D9">
        <w:rPr>
          <w:rFonts w:cs="Arial"/>
          <w:szCs w:val="22"/>
          <w:u w:val="single"/>
        </w:rPr>
        <w:t>all locations</w:t>
      </w:r>
      <w:r w:rsidRPr="008646D9">
        <w:rPr>
          <w:rFonts w:cs="Arial"/>
          <w:szCs w:val="22"/>
        </w:rPr>
        <w:t xml:space="preserve"> will have single phase/3-phase AC power available in the installation site. The Bidder will supply UPS with sine wave inverters and battery backup of appropriate power to protect the devices from damage and data loss. Battery capacity will be sufficient for a planned shutdown and in no case be of less than 15 minutes of coverage.</w:t>
      </w:r>
    </w:p>
    <w:p w:rsidR="00B574B8" w:rsidRPr="008646D9" w:rsidRDefault="00B574B8" w:rsidP="00C40572">
      <w:pPr>
        <w:pStyle w:val="BulletBody"/>
        <w:numPr>
          <w:ilvl w:val="0"/>
          <w:numId w:val="0"/>
        </w:numPr>
        <w:tabs>
          <w:tab w:val="clear" w:pos="1276"/>
        </w:tabs>
        <w:rPr>
          <w:rFonts w:cs="Arial"/>
          <w:szCs w:val="22"/>
        </w:rPr>
      </w:pPr>
      <w:r w:rsidRPr="008646D9">
        <w:rPr>
          <w:rFonts w:cs="Arial"/>
          <w:szCs w:val="22"/>
        </w:rPr>
        <w:tab/>
      </w:r>
      <w:r w:rsidRPr="008646D9">
        <w:rPr>
          <w:rFonts w:cs="Arial"/>
          <w:szCs w:val="22"/>
        </w:rPr>
        <w:tab/>
      </w:r>
    </w:p>
    <w:p w:rsidR="00B574B8" w:rsidRPr="008646D9" w:rsidRDefault="00B574B8" w:rsidP="00C40572">
      <w:pPr>
        <w:pStyle w:val="BulletBody"/>
        <w:numPr>
          <w:ilvl w:val="0"/>
          <w:numId w:val="0"/>
        </w:numPr>
        <w:tabs>
          <w:tab w:val="clear" w:pos="1276"/>
        </w:tabs>
        <w:rPr>
          <w:rFonts w:cs="Arial"/>
          <w:szCs w:val="22"/>
        </w:rPr>
      </w:pPr>
      <w:r w:rsidRPr="008646D9">
        <w:rPr>
          <w:rFonts w:cs="Arial"/>
          <w:b/>
          <w:szCs w:val="22"/>
        </w:rPr>
        <w:t>11.2</w:t>
      </w:r>
      <w:r w:rsidRPr="008646D9">
        <w:rPr>
          <w:rFonts w:cs="Arial"/>
          <w:szCs w:val="22"/>
        </w:rPr>
        <w:tab/>
      </w:r>
      <w:r w:rsidR="00C40572" w:rsidRPr="008646D9">
        <w:rPr>
          <w:rFonts w:cs="Arial"/>
          <w:szCs w:val="22"/>
        </w:rPr>
        <w:tab/>
      </w:r>
      <w:r w:rsidRPr="008646D9">
        <w:rPr>
          <w:rFonts w:cs="Arial"/>
          <w:b/>
          <w:szCs w:val="22"/>
        </w:rPr>
        <w:t>Solar Power</w:t>
      </w:r>
    </w:p>
    <w:p w:rsidR="00B574B8" w:rsidRPr="008646D9" w:rsidRDefault="00B574B8" w:rsidP="00C40572">
      <w:pPr>
        <w:pStyle w:val="BulletBody"/>
        <w:numPr>
          <w:ilvl w:val="0"/>
          <w:numId w:val="0"/>
        </w:numPr>
        <w:tabs>
          <w:tab w:val="clear" w:pos="1276"/>
        </w:tabs>
        <w:ind w:left="1440"/>
        <w:rPr>
          <w:rFonts w:cs="Arial"/>
          <w:szCs w:val="22"/>
        </w:rPr>
      </w:pPr>
      <w:r w:rsidRPr="008646D9">
        <w:rPr>
          <w:rFonts w:cs="Arial"/>
          <w:szCs w:val="22"/>
        </w:rPr>
        <w:t xml:space="preserve">Field instruments will be Battery operated with solar powered battery charging facility.  Where AC power is available, alternate charging facility from mains will be provided. Refer to </w:t>
      </w:r>
      <w:r w:rsidR="00911826">
        <w:rPr>
          <w:rFonts w:cs="Arial"/>
          <w:szCs w:val="22"/>
        </w:rPr>
        <w:t>clause</w:t>
      </w:r>
      <w:r w:rsidRPr="008646D9">
        <w:rPr>
          <w:rFonts w:cs="Arial"/>
          <w:szCs w:val="22"/>
        </w:rPr>
        <w:t xml:space="preserve"> 10.2.2 (Power Supply)</w:t>
      </w:r>
    </w:p>
    <w:p w:rsidR="00B574B8" w:rsidRPr="008646D9" w:rsidRDefault="00B574B8" w:rsidP="00C40572">
      <w:pPr>
        <w:pStyle w:val="BulletBody"/>
        <w:numPr>
          <w:ilvl w:val="0"/>
          <w:numId w:val="0"/>
        </w:numPr>
        <w:tabs>
          <w:tab w:val="clear" w:pos="1276"/>
        </w:tabs>
        <w:ind w:left="1440"/>
        <w:rPr>
          <w:rFonts w:cs="Arial"/>
          <w:szCs w:val="22"/>
        </w:rPr>
      </w:pPr>
    </w:p>
    <w:p w:rsidR="00B574B8" w:rsidRPr="008646D9" w:rsidRDefault="00B574B8" w:rsidP="00C40572">
      <w:pPr>
        <w:pStyle w:val="BulletBody"/>
        <w:numPr>
          <w:ilvl w:val="0"/>
          <w:numId w:val="0"/>
        </w:numPr>
        <w:tabs>
          <w:tab w:val="clear" w:pos="1276"/>
        </w:tabs>
        <w:ind w:left="1440" w:hanging="1440"/>
        <w:rPr>
          <w:rFonts w:cs="Arial"/>
          <w:szCs w:val="22"/>
        </w:rPr>
      </w:pPr>
      <w:r w:rsidRPr="008646D9">
        <w:rPr>
          <w:rFonts w:cs="Arial"/>
          <w:b/>
          <w:szCs w:val="22"/>
        </w:rPr>
        <w:t>11.3</w:t>
      </w:r>
      <w:r w:rsidRPr="008646D9">
        <w:rPr>
          <w:rFonts w:cs="Arial"/>
          <w:b/>
          <w:szCs w:val="22"/>
        </w:rPr>
        <w:tab/>
      </w:r>
      <w:r w:rsidRPr="008646D9">
        <w:rPr>
          <w:rFonts w:cs="Arial"/>
          <w:szCs w:val="22"/>
        </w:rPr>
        <w:t>Appropriate Lightning and Surge Protection systems will be installed at all locations to protect equipments supplied.</w:t>
      </w:r>
    </w:p>
    <w:p w:rsidR="00B574B8" w:rsidRPr="008646D9" w:rsidRDefault="00B574B8" w:rsidP="00C40572">
      <w:pPr>
        <w:pStyle w:val="BulletBody"/>
        <w:numPr>
          <w:ilvl w:val="0"/>
          <w:numId w:val="0"/>
        </w:numPr>
        <w:tabs>
          <w:tab w:val="clear" w:pos="1276"/>
        </w:tabs>
        <w:ind w:left="1440"/>
        <w:rPr>
          <w:rFonts w:cs="Arial"/>
          <w:szCs w:val="22"/>
        </w:rPr>
      </w:pPr>
    </w:p>
    <w:p w:rsidR="00B574B8" w:rsidRPr="008646D9" w:rsidRDefault="00B574B8" w:rsidP="00C40572">
      <w:pPr>
        <w:pStyle w:val="BulletBody"/>
        <w:numPr>
          <w:ilvl w:val="0"/>
          <w:numId w:val="0"/>
        </w:numPr>
        <w:tabs>
          <w:tab w:val="clear" w:pos="1276"/>
        </w:tabs>
        <w:rPr>
          <w:rFonts w:cs="Arial"/>
          <w:b/>
          <w:szCs w:val="22"/>
        </w:rPr>
      </w:pPr>
      <w:r w:rsidRPr="008646D9">
        <w:rPr>
          <w:rFonts w:cs="Arial"/>
          <w:b/>
          <w:szCs w:val="22"/>
        </w:rPr>
        <w:t>12</w:t>
      </w:r>
      <w:r w:rsidRPr="008646D9">
        <w:rPr>
          <w:rFonts w:cs="Arial"/>
          <w:b/>
          <w:szCs w:val="22"/>
        </w:rPr>
        <w:tab/>
      </w:r>
      <w:r w:rsidRPr="008646D9">
        <w:rPr>
          <w:rFonts w:cs="Arial"/>
          <w:b/>
          <w:szCs w:val="22"/>
        </w:rPr>
        <w:tab/>
        <w:t>Responsibilities of the Bidder</w:t>
      </w:r>
    </w:p>
    <w:p w:rsidR="00B574B8" w:rsidRPr="008646D9" w:rsidRDefault="00B574B8" w:rsidP="00C40572">
      <w:pPr>
        <w:pStyle w:val="BulletBody"/>
        <w:numPr>
          <w:ilvl w:val="0"/>
          <w:numId w:val="0"/>
        </w:numPr>
        <w:tabs>
          <w:tab w:val="clear" w:pos="1276"/>
        </w:tabs>
        <w:rPr>
          <w:rFonts w:cs="Arial"/>
          <w:b/>
          <w:szCs w:val="22"/>
        </w:rPr>
      </w:pPr>
    </w:p>
    <w:p w:rsidR="00B574B8" w:rsidRPr="008646D9" w:rsidRDefault="00B574B8" w:rsidP="00C40572">
      <w:pPr>
        <w:pStyle w:val="BulletBody"/>
        <w:numPr>
          <w:ilvl w:val="0"/>
          <w:numId w:val="0"/>
        </w:numPr>
        <w:tabs>
          <w:tab w:val="clear" w:pos="1276"/>
        </w:tabs>
        <w:ind w:left="1440"/>
        <w:rPr>
          <w:rFonts w:cs="Arial"/>
          <w:szCs w:val="22"/>
        </w:rPr>
      </w:pPr>
      <w:r w:rsidRPr="008646D9">
        <w:rPr>
          <w:rFonts w:cs="Arial"/>
          <w:szCs w:val="22"/>
        </w:rPr>
        <w:t>Apart from all other responsibilities as described in this document, the Bidder will be responsible for:</w:t>
      </w:r>
    </w:p>
    <w:p w:rsidR="00B574B8" w:rsidRPr="008646D9" w:rsidRDefault="00B574B8" w:rsidP="00C40572">
      <w:pPr>
        <w:pStyle w:val="BulletBody"/>
        <w:numPr>
          <w:ilvl w:val="0"/>
          <w:numId w:val="0"/>
        </w:numPr>
        <w:tabs>
          <w:tab w:val="clear" w:pos="1276"/>
        </w:tabs>
        <w:rPr>
          <w:rFonts w:cs="Arial"/>
          <w:szCs w:val="22"/>
        </w:rPr>
      </w:pPr>
      <w:r w:rsidRPr="008646D9">
        <w:rPr>
          <w:rFonts w:cs="Arial"/>
          <w:b/>
          <w:szCs w:val="22"/>
        </w:rPr>
        <w:t>12.1</w:t>
      </w:r>
      <w:r w:rsidRPr="008646D9">
        <w:rPr>
          <w:rFonts w:cs="Arial"/>
          <w:szCs w:val="22"/>
        </w:rPr>
        <w:tab/>
      </w:r>
      <w:r w:rsidRPr="008646D9">
        <w:rPr>
          <w:rFonts w:cs="Arial"/>
          <w:szCs w:val="22"/>
        </w:rPr>
        <w:tab/>
        <w:t>Proving information on country of origin of all equipments and software</w:t>
      </w:r>
    </w:p>
    <w:p w:rsidR="00B574B8" w:rsidRPr="008646D9" w:rsidRDefault="00B574B8" w:rsidP="00C40572">
      <w:pPr>
        <w:pStyle w:val="BulletBody"/>
        <w:numPr>
          <w:ilvl w:val="0"/>
          <w:numId w:val="0"/>
        </w:numPr>
        <w:tabs>
          <w:tab w:val="clear" w:pos="1276"/>
        </w:tabs>
        <w:ind w:left="1440" w:hanging="1440"/>
        <w:rPr>
          <w:rFonts w:cs="Arial"/>
          <w:szCs w:val="22"/>
        </w:rPr>
      </w:pPr>
      <w:r w:rsidRPr="008646D9">
        <w:rPr>
          <w:rFonts w:cs="Arial"/>
          <w:b/>
          <w:szCs w:val="22"/>
        </w:rPr>
        <w:t>12.2</w:t>
      </w:r>
      <w:r w:rsidRPr="008646D9">
        <w:rPr>
          <w:rFonts w:cs="Arial"/>
          <w:szCs w:val="22"/>
        </w:rPr>
        <w:tab/>
        <w:t>Cost of Data Communication during 2-year warranty and 3-year post-warranty AMC. The Bidder should clearly identify the cost and include in the Bid.</w:t>
      </w:r>
    </w:p>
    <w:p w:rsidR="00B574B8" w:rsidRPr="008646D9" w:rsidRDefault="00B574B8" w:rsidP="00C40572">
      <w:pPr>
        <w:pStyle w:val="BulletBody"/>
        <w:numPr>
          <w:ilvl w:val="0"/>
          <w:numId w:val="0"/>
        </w:numPr>
        <w:tabs>
          <w:tab w:val="clear" w:pos="1276"/>
        </w:tabs>
        <w:rPr>
          <w:rFonts w:cs="Arial"/>
          <w:szCs w:val="22"/>
        </w:rPr>
      </w:pPr>
      <w:r w:rsidRPr="008646D9">
        <w:rPr>
          <w:rFonts w:cs="Arial"/>
          <w:szCs w:val="22"/>
        </w:rPr>
        <w:tab/>
      </w:r>
      <w:r w:rsidRPr="008646D9">
        <w:rPr>
          <w:rFonts w:cs="Arial"/>
          <w:szCs w:val="22"/>
        </w:rPr>
        <w:tab/>
      </w:r>
    </w:p>
    <w:p w:rsidR="00B574B8" w:rsidRPr="008646D9" w:rsidRDefault="00B574B8" w:rsidP="00C40572">
      <w:pPr>
        <w:pStyle w:val="BulletBody"/>
        <w:numPr>
          <w:ilvl w:val="0"/>
          <w:numId w:val="0"/>
        </w:numPr>
        <w:tabs>
          <w:tab w:val="clear" w:pos="1276"/>
        </w:tabs>
        <w:rPr>
          <w:rFonts w:cs="Arial"/>
          <w:b/>
          <w:szCs w:val="22"/>
        </w:rPr>
      </w:pPr>
    </w:p>
    <w:p w:rsidR="00B574B8" w:rsidRPr="008646D9" w:rsidRDefault="00B574B8" w:rsidP="00B574B8">
      <w:pPr>
        <w:pStyle w:val="Heading2"/>
        <w:numPr>
          <w:ilvl w:val="1"/>
          <w:numId w:val="0"/>
        </w:numPr>
        <w:ind w:left="576" w:hanging="576"/>
        <w:rPr>
          <w:rFonts w:ascii="Arial" w:hAnsi="Arial" w:cs="Arial"/>
          <w:sz w:val="22"/>
          <w:szCs w:val="22"/>
        </w:rPr>
      </w:pPr>
      <w:r w:rsidRPr="008646D9">
        <w:rPr>
          <w:rFonts w:ascii="Arial" w:hAnsi="Arial" w:cs="Arial"/>
          <w:sz w:val="22"/>
          <w:szCs w:val="22"/>
        </w:rPr>
        <w:t>13</w:t>
      </w:r>
      <w:r w:rsidRPr="008646D9">
        <w:rPr>
          <w:rFonts w:ascii="Arial" w:hAnsi="Arial" w:cs="Arial"/>
          <w:sz w:val="22"/>
          <w:szCs w:val="22"/>
        </w:rPr>
        <w:tab/>
      </w:r>
      <w:r w:rsidRPr="008646D9">
        <w:rPr>
          <w:rFonts w:ascii="Arial" w:hAnsi="Arial" w:cs="Arial"/>
          <w:sz w:val="22"/>
          <w:szCs w:val="22"/>
        </w:rPr>
        <w:tab/>
      </w:r>
      <w:r w:rsidRPr="008646D9">
        <w:rPr>
          <w:rFonts w:ascii="Arial" w:hAnsi="Arial" w:cs="Arial"/>
          <w:b w:val="0"/>
          <w:sz w:val="22"/>
          <w:szCs w:val="22"/>
        </w:rPr>
        <w:tab/>
      </w:r>
      <w:r w:rsidRPr="008646D9">
        <w:rPr>
          <w:rFonts w:ascii="Arial" w:hAnsi="Arial" w:cs="Arial"/>
          <w:sz w:val="22"/>
          <w:szCs w:val="22"/>
        </w:rPr>
        <w:t>Responsibilities of the Purchaser</w:t>
      </w:r>
    </w:p>
    <w:p w:rsidR="00B574B8" w:rsidRPr="008646D9" w:rsidRDefault="00B574B8" w:rsidP="00B574B8">
      <w:pPr>
        <w:rPr>
          <w:rFonts w:ascii="Arial" w:hAnsi="Arial" w:cs="Arial"/>
        </w:rPr>
      </w:pPr>
    </w:p>
    <w:p w:rsidR="00B574B8" w:rsidRPr="008646D9" w:rsidRDefault="00B574B8" w:rsidP="00B574B8">
      <w:pPr>
        <w:pStyle w:val="BodyText0"/>
        <w:ind w:left="720" w:firstLine="720"/>
        <w:rPr>
          <w:szCs w:val="22"/>
        </w:rPr>
      </w:pPr>
      <w:r w:rsidRPr="008646D9">
        <w:rPr>
          <w:szCs w:val="22"/>
        </w:rPr>
        <w:t>The Purchaser will be responsible for</w:t>
      </w:r>
    </w:p>
    <w:p w:rsidR="00B574B8" w:rsidRPr="008646D9" w:rsidRDefault="00B574B8" w:rsidP="00B574B8">
      <w:pPr>
        <w:pStyle w:val="BodyText0"/>
        <w:ind w:left="720" w:firstLine="720"/>
        <w:rPr>
          <w:szCs w:val="22"/>
        </w:rPr>
      </w:pPr>
    </w:p>
    <w:p w:rsidR="00B574B8" w:rsidRPr="008646D9" w:rsidRDefault="00B574B8" w:rsidP="00B574B8">
      <w:pPr>
        <w:pStyle w:val="BulletBody"/>
        <w:numPr>
          <w:ilvl w:val="0"/>
          <w:numId w:val="39"/>
        </w:numPr>
        <w:tabs>
          <w:tab w:val="clear" w:pos="1276"/>
        </w:tabs>
        <w:ind w:left="1440" w:firstLine="0"/>
        <w:rPr>
          <w:rFonts w:cs="Arial"/>
          <w:szCs w:val="22"/>
        </w:rPr>
      </w:pPr>
      <w:r w:rsidRPr="008646D9">
        <w:rPr>
          <w:rFonts w:cs="Arial"/>
          <w:szCs w:val="22"/>
        </w:rPr>
        <w:t>Land ownership issues</w:t>
      </w:r>
    </w:p>
    <w:p w:rsidR="00B574B8" w:rsidRPr="008646D9" w:rsidRDefault="00B574B8" w:rsidP="00B574B8">
      <w:pPr>
        <w:pStyle w:val="BulletBody"/>
        <w:numPr>
          <w:ilvl w:val="0"/>
          <w:numId w:val="39"/>
        </w:numPr>
        <w:tabs>
          <w:tab w:val="clear" w:pos="1276"/>
        </w:tabs>
        <w:ind w:left="1440" w:firstLine="0"/>
        <w:rPr>
          <w:rFonts w:cs="Arial"/>
          <w:szCs w:val="22"/>
        </w:rPr>
      </w:pPr>
      <w:r w:rsidRPr="008646D9">
        <w:rPr>
          <w:rFonts w:cs="Arial"/>
          <w:szCs w:val="22"/>
        </w:rPr>
        <w:t>Obtaining government approvals as required</w:t>
      </w:r>
    </w:p>
    <w:p w:rsidR="00B574B8" w:rsidRPr="008646D9" w:rsidRDefault="00B574B8" w:rsidP="00B574B8">
      <w:pPr>
        <w:pStyle w:val="BulletBody"/>
        <w:numPr>
          <w:ilvl w:val="0"/>
          <w:numId w:val="39"/>
        </w:numPr>
        <w:tabs>
          <w:tab w:val="clear" w:pos="1276"/>
        </w:tabs>
        <w:ind w:firstLine="360"/>
        <w:rPr>
          <w:rFonts w:cs="Arial"/>
          <w:szCs w:val="22"/>
        </w:rPr>
      </w:pPr>
      <w:r w:rsidRPr="008646D9">
        <w:rPr>
          <w:rFonts w:cs="Arial"/>
          <w:szCs w:val="22"/>
        </w:rPr>
        <w:t>Assist in import / customs clearance</w:t>
      </w:r>
    </w:p>
    <w:p w:rsidR="00B574B8" w:rsidRPr="008646D9" w:rsidRDefault="00B574B8" w:rsidP="00C40572">
      <w:pPr>
        <w:pStyle w:val="BulletBody"/>
        <w:numPr>
          <w:ilvl w:val="0"/>
          <w:numId w:val="39"/>
        </w:numPr>
        <w:tabs>
          <w:tab w:val="clear" w:pos="1276"/>
        </w:tabs>
        <w:ind w:left="2160" w:hanging="720"/>
        <w:rPr>
          <w:rFonts w:cs="Arial"/>
          <w:szCs w:val="22"/>
        </w:rPr>
      </w:pPr>
      <w:r w:rsidRPr="008646D9">
        <w:rPr>
          <w:rFonts w:cs="Arial"/>
          <w:szCs w:val="22"/>
        </w:rPr>
        <w:t>Direct the bidder in transportation of equipment to the installation sites</w:t>
      </w:r>
    </w:p>
    <w:p w:rsidR="00B574B8" w:rsidRPr="008646D9" w:rsidRDefault="00B574B8" w:rsidP="00B574B8">
      <w:pPr>
        <w:pStyle w:val="BulletBody"/>
        <w:numPr>
          <w:ilvl w:val="0"/>
          <w:numId w:val="39"/>
        </w:numPr>
        <w:tabs>
          <w:tab w:val="clear" w:pos="1276"/>
        </w:tabs>
        <w:ind w:firstLine="360"/>
        <w:rPr>
          <w:rFonts w:cs="Arial"/>
          <w:szCs w:val="22"/>
        </w:rPr>
      </w:pPr>
      <w:r w:rsidRPr="008646D9">
        <w:rPr>
          <w:rFonts w:cs="Arial"/>
          <w:szCs w:val="22"/>
        </w:rPr>
        <w:t>Witnessing tests at purchaser’s own cost</w:t>
      </w:r>
    </w:p>
    <w:p w:rsidR="00B574B8" w:rsidRPr="008646D9" w:rsidRDefault="00B574B8" w:rsidP="00C40572">
      <w:pPr>
        <w:pStyle w:val="BulletBody"/>
        <w:numPr>
          <w:ilvl w:val="0"/>
          <w:numId w:val="0"/>
        </w:numPr>
        <w:tabs>
          <w:tab w:val="clear" w:pos="1276"/>
        </w:tabs>
        <w:ind w:left="1440"/>
        <w:rPr>
          <w:rFonts w:cs="Arial"/>
          <w:szCs w:val="22"/>
        </w:rPr>
      </w:pPr>
    </w:p>
    <w:p w:rsidR="00B574B8" w:rsidRPr="008646D9" w:rsidRDefault="00B574B8" w:rsidP="00C40572">
      <w:pPr>
        <w:pStyle w:val="BulletBody"/>
        <w:numPr>
          <w:ilvl w:val="0"/>
          <w:numId w:val="0"/>
        </w:numPr>
        <w:tabs>
          <w:tab w:val="clear" w:pos="1276"/>
        </w:tabs>
        <w:rPr>
          <w:rFonts w:cs="Arial"/>
          <w:b/>
          <w:szCs w:val="22"/>
        </w:rPr>
      </w:pPr>
    </w:p>
    <w:p w:rsidR="00B574B8" w:rsidRPr="008646D9" w:rsidRDefault="00B574B8" w:rsidP="00B574B8">
      <w:pPr>
        <w:pStyle w:val="BodyText0"/>
        <w:ind w:left="1440"/>
        <w:rPr>
          <w:szCs w:val="22"/>
        </w:rPr>
      </w:pPr>
    </w:p>
    <w:p w:rsidR="00B574B8" w:rsidRPr="008646D9" w:rsidRDefault="00B574B8" w:rsidP="00B574B8">
      <w:pPr>
        <w:pStyle w:val="BodyText0"/>
        <w:rPr>
          <w:b/>
          <w:szCs w:val="22"/>
        </w:rPr>
      </w:pPr>
      <w:r w:rsidRPr="008646D9">
        <w:rPr>
          <w:b/>
          <w:szCs w:val="22"/>
        </w:rPr>
        <w:t>14</w:t>
      </w:r>
      <w:r w:rsidRPr="008646D9">
        <w:rPr>
          <w:b/>
          <w:szCs w:val="22"/>
        </w:rPr>
        <w:tab/>
      </w:r>
      <w:r w:rsidRPr="008646D9">
        <w:rPr>
          <w:b/>
          <w:szCs w:val="22"/>
        </w:rPr>
        <w:tab/>
        <w:t>Installation and Site Preparation</w:t>
      </w:r>
    </w:p>
    <w:p w:rsidR="00B574B8" w:rsidRPr="008646D9" w:rsidRDefault="00B574B8" w:rsidP="00B574B8">
      <w:pPr>
        <w:pStyle w:val="BodyText0"/>
        <w:rPr>
          <w:b/>
          <w:szCs w:val="22"/>
        </w:rPr>
      </w:pPr>
    </w:p>
    <w:p w:rsidR="00B574B8" w:rsidRPr="008646D9" w:rsidRDefault="00B574B8" w:rsidP="00B574B8">
      <w:pPr>
        <w:pStyle w:val="BodyText0"/>
        <w:ind w:left="1440" w:hanging="720"/>
        <w:rPr>
          <w:szCs w:val="22"/>
        </w:rPr>
      </w:pPr>
      <w:r w:rsidRPr="008646D9">
        <w:rPr>
          <w:b/>
          <w:szCs w:val="22"/>
        </w:rPr>
        <w:tab/>
      </w:r>
      <w:r w:rsidRPr="008646D9">
        <w:rPr>
          <w:szCs w:val="22"/>
        </w:rPr>
        <w:t>The Bidder will be responsible for the site installation of all the equipment including the required ‘last mile connection civil and electrical works’. Bidder is responsible for providing sufficient and correct documentation on the civil and electrical works and installation, including site-specific features such as Lightning and Surge Protection and Power Supply for purposes of supervision by the Purchaser.</w:t>
      </w:r>
    </w:p>
    <w:p w:rsidR="00B574B8" w:rsidRPr="008646D9" w:rsidRDefault="00B574B8" w:rsidP="00B574B8">
      <w:pPr>
        <w:pStyle w:val="BodyText0"/>
        <w:ind w:left="1440" w:hanging="720"/>
        <w:rPr>
          <w:szCs w:val="22"/>
        </w:rPr>
      </w:pPr>
    </w:p>
    <w:p w:rsidR="00B574B8" w:rsidRPr="008646D9" w:rsidRDefault="00B574B8" w:rsidP="00B574B8">
      <w:pPr>
        <w:pStyle w:val="BodyText0"/>
        <w:spacing w:line="276" w:lineRule="auto"/>
        <w:ind w:left="1440"/>
        <w:rPr>
          <w:szCs w:val="22"/>
        </w:rPr>
      </w:pPr>
    </w:p>
    <w:p w:rsidR="00B574B8" w:rsidRPr="008646D9" w:rsidRDefault="00B574B8" w:rsidP="00C40572">
      <w:pPr>
        <w:pStyle w:val="Heading3"/>
        <w:numPr>
          <w:ilvl w:val="2"/>
          <w:numId w:val="0"/>
        </w:numPr>
        <w:tabs>
          <w:tab w:val="clear" w:pos="9360"/>
        </w:tabs>
        <w:rPr>
          <w:rFonts w:ascii="Arial" w:hAnsi="Arial" w:cs="Arial"/>
          <w:sz w:val="22"/>
          <w:szCs w:val="22"/>
        </w:rPr>
      </w:pPr>
      <w:bookmarkStart w:id="4" w:name="_Toc295831767"/>
      <w:r w:rsidRPr="008646D9">
        <w:rPr>
          <w:rFonts w:ascii="Arial" w:hAnsi="Arial" w:cs="Arial"/>
          <w:sz w:val="22"/>
          <w:szCs w:val="22"/>
        </w:rPr>
        <w:t>15</w:t>
      </w:r>
      <w:r w:rsidRPr="008646D9">
        <w:rPr>
          <w:rFonts w:ascii="Arial" w:hAnsi="Arial" w:cs="Arial"/>
          <w:sz w:val="22"/>
          <w:szCs w:val="22"/>
        </w:rPr>
        <w:tab/>
      </w:r>
      <w:r w:rsidRPr="008646D9">
        <w:rPr>
          <w:rFonts w:ascii="Arial" w:hAnsi="Arial" w:cs="Arial"/>
          <w:sz w:val="22"/>
          <w:szCs w:val="22"/>
        </w:rPr>
        <w:tab/>
        <w:t>Civil Works</w:t>
      </w:r>
      <w:bookmarkEnd w:id="4"/>
    </w:p>
    <w:p w:rsidR="00B574B8" w:rsidRPr="008646D9" w:rsidRDefault="00B574B8" w:rsidP="00B574B8">
      <w:pPr>
        <w:rPr>
          <w:rFonts w:ascii="Arial" w:hAnsi="Arial" w:cs="Arial"/>
          <w:b/>
        </w:rPr>
      </w:pPr>
    </w:p>
    <w:p w:rsidR="00B574B8" w:rsidRPr="008646D9" w:rsidRDefault="00B574B8" w:rsidP="00B574B8">
      <w:pPr>
        <w:pStyle w:val="BodyText0"/>
        <w:spacing w:line="276" w:lineRule="auto"/>
        <w:ind w:left="1440"/>
        <w:rPr>
          <w:szCs w:val="22"/>
        </w:rPr>
      </w:pPr>
      <w:r w:rsidRPr="008646D9">
        <w:rPr>
          <w:szCs w:val="22"/>
        </w:rPr>
        <w:t xml:space="preserve">All the civil works required for installation, commissioning and operation of the system should be provided by the bidder and included in the cost. The civil works would include erection of suitable masts for mounting the sensors, radars, data loggers, solar panels, cameras and all other associated equipments of the Automation system. Scope of work will also include the civil works required at water level monitoring site at Asansol for mounting the radar, data logger and solar panels if any. </w:t>
      </w:r>
    </w:p>
    <w:p w:rsidR="00B574B8" w:rsidRPr="008646D9" w:rsidRDefault="00B574B8" w:rsidP="00B574B8">
      <w:pPr>
        <w:pStyle w:val="BodyText0"/>
        <w:spacing w:line="276" w:lineRule="auto"/>
        <w:ind w:left="1440"/>
        <w:rPr>
          <w:b/>
          <w:szCs w:val="22"/>
        </w:rPr>
      </w:pPr>
    </w:p>
    <w:p w:rsidR="00B574B8" w:rsidRPr="008646D9" w:rsidRDefault="00B574B8" w:rsidP="00C40572">
      <w:pPr>
        <w:pStyle w:val="BulletBody"/>
        <w:numPr>
          <w:ilvl w:val="0"/>
          <w:numId w:val="0"/>
        </w:numPr>
        <w:tabs>
          <w:tab w:val="clear" w:pos="1276"/>
        </w:tabs>
        <w:spacing w:line="276" w:lineRule="auto"/>
        <w:rPr>
          <w:rFonts w:cs="Arial"/>
          <w:b/>
          <w:szCs w:val="22"/>
        </w:rPr>
      </w:pPr>
      <w:r w:rsidRPr="008646D9">
        <w:rPr>
          <w:rFonts w:cs="Arial"/>
          <w:b/>
          <w:szCs w:val="22"/>
        </w:rPr>
        <w:t>16</w:t>
      </w:r>
      <w:r w:rsidRPr="008646D9">
        <w:rPr>
          <w:rFonts w:cs="Arial"/>
          <w:b/>
          <w:szCs w:val="22"/>
        </w:rPr>
        <w:tab/>
      </w:r>
      <w:r w:rsidRPr="008646D9">
        <w:rPr>
          <w:rFonts w:cs="Arial"/>
          <w:b/>
          <w:szCs w:val="22"/>
        </w:rPr>
        <w:tab/>
        <w:t>General Requirements and Specifications</w:t>
      </w:r>
    </w:p>
    <w:p w:rsidR="00B574B8" w:rsidRPr="008646D9" w:rsidRDefault="00B574B8" w:rsidP="00C40572">
      <w:pPr>
        <w:pStyle w:val="BulletBody"/>
        <w:numPr>
          <w:ilvl w:val="0"/>
          <w:numId w:val="0"/>
        </w:numPr>
        <w:tabs>
          <w:tab w:val="clear" w:pos="1276"/>
        </w:tabs>
        <w:spacing w:line="276" w:lineRule="auto"/>
        <w:rPr>
          <w:rFonts w:cs="Arial"/>
          <w:b/>
          <w:szCs w:val="22"/>
        </w:rPr>
      </w:pPr>
    </w:p>
    <w:p w:rsidR="00B574B8" w:rsidRPr="008646D9" w:rsidRDefault="00B574B8" w:rsidP="00B574B8">
      <w:pPr>
        <w:pStyle w:val="BodyText0"/>
        <w:ind w:left="1440" w:hanging="1440"/>
        <w:rPr>
          <w:szCs w:val="22"/>
        </w:rPr>
      </w:pPr>
      <w:r w:rsidRPr="008646D9">
        <w:rPr>
          <w:b/>
          <w:szCs w:val="22"/>
        </w:rPr>
        <w:lastRenderedPageBreak/>
        <w:t>16.1</w:t>
      </w:r>
      <w:r w:rsidRPr="008646D9">
        <w:rPr>
          <w:szCs w:val="22"/>
        </w:rPr>
        <w:tab/>
        <w:t>All Goods and materials to be incorporated in the supply should be new, unused, and of the most recent or current models, and that they incorporate all recent improvements in design and materials unless provided otherwise in the contract.</w:t>
      </w:r>
    </w:p>
    <w:p w:rsidR="00B574B8" w:rsidRPr="008646D9" w:rsidRDefault="00B574B8" w:rsidP="00B574B8">
      <w:pPr>
        <w:pStyle w:val="BodyText0"/>
        <w:rPr>
          <w:szCs w:val="22"/>
        </w:rPr>
      </w:pPr>
    </w:p>
    <w:p w:rsidR="00B574B8" w:rsidRPr="008646D9" w:rsidRDefault="00B574B8" w:rsidP="00B574B8">
      <w:pPr>
        <w:pStyle w:val="BodyText0"/>
        <w:ind w:left="1440" w:hanging="1440"/>
        <w:rPr>
          <w:szCs w:val="22"/>
        </w:rPr>
      </w:pPr>
      <w:r w:rsidRPr="008646D9">
        <w:rPr>
          <w:b/>
          <w:szCs w:val="22"/>
        </w:rPr>
        <w:t>16.2</w:t>
      </w:r>
      <w:r w:rsidRPr="008646D9">
        <w:rPr>
          <w:szCs w:val="22"/>
        </w:rPr>
        <w:tab/>
        <w:t>Wherever reference is made in the Technical Specifications to specific standards and codes to be met by the goods and materials to be furnished or tested, the provisions of the latest current edition or revision of the relevant standards or codes in effect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rsidR="00B574B8" w:rsidRPr="008646D9" w:rsidRDefault="00B574B8" w:rsidP="00B574B8">
      <w:pPr>
        <w:pStyle w:val="BodyText0"/>
        <w:ind w:left="1440" w:hanging="1440"/>
        <w:rPr>
          <w:szCs w:val="22"/>
        </w:rPr>
      </w:pPr>
    </w:p>
    <w:p w:rsidR="00B574B8" w:rsidRPr="008646D9" w:rsidRDefault="00B574B8" w:rsidP="00B574B8">
      <w:pPr>
        <w:pStyle w:val="BodyText0"/>
        <w:ind w:left="1440" w:hanging="1440"/>
        <w:rPr>
          <w:b/>
          <w:szCs w:val="22"/>
        </w:rPr>
      </w:pPr>
      <w:r w:rsidRPr="008646D9">
        <w:rPr>
          <w:b/>
          <w:szCs w:val="22"/>
        </w:rPr>
        <w:t>16.3</w:t>
      </w:r>
      <w:r w:rsidRPr="008646D9">
        <w:rPr>
          <w:szCs w:val="22"/>
        </w:rPr>
        <w:tab/>
      </w:r>
      <w:r w:rsidRPr="008646D9">
        <w:rPr>
          <w:b/>
          <w:szCs w:val="22"/>
        </w:rPr>
        <w:t>Units</w:t>
      </w:r>
    </w:p>
    <w:p w:rsidR="00B574B8" w:rsidRPr="008646D9" w:rsidRDefault="00B574B8" w:rsidP="00B574B8">
      <w:pPr>
        <w:pStyle w:val="BodyText0"/>
        <w:ind w:left="1440" w:hanging="1440"/>
        <w:rPr>
          <w:szCs w:val="22"/>
        </w:rPr>
      </w:pPr>
    </w:p>
    <w:p w:rsidR="00B574B8" w:rsidRPr="008646D9" w:rsidRDefault="00B574B8" w:rsidP="00B574B8">
      <w:pPr>
        <w:pStyle w:val="BodyText0"/>
        <w:ind w:left="1440" w:hanging="1440"/>
        <w:rPr>
          <w:szCs w:val="22"/>
        </w:rPr>
      </w:pPr>
      <w:r w:rsidRPr="008646D9">
        <w:rPr>
          <w:szCs w:val="22"/>
        </w:rPr>
        <w:tab/>
        <w:t>Measurement Units of all the equipments and systems will be metric.</w:t>
      </w:r>
    </w:p>
    <w:p w:rsidR="00B574B8" w:rsidRPr="008646D9" w:rsidRDefault="00B574B8" w:rsidP="00B574B8">
      <w:pPr>
        <w:pStyle w:val="BodyText0"/>
        <w:ind w:left="1440"/>
        <w:rPr>
          <w:szCs w:val="22"/>
        </w:rPr>
      </w:pPr>
    </w:p>
    <w:p w:rsidR="00B574B8" w:rsidRPr="008646D9" w:rsidRDefault="00B574B8" w:rsidP="00B574B8">
      <w:pPr>
        <w:pStyle w:val="BodyText0"/>
        <w:ind w:left="1440"/>
        <w:rPr>
          <w:szCs w:val="22"/>
        </w:rPr>
      </w:pPr>
    </w:p>
    <w:p w:rsidR="00B574B8" w:rsidRPr="008646D9" w:rsidRDefault="00B574B8" w:rsidP="00B574B8">
      <w:pPr>
        <w:pStyle w:val="BodyText0"/>
        <w:rPr>
          <w:b/>
          <w:szCs w:val="22"/>
        </w:rPr>
      </w:pPr>
      <w:r w:rsidRPr="008646D9">
        <w:rPr>
          <w:b/>
          <w:szCs w:val="22"/>
        </w:rPr>
        <w:t>17</w:t>
      </w:r>
      <w:r w:rsidRPr="008646D9">
        <w:rPr>
          <w:b/>
          <w:szCs w:val="22"/>
        </w:rPr>
        <w:tab/>
      </w:r>
      <w:r w:rsidRPr="008646D9">
        <w:rPr>
          <w:b/>
          <w:szCs w:val="22"/>
        </w:rPr>
        <w:tab/>
        <w:t>Bid-Related Requirements</w:t>
      </w:r>
    </w:p>
    <w:p w:rsidR="00B574B8" w:rsidRPr="008646D9" w:rsidRDefault="00B574B8" w:rsidP="00B574B8">
      <w:pPr>
        <w:pStyle w:val="BodyText0"/>
        <w:rPr>
          <w:b/>
          <w:szCs w:val="22"/>
        </w:rPr>
      </w:pPr>
    </w:p>
    <w:p w:rsidR="00B574B8" w:rsidRPr="008646D9" w:rsidRDefault="00C40572" w:rsidP="00C40572">
      <w:pPr>
        <w:pStyle w:val="Heading3"/>
        <w:numPr>
          <w:ilvl w:val="2"/>
          <w:numId w:val="0"/>
        </w:numPr>
        <w:ind w:left="1440" w:hanging="1440"/>
        <w:rPr>
          <w:rFonts w:ascii="Arial" w:hAnsi="Arial" w:cs="Arial"/>
          <w:sz w:val="22"/>
          <w:szCs w:val="22"/>
        </w:rPr>
      </w:pPr>
      <w:bookmarkStart w:id="5" w:name="_Toc295831759"/>
      <w:r w:rsidRPr="008646D9">
        <w:rPr>
          <w:rFonts w:ascii="Arial" w:hAnsi="Arial" w:cs="Arial"/>
          <w:sz w:val="22"/>
          <w:szCs w:val="22"/>
        </w:rPr>
        <w:t>17.1</w:t>
      </w:r>
      <w:r w:rsidRPr="008646D9">
        <w:rPr>
          <w:rFonts w:ascii="Arial" w:hAnsi="Arial" w:cs="Arial"/>
          <w:sz w:val="22"/>
          <w:szCs w:val="22"/>
        </w:rPr>
        <w:tab/>
      </w:r>
      <w:r w:rsidR="00B574B8" w:rsidRPr="008646D9">
        <w:rPr>
          <w:rFonts w:ascii="Arial" w:hAnsi="Arial" w:cs="Arial"/>
          <w:sz w:val="22"/>
          <w:szCs w:val="22"/>
        </w:rPr>
        <w:t>Plans and Schedules to be provided</w:t>
      </w:r>
      <w:bookmarkEnd w:id="5"/>
    </w:p>
    <w:p w:rsidR="00B574B8" w:rsidRPr="008646D9" w:rsidRDefault="00B574B8" w:rsidP="00B574B8">
      <w:pPr>
        <w:rPr>
          <w:rFonts w:ascii="Arial" w:hAnsi="Arial" w:cs="Arial"/>
        </w:rPr>
      </w:pPr>
    </w:p>
    <w:p w:rsidR="00B574B8" w:rsidRPr="008646D9" w:rsidRDefault="00B574B8" w:rsidP="00B574B8">
      <w:pPr>
        <w:ind w:left="1440"/>
        <w:rPr>
          <w:rFonts w:ascii="Arial" w:hAnsi="Arial" w:cs="Arial"/>
        </w:rPr>
      </w:pPr>
      <w:r w:rsidRPr="008646D9">
        <w:rPr>
          <w:rFonts w:ascii="Arial" w:hAnsi="Arial" w:cs="Arial"/>
        </w:rPr>
        <w:t>A project execution plan shall be provided after award of Contract, including system design block diagrams, a list of critical engineering activities, a manufacturing and delivery schedule, the proposed training programme, as well as guidelines and standard drawings for civil works.</w:t>
      </w:r>
    </w:p>
    <w:p w:rsidR="00B574B8" w:rsidRPr="008646D9" w:rsidRDefault="00B574B8" w:rsidP="00B574B8">
      <w:pPr>
        <w:ind w:left="1440"/>
        <w:rPr>
          <w:rFonts w:ascii="Arial" w:hAnsi="Arial" w:cs="Arial"/>
        </w:rPr>
      </w:pPr>
    </w:p>
    <w:p w:rsidR="00B574B8" w:rsidRPr="008646D9" w:rsidRDefault="00B574B8" w:rsidP="00B574B8">
      <w:pPr>
        <w:rPr>
          <w:rFonts w:ascii="Arial" w:hAnsi="Arial" w:cs="Arial"/>
          <w:b/>
        </w:rPr>
      </w:pPr>
      <w:r w:rsidRPr="008646D9">
        <w:rPr>
          <w:rFonts w:ascii="Arial" w:hAnsi="Arial" w:cs="Arial"/>
          <w:b/>
        </w:rPr>
        <w:t>17.2</w:t>
      </w:r>
      <w:r w:rsidRPr="008646D9">
        <w:rPr>
          <w:rFonts w:ascii="Arial" w:hAnsi="Arial" w:cs="Arial"/>
          <w:b/>
        </w:rPr>
        <w:tab/>
      </w:r>
      <w:r w:rsidRPr="008646D9">
        <w:rPr>
          <w:rFonts w:ascii="Arial" w:hAnsi="Arial" w:cs="Arial"/>
          <w:b/>
        </w:rPr>
        <w:tab/>
        <w:t xml:space="preserve">Spare Parts (Refer </w:t>
      </w:r>
      <w:r w:rsidR="00911826">
        <w:rPr>
          <w:rFonts w:ascii="Arial" w:hAnsi="Arial" w:cs="Arial"/>
          <w:b/>
        </w:rPr>
        <w:t>Clause</w:t>
      </w:r>
      <w:r w:rsidRPr="008646D9">
        <w:rPr>
          <w:rFonts w:ascii="Arial" w:hAnsi="Arial" w:cs="Arial"/>
          <w:b/>
        </w:rPr>
        <w:t xml:space="preserve"> 4.2.4)</w:t>
      </w:r>
    </w:p>
    <w:p w:rsidR="00B574B8" w:rsidRPr="008646D9" w:rsidRDefault="00B574B8" w:rsidP="00B574B8">
      <w:pPr>
        <w:rPr>
          <w:rFonts w:ascii="Arial" w:hAnsi="Arial" w:cs="Arial"/>
          <w:b/>
        </w:rPr>
      </w:pPr>
    </w:p>
    <w:p w:rsidR="00B574B8" w:rsidRPr="008646D9" w:rsidRDefault="00C40572" w:rsidP="00C40572">
      <w:pPr>
        <w:pStyle w:val="BulletBody"/>
        <w:numPr>
          <w:ilvl w:val="0"/>
          <w:numId w:val="0"/>
        </w:numPr>
        <w:tabs>
          <w:tab w:val="clear" w:pos="1276"/>
        </w:tabs>
        <w:rPr>
          <w:rFonts w:cs="Arial"/>
          <w:b/>
          <w:szCs w:val="22"/>
        </w:rPr>
      </w:pPr>
      <w:r w:rsidRPr="008646D9">
        <w:rPr>
          <w:rFonts w:cs="Arial"/>
          <w:b/>
          <w:szCs w:val="22"/>
        </w:rPr>
        <w:t>18</w:t>
      </w:r>
      <w:r w:rsidRPr="008646D9">
        <w:rPr>
          <w:rFonts w:cs="Arial"/>
          <w:b/>
          <w:szCs w:val="22"/>
        </w:rPr>
        <w:tab/>
      </w:r>
      <w:r w:rsidR="00B574B8" w:rsidRPr="008646D9">
        <w:rPr>
          <w:rFonts w:cs="Arial"/>
          <w:b/>
          <w:szCs w:val="22"/>
        </w:rPr>
        <w:tab/>
        <w:t>Shipping and Delivery</w:t>
      </w:r>
    </w:p>
    <w:p w:rsidR="00B574B8" w:rsidRPr="008646D9" w:rsidRDefault="00B574B8" w:rsidP="00C40572">
      <w:pPr>
        <w:pStyle w:val="BulletBody"/>
        <w:numPr>
          <w:ilvl w:val="0"/>
          <w:numId w:val="0"/>
        </w:numPr>
        <w:tabs>
          <w:tab w:val="clear" w:pos="1276"/>
        </w:tabs>
        <w:rPr>
          <w:rFonts w:cs="Arial"/>
          <w:b/>
          <w:szCs w:val="22"/>
        </w:rPr>
      </w:pPr>
    </w:p>
    <w:p w:rsidR="00B574B8" w:rsidRPr="008646D9" w:rsidRDefault="00B574B8" w:rsidP="00B574B8">
      <w:pPr>
        <w:pStyle w:val="BodyText0"/>
        <w:rPr>
          <w:b/>
          <w:szCs w:val="22"/>
        </w:rPr>
      </w:pPr>
      <w:r w:rsidRPr="008646D9">
        <w:rPr>
          <w:b/>
          <w:szCs w:val="22"/>
        </w:rPr>
        <w:t>18.1</w:t>
      </w:r>
      <w:r w:rsidRPr="008646D9">
        <w:rPr>
          <w:b/>
          <w:szCs w:val="22"/>
        </w:rPr>
        <w:tab/>
      </w:r>
      <w:r w:rsidRPr="008646D9">
        <w:rPr>
          <w:b/>
          <w:szCs w:val="22"/>
        </w:rPr>
        <w:tab/>
        <w:t>Shipping, Transport and Storage of Equipment</w:t>
      </w:r>
    </w:p>
    <w:p w:rsidR="00B574B8" w:rsidRPr="008646D9" w:rsidRDefault="00B574B8" w:rsidP="00B574B8">
      <w:pPr>
        <w:pStyle w:val="BodyText0"/>
        <w:ind w:left="1440"/>
        <w:rPr>
          <w:b/>
          <w:szCs w:val="22"/>
        </w:rPr>
      </w:pPr>
    </w:p>
    <w:p w:rsidR="00B574B8" w:rsidRPr="008646D9" w:rsidRDefault="00B574B8" w:rsidP="00B574B8">
      <w:pPr>
        <w:pStyle w:val="BodyText0"/>
        <w:spacing w:line="276" w:lineRule="auto"/>
        <w:ind w:left="1440"/>
        <w:rPr>
          <w:szCs w:val="22"/>
        </w:rPr>
      </w:pPr>
      <w:r w:rsidRPr="008646D9">
        <w:rPr>
          <w:szCs w:val="22"/>
        </w:rPr>
        <w:t xml:space="preserve">The Bidder shall be responsible, at his costs, for loading, transporting, shipping and unloading of the equipment to be supplied under the contract from the point of manufacture to the final destination of delivery. The transportation of equipment to field locations for installation after receiving inspection shall also be the responsibility of the Bidder as part of installation requirement. </w:t>
      </w:r>
    </w:p>
    <w:p w:rsidR="00B574B8" w:rsidRPr="008646D9" w:rsidRDefault="00B574B8" w:rsidP="00B574B8">
      <w:pPr>
        <w:pStyle w:val="BodyText0"/>
        <w:spacing w:line="276" w:lineRule="auto"/>
        <w:ind w:left="1440"/>
        <w:rPr>
          <w:szCs w:val="22"/>
        </w:rPr>
      </w:pPr>
    </w:p>
    <w:p w:rsidR="00B574B8" w:rsidRPr="008646D9" w:rsidRDefault="00B574B8" w:rsidP="00B574B8">
      <w:pPr>
        <w:pStyle w:val="BodyText0"/>
        <w:spacing w:line="276" w:lineRule="auto"/>
        <w:ind w:left="1440"/>
        <w:rPr>
          <w:szCs w:val="22"/>
        </w:rPr>
      </w:pPr>
      <w:r w:rsidRPr="008646D9">
        <w:rPr>
          <w:szCs w:val="22"/>
        </w:rPr>
        <w:t>The Bidder shall provide such packing of the equipment as is required to prevent its damage or deterioration during transit to its final destination.</w:t>
      </w:r>
    </w:p>
    <w:p w:rsidR="00B574B8" w:rsidRPr="008646D9" w:rsidRDefault="00B574B8" w:rsidP="00B574B8">
      <w:pPr>
        <w:pStyle w:val="BodyText0"/>
        <w:spacing w:line="276" w:lineRule="auto"/>
        <w:rPr>
          <w:szCs w:val="22"/>
        </w:rPr>
      </w:pPr>
    </w:p>
    <w:p w:rsidR="00B574B8" w:rsidRPr="008646D9" w:rsidRDefault="00B574B8" w:rsidP="00B574B8">
      <w:pPr>
        <w:pStyle w:val="BodyText0"/>
        <w:rPr>
          <w:b/>
          <w:szCs w:val="22"/>
        </w:rPr>
      </w:pPr>
      <w:bookmarkStart w:id="6" w:name="_Toc295831764"/>
      <w:r w:rsidRPr="008646D9">
        <w:rPr>
          <w:b/>
          <w:szCs w:val="22"/>
        </w:rPr>
        <w:t>18.2</w:t>
      </w:r>
      <w:r w:rsidRPr="008646D9">
        <w:rPr>
          <w:b/>
          <w:szCs w:val="22"/>
        </w:rPr>
        <w:tab/>
      </w:r>
      <w:r w:rsidRPr="008646D9">
        <w:rPr>
          <w:b/>
          <w:szCs w:val="22"/>
        </w:rPr>
        <w:tab/>
        <w:t>Delivery</w:t>
      </w:r>
      <w:bookmarkEnd w:id="6"/>
      <w:r w:rsidRPr="008646D9">
        <w:rPr>
          <w:b/>
          <w:szCs w:val="22"/>
        </w:rPr>
        <w:t xml:space="preserve"> and Completion Schedule</w:t>
      </w:r>
    </w:p>
    <w:p w:rsidR="00B574B8" w:rsidRPr="008646D9" w:rsidRDefault="00B574B8" w:rsidP="00B574B8">
      <w:pPr>
        <w:pStyle w:val="BodyText0"/>
        <w:rPr>
          <w:b/>
          <w:szCs w:val="22"/>
        </w:rPr>
      </w:pPr>
    </w:p>
    <w:p w:rsidR="00B574B8" w:rsidRPr="008646D9" w:rsidRDefault="00B574B8" w:rsidP="00B574B8">
      <w:pPr>
        <w:pStyle w:val="BodyText0"/>
        <w:ind w:left="1440"/>
        <w:rPr>
          <w:szCs w:val="22"/>
        </w:rPr>
      </w:pPr>
      <w:r w:rsidRPr="008646D9">
        <w:rPr>
          <w:bCs/>
          <w:szCs w:val="22"/>
        </w:rPr>
        <w:lastRenderedPageBreak/>
        <w:t xml:space="preserve">The delivery and installation schedules are described in Schedule of Requirements. </w:t>
      </w:r>
      <w:bookmarkStart w:id="7" w:name="_Toc83030032"/>
      <w:r w:rsidRPr="008646D9">
        <w:rPr>
          <w:szCs w:val="22"/>
        </w:rPr>
        <w:t>The maximum time period from the date of effectiveness of Contract to Final Acceptance is four (4) months followed by a Warranty period of two (2) years and Annual Maintenance Services Period of three (3) years. The bidder must comply with the milestones indicated in the delivery schedule and schedule for installation and commissioning.</w:t>
      </w:r>
    </w:p>
    <w:bookmarkEnd w:id="7"/>
    <w:p w:rsidR="00B574B8" w:rsidRPr="008646D9" w:rsidRDefault="00B574B8" w:rsidP="00B574B8">
      <w:pPr>
        <w:pStyle w:val="BodyText0"/>
        <w:rPr>
          <w:b/>
          <w:szCs w:val="22"/>
        </w:rPr>
      </w:pPr>
    </w:p>
    <w:p w:rsidR="00B574B8" w:rsidRPr="008646D9" w:rsidRDefault="00B574B8" w:rsidP="00B574B8">
      <w:pPr>
        <w:pStyle w:val="BodyText0"/>
        <w:rPr>
          <w:b/>
          <w:szCs w:val="22"/>
        </w:rPr>
      </w:pPr>
    </w:p>
    <w:p w:rsidR="00B574B8" w:rsidRPr="008646D9" w:rsidRDefault="00B574B8" w:rsidP="00B574B8">
      <w:pPr>
        <w:pStyle w:val="BodyText0"/>
        <w:spacing w:line="276" w:lineRule="auto"/>
        <w:ind w:left="1440"/>
        <w:rPr>
          <w:szCs w:val="22"/>
        </w:rPr>
      </w:pPr>
      <w:r w:rsidRPr="008646D9">
        <w:rPr>
          <w:szCs w:val="22"/>
        </w:rPr>
        <w:t>The Bidder shall furnish to the Purchaser a complete program of delivery for the equipment, and shall provide revisions to this program as and when necessary.</w:t>
      </w:r>
    </w:p>
    <w:p w:rsidR="00B574B8" w:rsidRPr="008646D9" w:rsidRDefault="00B574B8" w:rsidP="00B574B8">
      <w:pPr>
        <w:pStyle w:val="BodyText0"/>
        <w:spacing w:line="276" w:lineRule="auto"/>
        <w:ind w:left="1440"/>
        <w:rPr>
          <w:szCs w:val="22"/>
        </w:rPr>
      </w:pPr>
    </w:p>
    <w:p w:rsidR="00B574B8" w:rsidRPr="008646D9" w:rsidRDefault="00B574B8" w:rsidP="00B574B8">
      <w:pPr>
        <w:rPr>
          <w:rFonts w:ascii="Arial" w:hAnsi="Arial" w:cs="Arial"/>
          <w:b/>
        </w:rPr>
      </w:pPr>
      <w:r w:rsidRPr="008646D9">
        <w:rPr>
          <w:rFonts w:ascii="Arial" w:hAnsi="Arial" w:cs="Arial"/>
          <w:b/>
        </w:rPr>
        <w:tab/>
      </w:r>
      <w:r w:rsidRPr="008646D9">
        <w:rPr>
          <w:rFonts w:ascii="Arial" w:hAnsi="Arial" w:cs="Arial"/>
          <w:b/>
        </w:rPr>
        <w:tab/>
      </w:r>
    </w:p>
    <w:p w:rsidR="00B574B8" w:rsidRDefault="000D65E5" w:rsidP="00B574B8">
      <w:pPr>
        <w:rPr>
          <w:rFonts w:ascii="Arial" w:hAnsi="Arial" w:cs="Arial"/>
          <w:b/>
        </w:rPr>
      </w:pPr>
      <w:r w:rsidRPr="000D65E5">
        <w:rPr>
          <w:rFonts w:ascii="Arial" w:hAnsi="Arial" w:cs="Arial"/>
          <w:b/>
        </w:rPr>
        <w:t>19</w:t>
      </w:r>
      <w:r w:rsidRPr="000D65E5">
        <w:rPr>
          <w:rFonts w:ascii="Arial" w:hAnsi="Arial" w:cs="Arial"/>
          <w:b/>
        </w:rPr>
        <w:tab/>
      </w:r>
      <w:r w:rsidRPr="000D65E5">
        <w:rPr>
          <w:rFonts w:ascii="Arial" w:hAnsi="Arial" w:cs="Arial"/>
          <w:b/>
        </w:rPr>
        <w:tab/>
        <w:t>Inspections and Tests</w:t>
      </w:r>
    </w:p>
    <w:p w:rsidR="000D65E5" w:rsidRDefault="000D65E5" w:rsidP="00B574B8">
      <w:pPr>
        <w:rPr>
          <w:rFonts w:ascii="Arial" w:hAnsi="Arial" w:cs="Arial"/>
          <w:b/>
        </w:rPr>
      </w:pPr>
    </w:p>
    <w:p w:rsidR="000D65E5" w:rsidRPr="000D65E5" w:rsidRDefault="000D65E5" w:rsidP="000D65E5">
      <w:pPr>
        <w:ind w:left="720" w:firstLine="720"/>
        <w:rPr>
          <w:rFonts w:ascii="Arial" w:hAnsi="Arial" w:cs="Arial"/>
          <w:i/>
          <w:iCs/>
        </w:rPr>
      </w:pPr>
      <w:r w:rsidRPr="000D65E5">
        <w:rPr>
          <w:rFonts w:ascii="Arial" w:hAnsi="Arial" w:cs="Arial"/>
        </w:rPr>
        <w:t xml:space="preserve">The following inspections and tests shall be performed: </w:t>
      </w:r>
    </w:p>
    <w:p w:rsidR="000D65E5" w:rsidRPr="000D65E5" w:rsidRDefault="000D65E5" w:rsidP="000D65E5">
      <w:pPr>
        <w:rPr>
          <w:rFonts w:ascii="Arial" w:hAnsi="Arial" w:cs="Arial"/>
        </w:rPr>
      </w:pPr>
    </w:p>
    <w:p w:rsidR="000D65E5" w:rsidRDefault="000D65E5" w:rsidP="000D65E5">
      <w:pPr>
        <w:pStyle w:val="Heading2"/>
        <w:numPr>
          <w:ilvl w:val="1"/>
          <w:numId w:val="0"/>
        </w:numPr>
        <w:tabs>
          <w:tab w:val="clear" w:pos="1160"/>
          <w:tab w:val="left" w:pos="1440"/>
        </w:tabs>
        <w:ind w:left="576" w:hanging="576"/>
        <w:rPr>
          <w:rFonts w:ascii="Arial" w:hAnsi="Arial" w:cs="Arial"/>
          <w:sz w:val="22"/>
          <w:szCs w:val="22"/>
        </w:rPr>
      </w:pPr>
      <w:r>
        <w:rPr>
          <w:rFonts w:ascii="Arial" w:hAnsi="Arial" w:cs="Arial"/>
          <w:sz w:val="22"/>
          <w:szCs w:val="22"/>
        </w:rPr>
        <w:t>19.1</w:t>
      </w:r>
      <w:r>
        <w:rPr>
          <w:rFonts w:ascii="Arial" w:hAnsi="Arial" w:cs="Arial"/>
          <w:sz w:val="22"/>
          <w:szCs w:val="22"/>
        </w:rPr>
        <w:tab/>
      </w:r>
      <w:r>
        <w:rPr>
          <w:rFonts w:ascii="Arial" w:hAnsi="Arial" w:cs="Arial"/>
          <w:sz w:val="22"/>
          <w:szCs w:val="22"/>
        </w:rPr>
        <w:tab/>
      </w:r>
      <w:r>
        <w:rPr>
          <w:rFonts w:ascii="Arial" w:hAnsi="Arial" w:cs="Arial"/>
          <w:sz w:val="22"/>
          <w:szCs w:val="22"/>
        </w:rPr>
        <w:tab/>
      </w:r>
      <w:r w:rsidR="005E086E">
        <w:rPr>
          <w:rFonts w:ascii="Arial" w:hAnsi="Arial" w:cs="Arial"/>
          <w:sz w:val="22"/>
          <w:szCs w:val="22"/>
        </w:rPr>
        <w:t>General</w:t>
      </w:r>
    </w:p>
    <w:p w:rsidR="000D65E5" w:rsidRPr="000D65E5" w:rsidRDefault="000D65E5" w:rsidP="000D65E5"/>
    <w:p w:rsidR="000D65E5" w:rsidRPr="000D65E5" w:rsidRDefault="000D65E5" w:rsidP="000D65E5">
      <w:pPr>
        <w:pStyle w:val="BodyTextFirstIndent2"/>
        <w:ind w:left="1440" w:firstLine="0"/>
        <w:rPr>
          <w:rFonts w:ascii="Arial" w:hAnsi="Arial" w:cs="Arial"/>
          <w:sz w:val="22"/>
          <w:szCs w:val="22"/>
        </w:rPr>
      </w:pPr>
      <w:r w:rsidRPr="000D65E5">
        <w:rPr>
          <w:rFonts w:ascii="Arial" w:hAnsi="Arial" w:cs="Arial"/>
          <w:sz w:val="22"/>
          <w:szCs w:val="22"/>
        </w:rPr>
        <w:t>It is the Bidder’s responsibility to ensure that the equipment is sufficiently tested prior to shipment and installation. During final acceptance testing, the Bidder will have to demonstrate full functionality and performance of all system components according to specifications. Prior to final acceptance, all expenditures related to unsatisfactory performance of the equipment, such as the costs of repairs, additional site visits, shipping costs etc., will be at the Bidder’s expenses.</w:t>
      </w:r>
    </w:p>
    <w:p w:rsidR="000D65E5" w:rsidRDefault="000D65E5" w:rsidP="000D65E5">
      <w:pPr>
        <w:pStyle w:val="BodyTextFirstIndent2"/>
        <w:ind w:left="1440" w:firstLine="0"/>
        <w:rPr>
          <w:rFonts w:ascii="Arial" w:hAnsi="Arial" w:cs="Arial"/>
          <w:sz w:val="22"/>
          <w:szCs w:val="22"/>
        </w:rPr>
      </w:pPr>
      <w:r w:rsidRPr="000D65E5">
        <w:rPr>
          <w:rFonts w:ascii="Arial" w:hAnsi="Arial" w:cs="Arial"/>
          <w:sz w:val="22"/>
          <w:szCs w:val="22"/>
        </w:rPr>
        <w:t>The costs for all tests and for all inspections to be made under the contract shall be borne by the Bidder and shall be deemed to be included in the Contract Price with the exception of the Purchaser’s costs for witnessing tests.</w:t>
      </w:r>
    </w:p>
    <w:p w:rsidR="000D65E5" w:rsidRPr="000D65E5" w:rsidRDefault="000D65E5" w:rsidP="000D65E5">
      <w:pPr>
        <w:pStyle w:val="BodyTextFirstIndent2"/>
        <w:ind w:left="1440" w:firstLine="0"/>
        <w:rPr>
          <w:rFonts w:ascii="Arial" w:hAnsi="Arial" w:cs="Arial"/>
          <w:sz w:val="22"/>
          <w:szCs w:val="22"/>
        </w:rPr>
      </w:pPr>
    </w:p>
    <w:p w:rsidR="000D65E5" w:rsidRDefault="000D65E5" w:rsidP="000D65E5">
      <w:pPr>
        <w:pStyle w:val="Heading2"/>
        <w:numPr>
          <w:ilvl w:val="1"/>
          <w:numId w:val="0"/>
        </w:numPr>
        <w:tabs>
          <w:tab w:val="clear" w:pos="1160"/>
          <w:tab w:val="left" w:pos="1440"/>
        </w:tabs>
        <w:ind w:left="576" w:hanging="576"/>
        <w:rPr>
          <w:rFonts w:ascii="Arial" w:hAnsi="Arial" w:cs="Arial"/>
          <w:sz w:val="22"/>
          <w:szCs w:val="22"/>
        </w:rPr>
      </w:pPr>
      <w:r>
        <w:rPr>
          <w:rFonts w:ascii="Arial" w:hAnsi="Arial" w:cs="Arial"/>
          <w:sz w:val="22"/>
          <w:szCs w:val="22"/>
        </w:rPr>
        <w:t>19.2</w:t>
      </w:r>
      <w:r>
        <w:rPr>
          <w:rFonts w:ascii="Arial" w:hAnsi="Arial" w:cs="Arial"/>
          <w:sz w:val="22"/>
          <w:szCs w:val="22"/>
        </w:rPr>
        <w:tab/>
      </w:r>
      <w:r>
        <w:rPr>
          <w:rFonts w:ascii="Arial" w:hAnsi="Arial" w:cs="Arial"/>
          <w:sz w:val="22"/>
          <w:szCs w:val="22"/>
        </w:rPr>
        <w:tab/>
      </w:r>
      <w:r>
        <w:rPr>
          <w:rFonts w:ascii="Arial" w:hAnsi="Arial" w:cs="Arial"/>
          <w:sz w:val="22"/>
          <w:szCs w:val="22"/>
        </w:rPr>
        <w:tab/>
      </w:r>
      <w:r w:rsidRPr="000D65E5">
        <w:rPr>
          <w:rFonts w:ascii="Arial" w:hAnsi="Arial" w:cs="Arial"/>
          <w:sz w:val="22"/>
          <w:szCs w:val="22"/>
        </w:rPr>
        <w:t>Factory Acceptance Test</w:t>
      </w:r>
    </w:p>
    <w:p w:rsidR="000D65E5" w:rsidRPr="000D65E5" w:rsidRDefault="000D65E5" w:rsidP="000D65E5"/>
    <w:p w:rsidR="000D65E5" w:rsidRDefault="000D65E5" w:rsidP="000D65E5">
      <w:pPr>
        <w:pStyle w:val="BodyTextFirstIndent2"/>
        <w:ind w:left="1440" w:firstLine="0"/>
        <w:rPr>
          <w:rFonts w:ascii="Arial" w:hAnsi="Arial" w:cs="Arial"/>
          <w:sz w:val="22"/>
          <w:szCs w:val="22"/>
        </w:rPr>
      </w:pPr>
      <w:r w:rsidRPr="000D65E5">
        <w:rPr>
          <w:rFonts w:ascii="Arial" w:hAnsi="Arial" w:cs="Arial"/>
          <w:sz w:val="22"/>
          <w:szCs w:val="22"/>
        </w:rPr>
        <w:t xml:space="preserve">Prior to system shipment, the bidder shall conduct a Factory Acceptance Test (FAT). The FAT shall be conducted at the bidder’s facilities and shall demonstrate “end-to-end” performance of the system components. In order to avoid delays, the </w:t>
      </w:r>
      <w:r w:rsidR="005E086E">
        <w:rPr>
          <w:rFonts w:ascii="Arial" w:hAnsi="Arial" w:cs="Arial"/>
          <w:sz w:val="22"/>
          <w:szCs w:val="22"/>
        </w:rPr>
        <w:t>factory acceptance testing may or may not</w:t>
      </w:r>
      <w:r w:rsidRPr="000D65E5">
        <w:rPr>
          <w:rFonts w:ascii="Arial" w:hAnsi="Arial" w:cs="Arial"/>
          <w:sz w:val="22"/>
          <w:szCs w:val="22"/>
        </w:rPr>
        <w:t xml:space="preserve"> be witnessed. However, the bidder is required to write a FAT report that will describe the test layout, the individual te</w:t>
      </w:r>
      <w:r w:rsidR="005E086E">
        <w:rPr>
          <w:rFonts w:ascii="Arial" w:hAnsi="Arial" w:cs="Arial"/>
          <w:sz w:val="22"/>
          <w:szCs w:val="22"/>
        </w:rPr>
        <w:t xml:space="preserve">sting results for each </w:t>
      </w:r>
      <w:r w:rsidRPr="000D65E5">
        <w:rPr>
          <w:rFonts w:ascii="Arial" w:hAnsi="Arial" w:cs="Arial"/>
          <w:sz w:val="22"/>
          <w:szCs w:val="22"/>
        </w:rPr>
        <w:t xml:space="preserve"> </w:t>
      </w:r>
      <w:r w:rsidR="005E086E">
        <w:rPr>
          <w:rFonts w:ascii="Arial" w:hAnsi="Arial" w:cs="Arial"/>
          <w:sz w:val="22"/>
          <w:szCs w:val="22"/>
        </w:rPr>
        <w:t>subsystem/</w:t>
      </w:r>
      <w:r w:rsidRPr="000D65E5">
        <w:rPr>
          <w:rFonts w:ascii="Arial" w:hAnsi="Arial" w:cs="Arial"/>
          <w:sz w:val="22"/>
          <w:szCs w:val="22"/>
        </w:rPr>
        <w:t>component, as well as any problems found. All deficiencies revealed by testing shall be rectified by the bidder at his own expenses and to the approval of the Purchaser. Rectified components shall be subject to re-testing.</w:t>
      </w:r>
    </w:p>
    <w:p w:rsidR="000D65E5" w:rsidRPr="000D65E5" w:rsidRDefault="000D65E5" w:rsidP="000D65E5">
      <w:pPr>
        <w:pStyle w:val="BodyTextFirstIndent2"/>
        <w:ind w:left="1440" w:firstLine="0"/>
        <w:rPr>
          <w:rFonts w:ascii="Arial" w:hAnsi="Arial" w:cs="Arial"/>
          <w:sz w:val="22"/>
          <w:szCs w:val="22"/>
        </w:rPr>
      </w:pPr>
    </w:p>
    <w:p w:rsidR="000D65E5" w:rsidRDefault="000D65E5" w:rsidP="000D65E5">
      <w:pPr>
        <w:pStyle w:val="Heading2"/>
        <w:numPr>
          <w:ilvl w:val="1"/>
          <w:numId w:val="0"/>
        </w:numPr>
        <w:tabs>
          <w:tab w:val="clear" w:pos="1160"/>
          <w:tab w:val="left" w:pos="1440"/>
        </w:tabs>
        <w:ind w:left="576" w:hanging="576"/>
        <w:rPr>
          <w:rFonts w:ascii="Arial" w:hAnsi="Arial" w:cs="Arial"/>
          <w:sz w:val="22"/>
          <w:szCs w:val="22"/>
        </w:rPr>
      </w:pPr>
      <w:r>
        <w:rPr>
          <w:rFonts w:ascii="Arial" w:hAnsi="Arial" w:cs="Arial"/>
          <w:sz w:val="22"/>
          <w:szCs w:val="22"/>
        </w:rPr>
        <w:t>19.3</w:t>
      </w:r>
      <w:r>
        <w:rPr>
          <w:rFonts w:ascii="Arial" w:hAnsi="Arial" w:cs="Arial"/>
          <w:sz w:val="22"/>
          <w:szCs w:val="22"/>
        </w:rPr>
        <w:tab/>
      </w:r>
      <w:r>
        <w:rPr>
          <w:rFonts w:ascii="Arial" w:hAnsi="Arial" w:cs="Arial"/>
          <w:sz w:val="22"/>
          <w:szCs w:val="22"/>
        </w:rPr>
        <w:tab/>
      </w:r>
      <w:r>
        <w:rPr>
          <w:rFonts w:ascii="Arial" w:hAnsi="Arial" w:cs="Arial"/>
          <w:sz w:val="22"/>
          <w:szCs w:val="22"/>
        </w:rPr>
        <w:tab/>
      </w:r>
      <w:r w:rsidRPr="000D65E5">
        <w:rPr>
          <w:rFonts w:ascii="Arial" w:hAnsi="Arial" w:cs="Arial"/>
          <w:sz w:val="22"/>
          <w:szCs w:val="22"/>
        </w:rPr>
        <w:t>Receiving Inspection</w:t>
      </w:r>
    </w:p>
    <w:p w:rsidR="000D65E5" w:rsidRPr="000D65E5" w:rsidRDefault="000D65E5" w:rsidP="000D65E5"/>
    <w:p w:rsidR="000D65E5" w:rsidRDefault="000D65E5" w:rsidP="000D65E5">
      <w:pPr>
        <w:pStyle w:val="BodyTextFirstIndent2"/>
        <w:ind w:left="1440" w:firstLine="0"/>
        <w:rPr>
          <w:rFonts w:ascii="Arial" w:hAnsi="Arial" w:cs="Arial"/>
          <w:sz w:val="22"/>
          <w:szCs w:val="22"/>
        </w:rPr>
      </w:pPr>
      <w:r w:rsidRPr="000D65E5">
        <w:rPr>
          <w:rFonts w:ascii="Arial" w:hAnsi="Arial" w:cs="Arial"/>
          <w:sz w:val="22"/>
          <w:szCs w:val="22"/>
        </w:rPr>
        <w:lastRenderedPageBreak/>
        <w:t>The system is to be inspected in-country, after clearing customs</w:t>
      </w:r>
      <w:r w:rsidR="005E086E">
        <w:rPr>
          <w:rFonts w:ascii="Arial" w:hAnsi="Arial" w:cs="Arial"/>
          <w:sz w:val="22"/>
          <w:szCs w:val="22"/>
        </w:rPr>
        <w:t xml:space="preserve"> (if applicable)</w:t>
      </w:r>
      <w:r w:rsidRPr="000D65E5">
        <w:rPr>
          <w:rFonts w:ascii="Arial" w:hAnsi="Arial" w:cs="Arial"/>
          <w:sz w:val="22"/>
          <w:szCs w:val="22"/>
        </w:rPr>
        <w:t>, to ensure that 100 percent of the shipment is received and delivered. The Bidder is to arrange for this receiving inspection as well as for customs clearance and delivery to appropriate storage facilities</w:t>
      </w:r>
      <w:r w:rsidR="005E086E">
        <w:rPr>
          <w:rFonts w:ascii="Arial" w:hAnsi="Arial" w:cs="Arial"/>
          <w:sz w:val="22"/>
          <w:szCs w:val="22"/>
        </w:rPr>
        <w:t>.</w:t>
      </w:r>
    </w:p>
    <w:p w:rsidR="000D65E5" w:rsidRPr="000D65E5" w:rsidRDefault="000D65E5" w:rsidP="000D65E5">
      <w:pPr>
        <w:pStyle w:val="BodyTextFirstIndent2"/>
        <w:ind w:left="1440" w:firstLine="0"/>
        <w:rPr>
          <w:rFonts w:ascii="Arial" w:hAnsi="Arial" w:cs="Arial"/>
          <w:color w:val="FF0000"/>
          <w:sz w:val="22"/>
          <w:szCs w:val="22"/>
        </w:rPr>
      </w:pPr>
    </w:p>
    <w:p w:rsidR="000D65E5" w:rsidRDefault="000D65E5" w:rsidP="000D65E5">
      <w:pPr>
        <w:pStyle w:val="Heading2"/>
        <w:numPr>
          <w:ilvl w:val="1"/>
          <w:numId w:val="0"/>
        </w:numPr>
        <w:tabs>
          <w:tab w:val="clear" w:pos="1160"/>
          <w:tab w:val="left" w:pos="1440"/>
        </w:tabs>
        <w:ind w:left="576" w:hanging="576"/>
        <w:rPr>
          <w:rFonts w:ascii="Arial" w:hAnsi="Arial" w:cs="Arial"/>
          <w:sz w:val="22"/>
          <w:szCs w:val="22"/>
        </w:rPr>
      </w:pPr>
      <w:r>
        <w:rPr>
          <w:rFonts w:ascii="Arial" w:hAnsi="Arial" w:cs="Arial"/>
          <w:sz w:val="22"/>
          <w:szCs w:val="22"/>
        </w:rPr>
        <w:t>19.4</w:t>
      </w:r>
      <w:r>
        <w:rPr>
          <w:rFonts w:ascii="Arial" w:hAnsi="Arial" w:cs="Arial"/>
          <w:sz w:val="22"/>
          <w:szCs w:val="22"/>
        </w:rPr>
        <w:tab/>
      </w:r>
      <w:r>
        <w:rPr>
          <w:rFonts w:ascii="Arial" w:hAnsi="Arial" w:cs="Arial"/>
          <w:sz w:val="22"/>
          <w:szCs w:val="22"/>
        </w:rPr>
        <w:tab/>
      </w:r>
      <w:r>
        <w:rPr>
          <w:rFonts w:ascii="Arial" w:hAnsi="Arial" w:cs="Arial"/>
          <w:sz w:val="22"/>
          <w:szCs w:val="22"/>
        </w:rPr>
        <w:tab/>
      </w:r>
      <w:r w:rsidRPr="000D65E5">
        <w:rPr>
          <w:rFonts w:ascii="Arial" w:hAnsi="Arial" w:cs="Arial"/>
          <w:sz w:val="22"/>
          <w:szCs w:val="22"/>
        </w:rPr>
        <w:t>Site Installation and Acceptance Tests</w:t>
      </w:r>
    </w:p>
    <w:p w:rsidR="000D65E5" w:rsidRPr="000D65E5" w:rsidRDefault="000D65E5" w:rsidP="000D65E5"/>
    <w:p w:rsidR="003F61BF" w:rsidRDefault="000D65E5" w:rsidP="000D65E5">
      <w:pPr>
        <w:pStyle w:val="BodyTextFirstIndent2"/>
        <w:ind w:left="1440" w:firstLine="0"/>
        <w:rPr>
          <w:rFonts w:ascii="Arial" w:hAnsi="Arial" w:cs="Arial"/>
          <w:sz w:val="22"/>
          <w:szCs w:val="22"/>
        </w:rPr>
      </w:pPr>
      <w:r w:rsidRPr="000D65E5">
        <w:rPr>
          <w:rFonts w:ascii="Arial" w:hAnsi="Arial" w:cs="Arial"/>
          <w:sz w:val="22"/>
          <w:szCs w:val="22"/>
        </w:rPr>
        <w:t>The Bidder will install all the equipment</w:t>
      </w:r>
      <w:r w:rsidR="003F61BF">
        <w:rPr>
          <w:rFonts w:ascii="Arial" w:hAnsi="Arial" w:cs="Arial"/>
          <w:sz w:val="22"/>
          <w:szCs w:val="22"/>
        </w:rPr>
        <w:t>s and will undertake site tests for the entire SCADA system.</w:t>
      </w:r>
      <w:r w:rsidRPr="000D65E5">
        <w:rPr>
          <w:rFonts w:ascii="Arial" w:hAnsi="Arial" w:cs="Arial"/>
          <w:sz w:val="22"/>
          <w:szCs w:val="22"/>
        </w:rPr>
        <w:t xml:space="preserve">  </w:t>
      </w:r>
    </w:p>
    <w:p w:rsidR="000D65E5" w:rsidRDefault="000D65E5" w:rsidP="000D65E5">
      <w:pPr>
        <w:pStyle w:val="BodyTextFirstIndent2"/>
        <w:ind w:left="1440" w:firstLine="0"/>
        <w:rPr>
          <w:rFonts w:ascii="Arial" w:hAnsi="Arial" w:cs="Arial"/>
          <w:sz w:val="22"/>
          <w:szCs w:val="22"/>
        </w:rPr>
      </w:pPr>
      <w:r w:rsidRPr="000D65E5">
        <w:rPr>
          <w:rFonts w:ascii="Arial" w:hAnsi="Arial" w:cs="Arial"/>
          <w:sz w:val="22"/>
          <w:szCs w:val="22"/>
        </w:rPr>
        <w:t xml:space="preserve">After final configuration and programming, the Bidder will conduct an “end-to-end” operational test for each </w:t>
      </w:r>
      <w:r w:rsidR="003F61BF">
        <w:rPr>
          <w:rFonts w:ascii="Arial" w:hAnsi="Arial" w:cs="Arial"/>
          <w:sz w:val="22"/>
          <w:szCs w:val="22"/>
        </w:rPr>
        <w:t>location (Durgapur Barrage, Executive Engineer’s Office, Asansol and HO in Kolkata)</w:t>
      </w:r>
      <w:r w:rsidRPr="000D65E5">
        <w:rPr>
          <w:rFonts w:ascii="Arial" w:hAnsi="Arial" w:cs="Arial"/>
          <w:sz w:val="22"/>
          <w:szCs w:val="22"/>
        </w:rPr>
        <w:t xml:space="preserve">. A formal check list shall be followed and the results of the tests shall be recorded. The Purchaser’s personnel will be trained in conducting the same site acceptance tests. A Site Acceptance Test will be passed if </w:t>
      </w:r>
      <w:r w:rsidR="003F61BF">
        <w:rPr>
          <w:rFonts w:ascii="Arial" w:hAnsi="Arial" w:cs="Arial"/>
          <w:sz w:val="22"/>
          <w:szCs w:val="22"/>
        </w:rPr>
        <w:t xml:space="preserve">all functionalities operate correctly for a </w:t>
      </w:r>
      <w:r w:rsidRPr="000D65E5">
        <w:rPr>
          <w:rFonts w:ascii="Arial" w:hAnsi="Arial" w:cs="Arial"/>
          <w:sz w:val="22"/>
          <w:szCs w:val="22"/>
        </w:rPr>
        <w:t>period of 24 hours.</w:t>
      </w:r>
    </w:p>
    <w:p w:rsidR="000D65E5" w:rsidRPr="000D65E5" w:rsidRDefault="000D65E5" w:rsidP="000D65E5">
      <w:pPr>
        <w:pStyle w:val="BodyTextFirstIndent2"/>
        <w:ind w:left="1440" w:firstLine="0"/>
        <w:rPr>
          <w:rFonts w:ascii="Arial" w:hAnsi="Arial" w:cs="Arial"/>
          <w:sz w:val="22"/>
          <w:szCs w:val="22"/>
        </w:rPr>
      </w:pPr>
    </w:p>
    <w:p w:rsidR="000D65E5" w:rsidRDefault="000D65E5" w:rsidP="000D65E5">
      <w:pPr>
        <w:pStyle w:val="Heading2"/>
        <w:numPr>
          <w:ilvl w:val="1"/>
          <w:numId w:val="0"/>
        </w:numPr>
        <w:tabs>
          <w:tab w:val="clear" w:pos="1160"/>
          <w:tab w:val="left" w:pos="1440"/>
        </w:tabs>
        <w:ind w:left="576" w:hanging="576"/>
        <w:rPr>
          <w:rFonts w:ascii="Arial" w:hAnsi="Arial" w:cs="Arial"/>
          <w:sz w:val="22"/>
          <w:szCs w:val="22"/>
        </w:rPr>
      </w:pPr>
      <w:r>
        <w:rPr>
          <w:rFonts w:ascii="Arial" w:hAnsi="Arial" w:cs="Arial"/>
          <w:sz w:val="22"/>
          <w:szCs w:val="22"/>
        </w:rPr>
        <w:t>19.5</w:t>
      </w:r>
      <w:r>
        <w:rPr>
          <w:rFonts w:ascii="Arial" w:hAnsi="Arial" w:cs="Arial"/>
          <w:sz w:val="22"/>
          <w:szCs w:val="22"/>
        </w:rPr>
        <w:tab/>
      </w:r>
      <w:r>
        <w:rPr>
          <w:rFonts w:ascii="Arial" w:hAnsi="Arial" w:cs="Arial"/>
          <w:sz w:val="22"/>
          <w:szCs w:val="22"/>
        </w:rPr>
        <w:tab/>
      </w:r>
      <w:r>
        <w:rPr>
          <w:rFonts w:ascii="Arial" w:hAnsi="Arial" w:cs="Arial"/>
          <w:sz w:val="22"/>
          <w:szCs w:val="22"/>
        </w:rPr>
        <w:tab/>
      </w:r>
      <w:r w:rsidRPr="000D65E5">
        <w:rPr>
          <w:rFonts w:ascii="Arial" w:hAnsi="Arial" w:cs="Arial"/>
          <w:sz w:val="22"/>
          <w:szCs w:val="22"/>
        </w:rPr>
        <w:t>Operational Test (OT)</w:t>
      </w:r>
    </w:p>
    <w:p w:rsidR="000D65E5" w:rsidRPr="000D65E5" w:rsidRDefault="000D65E5" w:rsidP="000D65E5"/>
    <w:p w:rsidR="000D65E5" w:rsidRPr="000D65E5" w:rsidRDefault="000D65E5" w:rsidP="003F61BF">
      <w:pPr>
        <w:pStyle w:val="BodyText0"/>
        <w:ind w:left="1440"/>
        <w:rPr>
          <w:szCs w:val="22"/>
        </w:rPr>
      </w:pPr>
      <w:r w:rsidRPr="000D65E5">
        <w:rPr>
          <w:szCs w:val="22"/>
        </w:rPr>
        <w:t xml:space="preserve">The final OT shall be test for “end-to-end” performance of the entire system for a period of one week. The bidder shall demonstrate and document that the system correctly generated 95% of all expected </w:t>
      </w:r>
      <w:r w:rsidR="003F61BF">
        <w:rPr>
          <w:szCs w:val="22"/>
        </w:rPr>
        <w:t xml:space="preserve">control and </w:t>
      </w:r>
      <w:r w:rsidRPr="000D65E5">
        <w:rPr>
          <w:szCs w:val="22"/>
        </w:rPr>
        <w:t>data (normally scheduled data collections and transmissions) for the one-week period. The Bidder will produce a report documenting the quantities of data expected / received and indicating the success / failure of the OT. The OT will be repeated until the 98% success level is achieved or a specific waiver of the requirement (minimum 95%) is obtained.</w:t>
      </w:r>
    </w:p>
    <w:p w:rsidR="000D65E5" w:rsidRPr="000D65E5" w:rsidRDefault="000D65E5" w:rsidP="003F61BF">
      <w:pPr>
        <w:pStyle w:val="BodyText0"/>
        <w:ind w:left="1440"/>
        <w:rPr>
          <w:szCs w:val="22"/>
        </w:rPr>
      </w:pPr>
    </w:p>
    <w:p w:rsidR="000D65E5" w:rsidRDefault="000D65E5" w:rsidP="003F61BF">
      <w:pPr>
        <w:pStyle w:val="BodyText0"/>
        <w:ind w:left="1440"/>
        <w:rPr>
          <w:szCs w:val="22"/>
        </w:rPr>
      </w:pPr>
      <w:r w:rsidRPr="000D65E5">
        <w:rPr>
          <w:szCs w:val="22"/>
        </w:rPr>
        <w:t>All equipment failures will be counted except those that can be specifically determined to be “acts of God”. Failure of stations due to acts of God (natural disasters or other incidents) will not count against the 95%. Equipment needed for testing shall be provided by the Bidder.</w:t>
      </w:r>
    </w:p>
    <w:p w:rsidR="003F61BF" w:rsidRPr="000D65E5" w:rsidRDefault="003F61BF" w:rsidP="003F61BF">
      <w:pPr>
        <w:pStyle w:val="BodyText0"/>
        <w:ind w:left="1440"/>
        <w:rPr>
          <w:szCs w:val="22"/>
        </w:rPr>
      </w:pPr>
    </w:p>
    <w:p w:rsidR="000D65E5" w:rsidRPr="000D65E5" w:rsidRDefault="000D65E5" w:rsidP="003F61BF">
      <w:pPr>
        <w:pStyle w:val="BodyText0"/>
        <w:ind w:left="1440"/>
        <w:rPr>
          <w:szCs w:val="22"/>
        </w:rPr>
      </w:pPr>
    </w:p>
    <w:p w:rsidR="000D65E5" w:rsidRDefault="003F61BF" w:rsidP="003F61BF">
      <w:pPr>
        <w:pStyle w:val="Heading2"/>
        <w:numPr>
          <w:ilvl w:val="1"/>
          <w:numId w:val="0"/>
        </w:numPr>
        <w:tabs>
          <w:tab w:val="clear" w:pos="1160"/>
          <w:tab w:val="left" w:pos="1440"/>
        </w:tabs>
        <w:ind w:left="576" w:hanging="576"/>
        <w:rPr>
          <w:rFonts w:ascii="Arial" w:hAnsi="Arial" w:cs="Arial"/>
          <w:sz w:val="22"/>
          <w:szCs w:val="22"/>
        </w:rPr>
      </w:pPr>
      <w:r>
        <w:rPr>
          <w:rFonts w:ascii="Arial" w:hAnsi="Arial" w:cs="Arial"/>
          <w:sz w:val="22"/>
          <w:szCs w:val="22"/>
        </w:rPr>
        <w:t>19.6</w:t>
      </w:r>
      <w:r>
        <w:rPr>
          <w:rFonts w:ascii="Arial" w:hAnsi="Arial" w:cs="Arial"/>
          <w:sz w:val="22"/>
          <w:szCs w:val="22"/>
        </w:rPr>
        <w:tab/>
      </w:r>
      <w:r>
        <w:rPr>
          <w:rFonts w:ascii="Arial" w:hAnsi="Arial" w:cs="Arial"/>
          <w:sz w:val="22"/>
          <w:szCs w:val="22"/>
        </w:rPr>
        <w:tab/>
      </w:r>
      <w:r>
        <w:rPr>
          <w:rFonts w:ascii="Arial" w:hAnsi="Arial" w:cs="Arial"/>
          <w:sz w:val="22"/>
          <w:szCs w:val="22"/>
        </w:rPr>
        <w:tab/>
      </w:r>
      <w:r w:rsidR="000D65E5" w:rsidRPr="000D65E5">
        <w:rPr>
          <w:rFonts w:ascii="Arial" w:hAnsi="Arial" w:cs="Arial"/>
          <w:sz w:val="22"/>
          <w:szCs w:val="22"/>
        </w:rPr>
        <w:t>Final Acceptance</w:t>
      </w:r>
    </w:p>
    <w:p w:rsidR="003F61BF" w:rsidRPr="003F61BF" w:rsidRDefault="003F61BF" w:rsidP="003F61BF"/>
    <w:p w:rsidR="000D65E5" w:rsidRPr="000D65E5" w:rsidRDefault="000D65E5" w:rsidP="003F61BF">
      <w:pPr>
        <w:pStyle w:val="BodyText0"/>
        <w:ind w:left="1296"/>
        <w:rPr>
          <w:szCs w:val="22"/>
        </w:rPr>
      </w:pPr>
      <w:r w:rsidRPr="000D65E5">
        <w:rPr>
          <w:szCs w:val="22"/>
        </w:rPr>
        <w:t>When the system has passed the Final OT, the Bidder can apply for Final Acceptance. When Final Acceptance is given, the system will be officially considered to be under Warranty.</w:t>
      </w:r>
    </w:p>
    <w:p w:rsidR="000D65E5" w:rsidRPr="000D65E5" w:rsidRDefault="000D65E5" w:rsidP="000D65E5">
      <w:pPr>
        <w:rPr>
          <w:rFonts w:ascii="Arial" w:hAnsi="Arial" w:cs="Arial"/>
        </w:rPr>
      </w:pPr>
    </w:p>
    <w:p w:rsidR="000D65E5" w:rsidRPr="000D65E5" w:rsidRDefault="000D65E5" w:rsidP="00B574B8">
      <w:pPr>
        <w:rPr>
          <w:rFonts w:ascii="Arial" w:hAnsi="Arial" w:cs="Arial"/>
          <w:b/>
        </w:rPr>
      </w:pPr>
    </w:p>
    <w:p w:rsidR="000D65E5" w:rsidRPr="000D65E5" w:rsidRDefault="000D65E5" w:rsidP="00B574B8">
      <w:pPr>
        <w:rPr>
          <w:rFonts w:ascii="Arial" w:hAnsi="Arial" w:cs="Arial"/>
          <w:b/>
        </w:rPr>
      </w:pPr>
    </w:p>
    <w:p w:rsidR="00B574B8" w:rsidRPr="000D65E5" w:rsidRDefault="00B574B8" w:rsidP="00B574B8">
      <w:pPr>
        <w:pStyle w:val="BodyText0"/>
        <w:rPr>
          <w:szCs w:val="22"/>
        </w:rPr>
      </w:pPr>
    </w:p>
    <w:p w:rsidR="005C2A45" w:rsidRPr="000D65E5" w:rsidRDefault="005C2A45" w:rsidP="00B574B8">
      <w:pPr>
        <w:tabs>
          <w:tab w:val="center" w:pos="4680"/>
        </w:tabs>
        <w:suppressAutoHyphens/>
        <w:ind w:left="720" w:hanging="720"/>
        <w:rPr>
          <w:rFonts w:ascii="Arial" w:hAnsi="Arial" w:cs="Arial"/>
          <w:b/>
          <w:bCs/>
          <w:u w:val="single"/>
        </w:rPr>
      </w:pPr>
    </w:p>
    <w:p w:rsidR="005C2A45" w:rsidRPr="000D65E5" w:rsidRDefault="005C2A45" w:rsidP="005C2A45">
      <w:pPr>
        <w:tabs>
          <w:tab w:val="center" w:pos="4680"/>
        </w:tabs>
        <w:suppressAutoHyphens/>
        <w:rPr>
          <w:rFonts w:ascii="Arial" w:hAnsi="Arial" w:cs="Arial"/>
          <w:b/>
          <w:bCs/>
          <w:u w:val="single"/>
        </w:rPr>
      </w:pPr>
    </w:p>
    <w:p w:rsidR="005C2A45" w:rsidRPr="000D65E5" w:rsidRDefault="005C2A45" w:rsidP="005C2A45">
      <w:pPr>
        <w:tabs>
          <w:tab w:val="center" w:pos="4680"/>
        </w:tabs>
        <w:suppressAutoHyphens/>
        <w:rPr>
          <w:rFonts w:ascii="Arial" w:hAnsi="Arial" w:cs="Arial"/>
          <w:b/>
          <w:bCs/>
          <w:u w:val="single"/>
        </w:rPr>
      </w:pPr>
    </w:p>
    <w:p w:rsidR="005C2A45" w:rsidRPr="000D65E5" w:rsidRDefault="005C2A45" w:rsidP="005C2A45">
      <w:pPr>
        <w:tabs>
          <w:tab w:val="center" w:pos="4680"/>
        </w:tabs>
        <w:suppressAutoHyphens/>
        <w:rPr>
          <w:rFonts w:ascii="Arial" w:hAnsi="Arial" w:cs="Arial"/>
          <w:b/>
          <w:bCs/>
          <w:u w:val="single"/>
        </w:rPr>
      </w:pPr>
    </w:p>
    <w:p w:rsidR="005C2A45" w:rsidRPr="000D65E5" w:rsidRDefault="005C2A45" w:rsidP="005C2A45">
      <w:pPr>
        <w:tabs>
          <w:tab w:val="center" w:pos="4680"/>
        </w:tabs>
        <w:suppressAutoHyphens/>
        <w:rPr>
          <w:rFonts w:ascii="Arial" w:hAnsi="Arial" w:cs="Arial"/>
          <w:b/>
          <w:bCs/>
          <w:u w:val="single"/>
        </w:rPr>
      </w:pPr>
    </w:p>
    <w:p w:rsidR="005C2A45" w:rsidRPr="000D65E5" w:rsidRDefault="005C2A45" w:rsidP="005C2A45">
      <w:pPr>
        <w:tabs>
          <w:tab w:val="center" w:pos="4680"/>
        </w:tabs>
        <w:suppressAutoHyphens/>
        <w:rPr>
          <w:rFonts w:ascii="Arial" w:hAnsi="Arial" w:cs="Arial"/>
          <w:b/>
          <w:bCs/>
          <w:u w:val="single"/>
        </w:rPr>
      </w:pPr>
    </w:p>
    <w:p w:rsidR="005C2A45" w:rsidRPr="000D65E5" w:rsidRDefault="005C2A45" w:rsidP="005C2A45">
      <w:pPr>
        <w:tabs>
          <w:tab w:val="center" w:pos="4680"/>
        </w:tabs>
        <w:suppressAutoHyphens/>
        <w:rPr>
          <w:rFonts w:ascii="Arial" w:hAnsi="Arial" w:cs="Arial"/>
          <w:b/>
          <w:bCs/>
          <w:u w:val="single"/>
        </w:rPr>
      </w:pPr>
    </w:p>
    <w:p w:rsidR="005C2A45" w:rsidRPr="000D65E5" w:rsidRDefault="005C2A45" w:rsidP="005C2A45">
      <w:pPr>
        <w:tabs>
          <w:tab w:val="center" w:pos="4680"/>
        </w:tabs>
        <w:suppressAutoHyphens/>
        <w:rPr>
          <w:rFonts w:ascii="Arial" w:hAnsi="Arial" w:cs="Arial"/>
          <w:b/>
          <w:bCs/>
          <w:u w:val="single"/>
        </w:rPr>
      </w:pPr>
    </w:p>
    <w:p w:rsidR="005C2A45" w:rsidRPr="000D65E5" w:rsidRDefault="005C2A45" w:rsidP="005C2A45">
      <w:pPr>
        <w:tabs>
          <w:tab w:val="center" w:pos="4680"/>
        </w:tabs>
        <w:suppressAutoHyphens/>
        <w:rPr>
          <w:rFonts w:ascii="Arial" w:hAnsi="Arial" w:cs="Arial"/>
          <w:b/>
          <w:bCs/>
          <w:u w:val="single"/>
        </w:rPr>
      </w:pPr>
    </w:p>
    <w:p w:rsidR="005C2A45" w:rsidRPr="000D65E5" w:rsidRDefault="005C2A45" w:rsidP="005C2A45">
      <w:pPr>
        <w:tabs>
          <w:tab w:val="center" w:pos="4680"/>
        </w:tabs>
        <w:suppressAutoHyphens/>
        <w:rPr>
          <w:rFonts w:ascii="Arial" w:hAnsi="Arial" w:cs="Arial"/>
          <w:b/>
          <w:bCs/>
          <w:u w:val="single"/>
        </w:rPr>
      </w:pPr>
    </w:p>
    <w:p w:rsidR="005C2A45" w:rsidRPr="000D65E5" w:rsidRDefault="005C2A45" w:rsidP="005C2A45">
      <w:pPr>
        <w:tabs>
          <w:tab w:val="center" w:pos="4680"/>
        </w:tabs>
        <w:suppressAutoHyphens/>
        <w:rPr>
          <w:rFonts w:ascii="Arial" w:hAnsi="Arial" w:cs="Arial"/>
          <w:b/>
          <w:bCs/>
          <w:u w:val="single"/>
        </w:rPr>
      </w:pPr>
    </w:p>
    <w:p w:rsidR="005C2A45" w:rsidRPr="008646D9" w:rsidRDefault="005C2A45" w:rsidP="005C2A45">
      <w:pPr>
        <w:tabs>
          <w:tab w:val="center" w:pos="4680"/>
        </w:tabs>
        <w:suppressAutoHyphens/>
        <w:rPr>
          <w:rFonts w:ascii="Arial" w:hAnsi="Arial" w:cs="Arial"/>
          <w:b/>
          <w:bCs/>
          <w:u w:val="single"/>
        </w:rPr>
      </w:pPr>
    </w:p>
    <w:p w:rsidR="005C2A45" w:rsidRPr="008646D9" w:rsidRDefault="005C2A45" w:rsidP="005C2A45">
      <w:pPr>
        <w:tabs>
          <w:tab w:val="center" w:pos="4680"/>
        </w:tabs>
        <w:suppressAutoHyphens/>
        <w:rPr>
          <w:rFonts w:ascii="Arial" w:hAnsi="Arial" w:cs="Arial"/>
          <w:b/>
          <w:bCs/>
          <w:u w:val="single"/>
        </w:rPr>
      </w:pPr>
    </w:p>
    <w:p w:rsidR="005C2A45" w:rsidRPr="008646D9" w:rsidRDefault="005C2A45" w:rsidP="005C2A45">
      <w:pPr>
        <w:tabs>
          <w:tab w:val="center" w:pos="4680"/>
        </w:tabs>
        <w:suppressAutoHyphens/>
        <w:rPr>
          <w:rFonts w:ascii="Arial" w:hAnsi="Arial" w:cs="Arial"/>
          <w:b/>
          <w:bCs/>
          <w:u w:val="single"/>
        </w:rPr>
      </w:pPr>
    </w:p>
    <w:p w:rsidR="005C2A45" w:rsidRPr="008646D9" w:rsidRDefault="005C2A45" w:rsidP="005C2A45">
      <w:pPr>
        <w:tabs>
          <w:tab w:val="center" w:pos="4680"/>
        </w:tabs>
        <w:suppressAutoHyphens/>
        <w:rPr>
          <w:rFonts w:ascii="Arial" w:hAnsi="Arial" w:cs="Arial"/>
          <w:b/>
          <w:bCs/>
          <w:u w:val="single"/>
        </w:rPr>
      </w:pPr>
    </w:p>
    <w:p w:rsidR="005C2A45" w:rsidRPr="008646D9" w:rsidRDefault="005C2A45" w:rsidP="005C2A45">
      <w:pPr>
        <w:tabs>
          <w:tab w:val="center" w:pos="4680"/>
        </w:tabs>
        <w:suppressAutoHyphens/>
        <w:rPr>
          <w:rFonts w:ascii="Arial" w:hAnsi="Arial" w:cs="Arial"/>
          <w:b/>
          <w:bCs/>
          <w:u w:val="single"/>
        </w:rPr>
      </w:pPr>
    </w:p>
    <w:p w:rsidR="005C2A45" w:rsidRPr="008646D9" w:rsidRDefault="005C2A45" w:rsidP="005C2A45">
      <w:pPr>
        <w:tabs>
          <w:tab w:val="center" w:pos="4680"/>
        </w:tabs>
        <w:suppressAutoHyphens/>
        <w:rPr>
          <w:rFonts w:ascii="Arial" w:hAnsi="Arial" w:cs="Arial"/>
          <w:b/>
          <w:bCs/>
          <w:u w:val="single"/>
        </w:rPr>
      </w:pPr>
    </w:p>
    <w:p w:rsidR="005C2A45" w:rsidRPr="008646D9" w:rsidRDefault="005C2A45" w:rsidP="005C2A45">
      <w:pPr>
        <w:tabs>
          <w:tab w:val="center" w:pos="4680"/>
        </w:tabs>
        <w:suppressAutoHyphens/>
        <w:rPr>
          <w:rFonts w:ascii="Arial" w:hAnsi="Arial" w:cs="Arial"/>
          <w:b/>
          <w:bCs/>
          <w:u w:val="single"/>
        </w:rPr>
      </w:pPr>
    </w:p>
    <w:p w:rsidR="005C2A45" w:rsidRPr="008646D9" w:rsidRDefault="005C2A45" w:rsidP="005C2A45">
      <w:pPr>
        <w:tabs>
          <w:tab w:val="center" w:pos="4680"/>
        </w:tabs>
        <w:suppressAutoHyphens/>
        <w:rPr>
          <w:rFonts w:ascii="Arial" w:hAnsi="Arial" w:cs="Arial"/>
          <w:b/>
          <w:bCs/>
          <w:u w:val="single"/>
        </w:rPr>
      </w:pPr>
    </w:p>
    <w:p w:rsidR="005C2A45" w:rsidRPr="008646D9" w:rsidRDefault="005C2A45" w:rsidP="005C2A45">
      <w:pPr>
        <w:rPr>
          <w:rFonts w:ascii="Arial" w:hAnsi="Arial" w:cs="Arial"/>
        </w:rPr>
      </w:pPr>
    </w:p>
    <w:p w:rsidR="005C2A45" w:rsidRPr="008646D9" w:rsidRDefault="005C2A45" w:rsidP="005C2A45">
      <w:pPr>
        <w:rPr>
          <w:rFonts w:ascii="Arial" w:hAnsi="Arial" w:cs="Arial"/>
        </w:rPr>
      </w:pPr>
    </w:p>
    <w:p w:rsidR="005C2A45" w:rsidRPr="008646D9" w:rsidRDefault="005C2A45" w:rsidP="005C2A45">
      <w:pPr>
        <w:rPr>
          <w:rFonts w:ascii="Arial" w:hAnsi="Arial" w:cs="Arial"/>
        </w:rPr>
      </w:pPr>
    </w:p>
    <w:p w:rsidR="00D557EC" w:rsidRPr="00D557EC" w:rsidRDefault="00D557EC" w:rsidP="00D557EC">
      <w:pPr>
        <w:jc w:val="center"/>
        <w:rPr>
          <w:rFonts w:ascii="Arial" w:hAnsi="Arial" w:cs="Arial"/>
          <w:b/>
        </w:rPr>
      </w:pPr>
      <w:r w:rsidRPr="00D557EC">
        <w:rPr>
          <w:rFonts w:ascii="Arial" w:hAnsi="Arial" w:cs="Arial"/>
          <w:b/>
        </w:rPr>
        <w:t>SECTION  VI-A : QUALIFICATION CRITERIA</w:t>
      </w:r>
    </w:p>
    <w:p w:rsidR="00D557EC" w:rsidRPr="00D557EC" w:rsidRDefault="00D557EC" w:rsidP="00D557EC">
      <w:pPr>
        <w:jc w:val="center"/>
        <w:rPr>
          <w:rFonts w:ascii="Arial" w:hAnsi="Arial" w:cs="Arial"/>
        </w:rPr>
      </w:pPr>
      <w:r w:rsidRPr="00D557EC">
        <w:rPr>
          <w:rFonts w:ascii="Arial" w:hAnsi="Arial" w:cs="Arial"/>
        </w:rPr>
        <w:t>(Referred to in Clause 13.3(b) of ITB)</w:t>
      </w:r>
    </w:p>
    <w:p w:rsidR="00D557EC" w:rsidRPr="00D557EC" w:rsidRDefault="00D557EC" w:rsidP="00D557EC">
      <w:pPr>
        <w:rPr>
          <w:rFonts w:ascii="Arial" w:hAnsi="Arial" w:cs="Arial"/>
        </w:rPr>
      </w:pPr>
    </w:p>
    <w:p w:rsidR="00D557EC" w:rsidRPr="00D557EC" w:rsidRDefault="00D557EC" w:rsidP="00D557EC">
      <w:pPr>
        <w:pStyle w:val="BodyText0"/>
        <w:rPr>
          <w:szCs w:val="22"/>
        </w:rPr>
      </w:pPr>
      <w:r w:rsidRPr="00D557EC">
        <w:rPr>
          <w:szCs w:val="22"/>
        </w:rPr>
        <w:t xml:space="preserve">After determining the lowest-evaluated bid, the Purchaser shall carry out the post qualification verification of the Bidder in accordance with ITB Clause 38, using only the requirements specified.  Requirements not included in the text below shall not be used in the evaluation of the Bidder’s qualifications. </w:t>
      </w:r>
    </w:p>
    <w:p w:rsidR="00D557EC" w:rsidRPr="00D557EC" w:rsidRDefault="00D557EC" w:rsidP="00D557EC">
      <w:pPr>
        <w:pStyle w:val="BodyText0"/>
        <w:rPr>
          <w:b/>
          <w:bCs/>
          <w:szCs w:val="22"/>
        </w:rPr>
      </w:pPr>
      <w:r w:rsidRPr="00D557EC">
        <w:rPr>
          <w:szCs w:val="22"/>
        </w:rPr>
        <w:lastRenderedPageBreak/>
        <w:t xml:space="preserve"> </w:t>
      </w:r>
    </w:p>
    <w:p w:rsidR="00D557EC" w:rsidRPr="00D557EC" w:rsidRDefault="00D557EC" w:rsidP="00D557EC">
      <w:pPr>
        <w:jc w:val="both"/>
        <w:rPr>
          <w:rFonts w:ascii="Arial" w:hAnsi="Arial" w:cs="Arial"/>
          <w:b/>
        </w:rPr>
      </w:pPr>
      <w:r w:rsidRPr="00D557EC">
        <w:rPr>
          <w:rFonts w:ascii="Arial" w:hAnsi="Arial" w:cs="Arial"/>
          <w:b/>
        </w:rPr>
        <w:t>A</w:t>
      </w:r>
      <w:r w:rsidRPr="00D557EC">
        <w:rPr>
          <w:rFonts w:ascii="Arial" w:hAnsi="Arial" w:cs="Arial"/>
          <w:b/>
        </w:rPr>
        <w:tab/>
        <w:t>Financial Capability:</w:t>
      </w:r>
    </w:p>
    <w:p w:rsidR="00D557EC" w:rsidRPr="00D557EC" w:rsidRDefault="00D557EC" w:rsidP="00D557EC">
      <w:pPr>
        <w:pStyle w:val="BodyText0"/>
        <w:rPr>
          <w:szCs w:val="22"/>
          <w:lang w:val="en-US"/>
        </w:rPr>
      </w:pPr>
      <w:r w:rsidRPr="00D557EC">
        <w:rPr>
          <w:szCs w:val="22"/>
          <w:lang w:val="en-US"/>
        </w:rPr>
        <w:t xml:space="preserve">The Bidder shall furnish documentary evidence that it meets the following financial requirement(s): </w:t>
      </w:r>
    </w:p>
    <w:p w:rsidR="00D557EC" w:rsidRPr="00D557EC" w:rsidRDefault="00D557EC" w:rsidP="00D557EC">
      <w:pPr>
        <w:pStyle w:val="BodyText0"/>
        <w:rPr>
          <w:szCs w:val="22"/>
          <w:lang w:val="en-US"/>
        </w:rPr>
      </w:pPr>
    </w:p>
    <w:p w:rsidR="00D557EC" w:rsidRPr="00D557EC" w:rsidRDefault="00D557EC" w:rsidP="00D557EC">
      <w:pPr>
        <w:pStyle w:val="BodyText0"/>
        <w:ind w:left="720" w:hanging="720"/>
        <w:rPr>
          <w:iCs/>
          <w:szCs w:val="22"/>
        </w:rPr>
      </w:pPr>
      <w:r w:rsidRPr="00D557EC">
        <w:rPr>
          <w:szCs w:val="22"/>
        </w:rPr>
        <w:t>A.1</w:t>
      </w:r>
      <w:r w:rsidRPr="00D557EC">
        <w:rPr>
          <w:szCs w:val="22"/>
        </w:rPr>
        <w:tab/>
        <w:t xml:space="preserve">Capacity to have a cash flow - The Bidder must provide a letter from a reputed bank stating the availability of liquid assets and/or credit facilities exclusively for this Contract only, of no less </w:t>
      </w:r>
      <w:r w:rsidRPr="00D557EC">
        <w:rPr>
          <w:color w:val="FF0000"/>
          <w:szCs w:val="22"/>
          <w:highlight w:val="yellow"/>
        </w:rPr>
        <w:t xml:space="preserve">than </w:t>
      </w:r>
      <w:r w:rsidRPr="00D557EC">
        <w:rPr>
          <w:i/>
          <w:color w:val="FF0000"/>
          <w:szCs w:val="22"/>
          <w:highlight w:val="yellow"/>
        </w:rPr>
        <w:t>INR 15.0 Million</w:t>
      </w:r>
      <w:r w:rsidRPr="00D557EC">
        <w:rPr>
          <w:szCs w:val="22"/>
        </w:rPr>
        <w:t xml:space="preserve">. </w:t>
      </w:r>
      <w:r w:rsidRPr="00D557EC">
        <w:rPr>
          <w:iCs/>
          <w:szCs w:val="22"/>
        </w:rPr>
        <w:t xml:space="preserve">In the case of joint Ventures, the cumulative </w:t>
      </w:r>
      <w:r w:rsidRPr="00D557EC">
        <w:rPr>
          <w:szCs w:val="22"/>
        </w:rPr>
        <w:t xml:space="preserve">liquid assets </w:t>
      </w:r>
      <w:r w:rsidRPr="00D557EC">
        <w:rPr>
          <w:iCs/>
          <w:szCs w:val="22"/>
        </w:rPr>
        <w:t>of the members of joint venture will be considered.</w:t>
      </w:r>
    </w:p>
    <w:p w:rsidR="00D557EC" w:rsidRPr="00D557EC" w:rsidRDefault="00D557EC" w:rsidP="00D557EC">
      <w:pPr>
        <w:pStyle w:val="BodyText0"/>
        <w:rPr>
          <w:szCs w:val="22"/>
        </w:rPr>
      </w:pPr>
    </w:p>
    <w:p w:rsidR="00D557EC" w:rsidRPr="00D557EC" w:rsidRDefault="00D557EC" w:rsidP="00D557EC">
      <w:pPr>
        <w:pStyle w:val="BodyText0"/>
        <w:ind w:left="720" w:hanging="720"/>
        <w:rPr>
          <w:iCs/>
          <w:szCs w:val="22"/>
        </w:rPr>
      </w:pPr>
      <w:r w:rsidRPr="00D557EC">
        <w:rPr>
          <w:szCs w:val="22"/>
        </w:rPr>
        <w:t>A.2</w:t>
      </w:r>
      <w:r w:rsidRPr="00D557EC">
        <w:rPr>
          <w:szCs w:val="22"/>
        </w:rPr>
        <w:tab/>
        <w:t xml:space="preserve">The Minimum required annual turnover in respect of supply, installation and commissioning of goods for the successful Bidder in any two of the last five (5) years shall be of </w:t>
      </w:r>
      <w:r w:rsidRPr="00D557EC">
        <w:rPr>
          <w:i/>
          <w:iCs/>
          <w:szCs w:val="22"/>
        </w:rPr>
        <w:t xml:space="preserve">INR </w:t>
      </w:r>
      <w:r w:rsidRPr="00D557EC">
        <w:rPr>
          <w:i/>
          <w:iCs/>
          <w:color w:val="FF0000"/>
          <w:szCs w:val="22"/>
          <w:highlight w:val="yellow"/>
        </w:rPr>
        <w:t>50</w:t>
      </w:r>
      <w:r w:rsidRPr="00D557EC">
        <w:rPr>
          <w:i/>
          <w:iCs/>
          <w:szCs w:val="22"/>
          <w:highlight w:val="yellow"/>
        </w:rPr>
        <w:t xml:space="preserve"> Million</w:t>
      </w:r>
      <w:r w:rsidRPr="00D557EC">
        <w:rPr>
          <w:i/>
          <w:iCs/>
          <w:szCs w:val="22"/>
        </w:rPr>
        <w:t xml:space="preserve"> or its equivalent</w:t>
      </w:r>
      <w:r w:rsidRPr="00D557EC">
        <w:rPr>
          <w:iCs/>
          <w:szCs w:val="22"/>
        </w:rPr>
        <w:t>. In the case of joint Ventures, the cumulative turnover of the members of joint venture will be considered, but lead member of joint venture must at least meet 40% of this requirement.</w:t>
      </w:r>
    </w:p>
    <w:p w:rsidR="00D557EC" w:rsidRPr="00D557EC" w:rsidRDefault="00D557EC" w:rsidP="00D557EC">
      <w:pPr>
        <w:jc w:val="both"/>
        <w:rPr>
          <w:rFonts w:ascii="Arial" w:hAnsi="Arial" w:cs="Arial"/>
          <w:iCs/>
        </w:rPr>
      </w:pPr>
    </w:p>
    <w:p w:rsidR="00D557EC" w:rsidRPr="00D557EC" w:rsidRDefault="00D557EC" w:rsidP="00D557EC">
      <w:pPr>
        <w:jc w:val="both"/>
        <w:rPr>
          <w:rFonts w:ascii="Arial" w:hAnsi="Arial" w:cs="Arial"/>
          <w:b/>
        </w:rPr>
      </w:pPr>
      <w:r w:rsidRPr="00D557EC">
        <w:rPr>
          <w:rFonts w:ascii="Arial" w:hAnsi="Arial" w:cs="Arial"/>
          <w:b/>
        </w:rPr>
        <w:t>B</w:t>
      </w:r>
      <w:r w:rsidRPr="00D557EC">
        <w:rPr>
          <w:rFonts w:ascii="Arial" w:hAnsi="Arial" w:cs="Arial"/>
          <w:b/>
        </w:rPr>
        <w:tab/>
      </w:r>
      <w:r w:rsidRPr="00D557EC">
        <w:rPr>
          <w:rFonts w:ascii="Arial" w:hAnsi="Arial" w:cs="Arial"/>
          <w:b/>
          <w:bCs/>
        </w:rPr>
        <w:t xml:space="preserve">Experience </w:t>
      </w:r>
      <w:r w:rsidRPr="00D557EC">
        <w:rPr>
          <w:rFonts w:ascii="Arial" w:hAnsi="Arial" w:cs="Arial"/>
          <w:b/>
        </w:rPr>
        <w:t>and Technical Capacity</w:t>
      </w:r>
    </w:p>
    <w:p w:rsidR="00D557EC" w:rsidRPr="00D557EC" w:rsidRDefault="00D557EC" w:rsidP="00D557EC">
      <w:pPr>
        <w:spacing w:after="0" w:line="240" w:lineRule="auto"/>
        <w:jc w:val="both"/>
        <w:rPr>
          <w:rFonts w:ascii="Arial" w:eastAsia="Times New Roman" w:hAnsi="Arial" w:cs="Arial"/>
        </w:rPr>
      </w:pPr>
      <w:r w:rsidRPr="00D557EC">
        <w:rPr>
          <w:rFonts w:ascii="Arial" w:eastAsia="Times New Roman" w:hAnsi="Arial" w:cs="Arial"/>
        </w:rPr>
        <w:t>The Bidder will have to substantiate that they have capacity to design, manufacture and supply the offered SCADA system including Host Server, RTUs, Relays etc. within specified delivery schedule. It may be noted that for the purpose of qualifying this requirement, the Bidder will have to submit clear certificates/documents as under:</w:t>
      </w:r>
    </w:p>
    <w:p w:rsidR="00D557EC" w:rsidRPr="00D557EC" w:rsidRDefault="00D557EC" w:rsidP="00D557EC">
      <w:pPr>
        <w:spacing w:after="0" w:line="240" w:lineRule="auto"/>
        <w:jc w:val="both"/>
        <w:rPr>
          <w:rFonts w:ascii="Arial" w:eastAsia="Times New Roman" w:hAnsi="Arial" w:cs="Arial"/>
        </w:rPr>
      </w:pPr>
    </w:p>
    <w:p w:rsidR="00D557EC" w:rsidRPr="00D557EC" w:rsidRDefault="00D557EC" w:rsidP="00D557EC">
      <w:pPr>
        <w:spacing w:after="0" w:line="240" w:lineRule="auto"/>
        <w:ind w:left="720" w:hanging="720"/>
        <w:jc w:val="both"/>
        <w:rPr>
          <w:rFonts w:ascii="Arial" w:eastAsia="Times New Roman" w:hAnsi="Arial" w:cs="Arial"/>
        </w:rPr>
      </w:pPr>
      <w:r w:rsidRPr="00D557EC">
        <w:rPr>
          <w:rFonts w:ascii="Arial" w:eastAsia="Times New Roman" w:hAnsi="Arial" w:cs="Arial"/>
        </w:rPr>
        <w:t xml:space="preserve">B1.   </w:t>
      </w:r>
      <w:r w:rsidRPr="00D557EC">
        <w:rPr>
          <w:rFonts w:ascii="Arial" w:eastAsia="Times New Roman" w:hAnsi="Arial" w:cs="Arial"/>
        </w:rPr>
        <w:tab/>
        <w:t>They should have a minimum experience of five years of design, manufacture and supply of SCADA system including Host Server, RTUs, Relays etc. offered by them.</w:t>
      </w:r>
    </w:p>
    <w:p w:rsidR="00D557EC" w:rsidRPr="00D557EC" w:rsidRDefault="00D557EC" w:rsidP="00D557EC">
      <w:pPr>
        <w:spacing w:after="0" w:line="240" w:lineRule="auto"/>
        <w:ind w:firstLine="720"/>
        <w:jc w:val="both"/>
        <w:rPr>
          <w:rFonts w:ascii="Arial" w:eastAsia="Times New Roman" w:hAnsi="Arial" w:cs="Arial"/>
        </w:rPr>
      </w:pPr>
    </w:p>
    <w:p w:rsidR="00D557EC" w:rsidRDefault="00D557EC" w:rsidP="00D557EC">
      <w:pPr>
        <w:spacing w:after="0" w:line="240" w:lineRule="auto"/>
        <w:ind w:left="720" w:hanging="720"/>
        <w:jc w:val="both"/>
        <w:rPr>
          <w:rFonts w:ascii="Arial" w:eastAsia="Times New Roman" w:hAnsi="Arial" w:cs="Arial"/>
          <w:color w:val="FF0000"/>
        </w:rPr>
      </w:pPr>
      <w:r w:rsidRPr="00D557EC">
        <w:rPr>
          <w:rFonts w:ascii="Arial" w:eastAsia="Times New Roman" w:hAnsi="Arial" w:cs="Arial"/>
        </w:rPr>
        <w:t>B2.</w:t>
      </w:r>
      <w:r w:rsidRPr="00D557EC">
        <w:rPr>
          <w:rFonts w:ascii="Arial" w:eastAsia="Times New Roman" w:hAnsi="Arial" w:cs="Arial"/>
        </w:rPr>
        <w:tab/>
      </w:r>
      <w:r w:rsidR="007F377C">
        <w:rPr>
          <w:rFonts w:ascii="Arial" w:eastAsia="Times New Roman" w:hAnsi="Arial" w:cs="Arial"/>
          <w:highlight w:val="yellow"/>
        </w:rPr>
        <w:t>The bidder must</w:t>
      </w:r>
      <w:r w:rsidRPr="00D557EC">
        <w:rPr>
          <w:rFonts w:ascii="Arial" w:eastAsia="Times New Roman" w:hAnsi="Arial" w:cs="Arial"/>
          <w:highlight w:val="yellow"/>
        </w:rPr>
        <w:t xml:space="preserve"> have experience in design, engineering, supply, installation &amp; commissioning of SCADA in</w:t>
      </w:r>
      <w:r w:rsidR="007F377C">
        <w:rPr>
          <w:rFonts w:ascii="Arial" w:eastAsia="Times New Roman" w:hAnsi="Arial" w:cs="Arial"/>
          <w:highlight w:val="yellow"/>
        </w:rPr>
        <w:t>volving</w:t>
      </w:r>
      <w:r w:rsidRPr="00D557EC">
        <w:rPr>
          <w:rFonts w:ascii="Arial" w:eastAsia="Times New Roman" w:hAnsi="Arial" w:cs="Arial"/>
          <w:highlight w:val="yellow"/>
        </w:rPr>
        <w:t xml:space="preserve"> </w:t>
      </w:r>
      <w:r w:rsidR="007F377C">
        <w:rPr>
          <w:rFonts w:ascii="Arial" w:eastAsia="Times New Roman" w:hAnsi="Arial" w:cs="Arial"/>
          <w:color w:val="FF0000"/>
        </w:rPr>
        <w:t>AC Motor Control. Experience in SCADA for Reservoir Automation desirable</w:t>
      </w:r>
    </w:p>
    <w:p w:rsidR="007F377C" w:rsidRPr="00DA11C1" w:rsidRDefault="007F377C" w:rsidP="00D557EC">
      <w:pPr>
        <w:spacing w:after="0" w:line="240" w:lineRule="auto"/>
        <w:ind w:left="720" w:hanging="720"/>
        <w:jc w:val="both"/>
        <w:rPr>
          <w:rFonts w:ascii="Arial" w:eastAsia="Times New Roman" w:hAnsi="Arial" w:cs="Arial"/>
          <w:color w:val="FF0000"/>
        </w:rPr>
      </w:pPr>
    </w:p>
    <w:p w:rsidR="00D557EC" w:rsidRPr="00D557EC" w:rsidRDefault="00D557EC" w:rsidP="00D557EC">
      <w:pPr>
        <w:spacing w:after="0" w:line="240" w:lineRule="auto"/>
        <w:ind w:left="720" w:hanging="720"/>
        <w:jc w:val="both"/>
        <w:rPr>
          <w:rFonts w:ascii="Arial" w:eastAsia="Times New Roman" w:hAnsi="Arial" w:cs="Arial"/>
        </w:rPr>
      </w:pPr>
      <w:r w:rsidRPr="00D557EC">
        <w:rPr>
          <w:rFonts w:ascii="Arial" w:eastAsia="Times New Roman" w:hAnsi="Arial" w:cs="Arial"/>
        </w:rPr>
        <w:t xml:space="preserve">B3.    </w:t>
      </w:r>
      <w:r w:rsidRPr="00D557EC">
        <w:rPr>
          <w:rFonts w:ascii="Arial" w:eastAsia="Times New Roman" w:hAnsi="Arial" w:cs="Arial"/>
        </w:rPr>
        <w:tab/>
        <w:t>The SCADA system should have been in satisfactory operation for at least three years period in at least one location.</w:t>
      </w:r>
    </w:p>
    <w:p w:rsidR="00D557EC" w:rsidRPr="00D557EC" w:rsidRDefault="00D557EC" w:rsidP="00D557EC">
      <w:pPr>
        <w:spacing w:after="0" w:line="240" w:lineRule="auto"/>
        <w:ind w:left="720" w:hanging="720"/>
        <w:jc w:val="both"/>
        <w:rPr>
          <w:rFonts w:ascii="Arial" w:eastAsia="Times New Roman" w:hAnsi="Arial" w:cs="Arial"/>
        </w:rPr>
      </w:pPr>
    </w:p>
    <w:p w:rsidR="00D557EC" w:rsidRPr="00D557EC" w:rsidRDefault="00D557EC" w:rsidP="00D557EC">
      <w:pPr>
        <w:spacing w:after="0" w:line="240" w:lineRule="auto"/>
        <w:ind w:left="720" w:hanging="720"/>
        <w:jc w:val="both"/>
        <w:rPr>
          <w:rFonts w:ascii="Arial" w:eastAsia="Times New Roman" w:hAnsi="Arial" w:cs="Arial"/>
        </w:rPr>
      </w:pPr>
      <w:r w:rsidRPr="00D557EC">
        <w:rPr>
          <w:rFonts w:ascii="Arial" w:eastAsia="Times New Roman" w:hAnsi="Arial" w:cs="Arial"/>
        </w:rPr>
        <w:t>B4.</w:t>
      </w:r>
      <w:r w:rsidRPr="00D557EC">
        <w:rPr>
          <w:rFonts w:ascii="Arial" w:eastAsia="Times New Roman" w:hAnsi="Arial" w:cs="Arial"/>
        </w:rPr>
        <w:tab/>
        <w:t>Firm should also have ISO 9001/2000, ISO 27001:2005 for Information Security Management system &amp; ISO 14001:2004 or higher certification for Environmental</w:t>
      </w:r>
    </w:p>
    <w:p w:rsidR="00D557EC" w:rsidRPr="00D557EC" w:rsidRDefault="00D557EC" w:rsidP="00D557EC">
      <w:pPr>
        <w:spacing w:after="0" w:line="240" w:lineRule="auto"/>
        <w:ind w:firstLine="720"/>
        <w:jc w:val="both"/>
        <w:rPr>
          <w:rFonts w:ascii="Arial" w:eastAsia="Times New Roman" w:hAnsi="Arial" w:cs="Arial"/>
        </w:rPr>
      </w:pPr>
      <w:r w:rsidRPr="00D557EC">
        <w:rPr>
          <w:rFonts w:ascii="Arial" w:eastAsia="Times New Roman" w:hAnsi="Arial" w:cs="Arial"/>
        </w:rPr>
        <w:t>Management system</w:t>
      </w:r>
    </w:p>
    <w:p w:rsidR="00D557EC" w:rsidRPr="00D557EC" w:rsidRDefault="00D557EC" w:rsidP="00D557EC">
      <w:pPr>
        <w:spacing w:after="0" w:line="240" w:lineRule="auto"/>
        <w:ind w:firstLine="720"/>
        <w:jc w:val="both"/>
        <w:rPr>
          <w:rFonts w:ascii="Arial" w:eastAsia="Times New Roman" w:hAnsi="Arial" w:cs="Arial"/>
        </w:rPr>
      </w:pPr>
    </w:p>
    <w:p w:rsidR="00D557EC" w:rsidRPr="00D557EC" w:rsidRDefault="00D557EC" w:rsidP="00D557EC">
      <w:pPr>
        <w:spacing w:after="0" w:line="240" w:lineRule="auto"/>
        <w:ind w:left="720" w:hanging="720"/>
        <w:jc w:val="both"/>
        <w:rPr>
          <w:rFonts w:ascii="Arial" w:eastAsia="Times New Roman" w:hAnsi="Arial" w:cs="Arial"/>
        </w:rPr>
      </w:pPr>
      <w:r w:rsidRPr="00D557EC">
        <w:rPr>
          <w:rFonts w:ascii="Arial" w:eastAsia="Times New Roman" w:hAnsi="Arial" w:cs="Arial"/>
        </w:rPr>
        <w:t>B5.</w:t>
      </w:r>
      <w:r w:rsidRPr="00D557EC">
        <w:rPr>
          <w:rFonts w:ascii="Arial" w:eastAsia="Times New Roman" w:hAnsi="Arial" w:cs="Arial"/>
        </w:rPr>
        <w:tab/>
        <w:t>The bidder must have all necessary testing facilities at their works for carrying out such routine and acceptance tests as prescribed in the relevant ISS/International standards/ tender specification. Documentary evidence of existence of such facilities must be submitted.</w:t>
      </w:r>
    </w:p>
    <w:p w:rsidR="00D557EC" w:rsidRPr="00D557EC" w:rsidRDefault="00D557EC" w:rsidP="00D557EC">
      <w:pPr>
        <w:spacing w:after="0" w:line="240" w:lineRule="auto"/>
        <w:ind w:firstLine="720"/>
        <w:jc w:val="both"/>
        <w:rPr>
          <w:rFonts w:ascii="Arial" w:eastAsia="Times New Roman" w:hAnsi="Arial" w:cs="Arial"/>
        </w:rPr>
      </w:pPr>
    </w:p>
    <w:p w:rsidR="00D557EC" w:rsidRPr="00D557EC" w:rsidRDefault="00D557EC" w:rsidP="00D557EC">
      <w:pPr>
        <w:spacing w:after="0" w:line="240" w:lineRule="auto"/>
        <w:ind w:left="720" w:hanging="720"/>
        <w:jc w:val="both"/>
        <w:rPr>
          <w:rFonts w:ascii="Arial" w:eastAsia="Times New Roman" w:hAnsi="Arial" w:cs="Arial"/>
        </w:rPr>
      </w:pPr>
      <w:r w:rsidRPr="00D557EC">
        <w:rPr>
          <w:rFonts w:ascii="Arial" w:eastAsia="Times New Roman" w:hAnsi="Arial" w:cs="Arial"/>
        </w:rPr>
        <w:t xml:space="preserve">B6.  </w:t>
      </w:r>
      <w:r w:rsidRPr="00D557EC">
        <w:rPr>
          <w:rFonts w:ascii="Arial" w:eastAsia="Times New Roman" w:hAnsi="Arial" w:cs="Arial"/>
        </w:rPr>
        <w:tab/>
        <w:t>The supplied equipments must have been fully type tested as per relevant ISS and/or any other specified international standards during last 5 years from date of bid opening. Photo copy of such type test reports/certificate must be submitted.</w:t>
      </w:r>
    </w:p>
    <w:p w:rsidR="00D557EC" w:rsidRPr="00D557EC" w:rsidRDefault="00D557EC" w:rsidP="00D557EC">
      <w:pPr>
        <w:spacing w:after="0" w:line="240" w:lineRule="auto"/>
        <w:jc w:val="both"/>
        <w:rPr>
          <w:rFonts w:ascii="Arial" w:eastAsia="Times New Roman" w:hAnsi="Arial" w:cs="Arial"/>
        </w:rPr>
      </w:pPr>
    </w:p>
    <w:p w:rsidR="00D557EC" w:rsidRPr="00D557EC" w:rsidRDefault="00D557EC" w:rsidP="00D557EC">
      <w:pPr>
        <w:spacing w:after="0" w:line="240" w:lineRule="auto"/>
        <w:jc w:val="both"/>
        <w:rPr>
          <w:rFonts w:ascii="Arial" w:eastAsia="Times New Roman" w:hAnsi="Arial" w:cs="Arial"/>
        </w:rPr>
      </w:pPr>
    </w:p>
    <w:p w:rsidR="00D557EC" w:rsidRPr="00D557EC" w:rsidRDefault="00D557EC" w:rsidP="00D557EC">
      <w:pPr>
        <w:pStyle w:val="BodyText0"/>
        <w:rPr>
          <w:szCs w:val="22"/>
        </w:rPr>
      </w:pPr>
      <w:r w:rsidRPr="00D557EC">
        <w:rPr>
          <w:szCs w:val="22"/>
        </w:rPr>
        <w:t>Bids of Bidders quoting as authorized representative of an equipment manufacturer, meeting with the above requirement in full, can also be considered provided:</w:t>
      </w:r>
    </w:p>
    <w:p w:rsidR="00D557EC" w:rsidRPr="00D557EC" w:rsidRDefault="00D557EC" w:rsidP="00D557EC">
      <w:pPr>
        <w:pStyle w:val="BodyText0"/>
        <w:rPr>
          <w:szCs w:val="22"/>
        </w:rPr>
      </w:pPr>
    </w:p>
    <w:p w:rsidR="00D557EC" w:rsidRPr="00D557EC" w:rsidRDefault="00D557EC" w:rsidP="00D557EC">
      <w:pPr>
        <w:pStyle w:val="BulletBody"/>
        <w:numPr>
          <w:ilvl w:val="0"/>
          <w:numId w:val="0"/>
        </w:numPr>
        <w:tabs>
          <w:tab w:val="clear" w:pos="1276"/>
        </w:tabs>
        <w:ind w:right="0"/>
        <w:rPr>
          <w:rFonts w:cs="Arial"/>
          <w:szCs w:val="22"/>
        </w:rPr>
      </w:pPr>
      <w:r w:rsidRPr="00D557EC">
        <w:rPr>
          <w:rFonts w:cs="Arial"/>
          <w:szCs w:val="22"/>
        </w:rPr>
        <w:lastRenderedPageBreak/>
        <w:t>The manufacturer furnishes authorization in the prescribed format assuring full guarantee and warranty obligations as per GCC and SCC and</w:t>
      </w:r>
    </w:p>
    <w:p w:rsidR="00D557EC" w:rsidRPr="00D557EC" w:rsidRDefault="00D557EC" w:rsidP="00D557EC">
      <w:pPr>
        <w:pStyle w:val="BulletBody"/>
        <w:numPr>
          <w:ilvl w:val="0"/>
          <w:numId w:val="0"/>
        </w:numPr>
        <w:tabs>
          <w:tab w:val="clear" w:pos="1276"/>
        </w:tabs>
        <w:ind w:left="720" w:right="0" w:hanging="720"/>
        <w:rPr>
          <w:rFonts w:cs="Arial"/>
          <w:szCs w:val="22"/>
        </w:rPr>
      </w:pPr>
      <w:r w:rsidRPr="00D557EC">
        <w:rPr>
          <w:rFonts w:cs="Arial"/>
          <w:szCs w:val="22"/>
        </w:rPr>
        <w:t>B.7</w:t>
      </w:r>
      <w:r w:rsidRPr="00D557EC">
        <w:rPr>
          <w:rFonts w:cs="Arial"/>
          <w:szCs w:val="22"/>
        </w:rPr>
        <w:tab/>
        <w:t xml:space="preserve">The Bidder, as authorized representative of their manufacturer has supplied, installed and commissioned satisfactorily at least 3 (three) similar SCADA systems in the last three years from the date of bid opening. </w:t>
      </w:r>
    </w:p>
    <w:p w:rsidR="00D557EC" w:rsidRPr="00D557EC" w:rsidRDefault="00D557EC" w:rsidP="00D557EC">
      <w:pPr>
        <w:pStyle w:val="BulletBody"/>
        <w:numPr>
          <w:ilvl w:val="0"/>
          <w:numId w:val="0"/>
        </w:numPr>
        <w:ind w:left="720" w:right="0" w:hanging="720"/>
        <w:rPr>
          <w:rFonts w:cs="Arial"/>
          <w:szCs w:val="22"/>
        </w:rPr>
      </w:pPr>
      <w:r w:rsidRPr="00D557EC">
        <w:rPr>
          <w:rFonts w:cs="Arial"/>
          <w:szCs w:val="22"/>
        </w:rPr>
        <w:t>B8.</w:t>
      </w:r>
      <w:r w:rsidRPr="00D557EC">
        <w:rPr>
          <w:rFonts w:cs="Arial"/>
          <w:szCs w:val="22"/>
        </w:rPr>
        <w:tab/>
        <w:t xml:space="preserve">The bidder shall guarantee that adequate specialized maintenance capability and expertise will be made available. </w:t>
      </w:r>
    </w:p>
    <w:p w:rsidR="00D557EC" w:rsidRPr="00D557EC" w:rsidRDefault="00D557EC" w:rsidP="00D557EC">
      <w:pPr>
        <w:pStyle w:val="BodyText0"/>
        <w:ind w:left="720" w:hanging="720"/>
        <w:rPr>
          <w:szCs w:val="22"/>
        </w:rPr>
      </w:pPr>
      <w:r w:rsidRPr="00D557EC">
        <w:rPr>
          <w:szCs w:val="22"/>
        </w:rPr>
        <w:t>B.9</w:t>
      </w:r>
      <w:r w:rsidRPr="00D557EC">
        <w:rPr>
          <w:szCs w:val="22"/>
        </w:rPr>
        <w:tab/>
        <w:t xml:space="preserve">The Bidder shall provide evidence to the satisfaction of the Purchaser to the effect of having in house or externally engaged hydrological and hydraulic expertise to: </w:t>
      </w:r>
    </w:p>
    <w:p w:rsidR="00D557EC" w:rsidRPr="00D557EC" w:rsidRDefault="00D557EC" w:rsidP="00D557EC">
      <w:pPr>
        <w:pStyle w:val="BulletBody"/>
        <w:numPr>
          <w:ilvl w:val="0"/>
          <w:numId w:val="0"/>
        </w:numPr>
        <w:ind w:left="1275" w:right="0" w:hanging="555"/>
        <w:rPr>
          <w:rFonts w:cs="Arial"/>
          <w:szCs w:val="22"/>
        </w:rPr>
      </w:pPr>
      <w:r w:rsidRPr="00D557EC">
        <w:rPr>
          <w:rFonts w:cs="Arial"/>
          <w:szCs w:val="22"/>
        </w:rPr>
        <w:t>1.</w:t>
      </w:r>
      <w:r w:rsidRPr="00D557EC">
        <w:rPr>
          <w:rFonts w:cs="Arial"/>
          <w:szCs w:val="22"/>
        </w:rPr>
        <w:tab/>
        <w:t>Conduct the river gauging operations to measure the discharges at different river water levels with all the required equipment like current meters, ADCPs and trained manpower.</w:t>
      </w:r>
    </w:p>
    <w:p w:rsidR="00D557EC" w:rsidRPr="00D557EC" w:rsidRDefault="00D557EC" w:rsidP="00D557EC">
      <w:pPr>
        <w:pStyle w:val="BulletBody"/>
        <w:numPr>
          <w:ilvl w:val="0"/>
          <w:numId w:val="0"/>
        </w:numPr>
        <w:ind w:left="1275" w:right="0" w:hanging="555"/>
        <w:rPr>
          <w:rFonts w:cs="Arial"/>
          <w:szCs w:val="22"/>
        </w:rPr>
      </w:pPr>
      <w:r w:rsidRPr="00D557EC">
        <w:rPr>
          <w:rFonts w:cs="Arial"/>
          <w:szCs w:val="22"/>
        </w:rPr>
        <w:t>2</w:t>
      </w:r>
      <w:r w:rsidRPr="00D557EC">
        <w:rPr>
          <w:rFonts w:cs="Arial"/>
          <w:szCs w:val="22"/>
        </w:rPr>
        <w:tab/>
        <w:t>Develop the conversion of the river water levels into river discharges, like stage discharge curves for river courses/bridges and co-efficient of discharge for weirs/sluices.</w:t>
      </w:r>
    </w:p>
    <w:p w:rsidR="00D557EC" w:rsidRPr="00D557EC" w:rsidRDefault="00D557EC" w:rsidP="00D557EC">
      <w:pPr>
        <w:pStyle w:val="BulletBody"/>
        <w:numPr>
          <w:ilvl w:val="0"/>
          <w:numId w:val="0"/>
        </w:numPr>
        <w:tabs>
          <w:tab w:val="clear" w:pos="1276"/>
        </w:tabs>
        <w:ind w:left="720" w:right="0" w:hanging="720"/>
        <w:rPr>
          <w:rFonts w:cs="Arial"/>
          <w:szCs w:val="22"/>
        </w:rPr>
      </w:pPr>
      <w:r w:rsidRPr="00D557EC">
        <w:rPr>
          <w:rFonts w:cs="Arial"/>
          <w:szCs w:val="22"/>
        </w:rPr>
        <w:t>B.10</w:t>
      </w:r>
      <w:r w:rsidRPr="00D557EC">
        <w:rPr>
          <w:rFonts w:cs="Arial"/>
          <w:szCs w:val="22"/>
        </w:rPr>
        <w:tab/>
        <w:t>The Bidder shall provide the CVs of the hydrographers, field operators and the list of equipment. The CVs of these personnel should demonstrate the successful operation of at least one such assignment.</w:t>
      </w:r>
    </w:p>
    <w:p w:rsidR="00D557EC" w:rsidRPr="00D557EC" w:rsidRDefault="00D557EC" w:rsidP="00D557EC">
      <w:pPr>
        <w:pStyle w:val="BulletBody"/>
        <w:numPr>
          <w:ilvl w:val="0"/>
          <w:numId w:val="44"/>
        </w:numPr>
        <w:rPr>
          <w:rFonts w:cs="Arial"/>
          <w:color w:val="000000"/>
          <w:szCs w:val="22"/>
        </w:rPr>
      </w:pPr>
      <w:r w:rsidRPr="00D557EC">
        <w:rPr>
          <w:rFonts w:cs="Arial"/>
          <w:szCs w:val="22"/>
        </w:rPr>
        <w:t xml:space="preserve">The Bidder shall furnish documentary evidence to demonstrate that the Goods it offers meet the following Purchaser requirement in general and also the Purchaser requirements specified in detail in Technical Specifications of this bidding document. </w:t>
      </w:r>
      <w:r w:rsidRPr="00D557EC">
        <w:rPr>
          <w:rFonts w:cs="Arial"/>
          <w:color w:val="000000"/>
          <w:szCs w:val="22"/>
        </w:rPr>
        <w:t>In case the Bidder is not the manufacturer or producer of the goods it offers to supply and has submitted the bid in accordance with ITB clause 19.1 (b), the bid shall include the above information about the manufacturer whose equipments are being offered.</w:t>
      </w:r>
    </w:p>
    <w:p w:rsidR="00D557EC" w:rsidRPr="00D557EC" w:rsidRDefault="00D557EC" w:rsidP="00D557EC">
      <w:pPr>
        <w:pStyle w:val="BulletBody"/>
        <w:numPr>
          <w:ilvl w:val="0"/>
          <w:numId w:val="44"/>
        </w:numPr>
        <w:rPr>
          <w:rFonts w:cs="Arial"/>
          <w:szCs w:val="22"/>
        </w:rPr>
      </w:pPr>
      <w:r w:rsidRPr="00D557EC">
        <w:rPr>
          <w:rFonts w:cs="Arial"/>
          <w:szCs w:val="22"/>
        </w:rPr>
        <w:t>The Bidder should furnish the information on all past supplies and satisfactory performance for both (a) and (b) above, in Performa under Section XI.</w:t>
      </w:r>
    </w:p>
    <w:p w:rsidR="00D557EC" w:rsidRPr="00D557EC" w:rsidRDefault="00D557EC" w:rsidP="00D557EC">
      <w:pPr>
        <w:pStyle w:val="BulletBody"/>
        <w:numPr>
          <w:ilvl w:val="0"/>
          <w:numId w:val="44"/>
        </w:numPr>
        <w:rPr>
          <w:rFonts w:cs="Arial"/>
          <w:szCs w:val="22"/>
        </w:rPr>
      </w:pPr>
      <w:r w:rsidRPr="00D557EC">
        <w:rPr>
          <w:rFonts w:cs="Arial"/>
          <w:szCs w:val="22"/>
        </w:rPr>
        <w:t>All the Bids submitted shall also include the following information along with formats under Section XV.</w:t>
      </w:r>
    </w:p>
    <w:p w:rsidR="00D557EC" w:rsidRPr="00D557EC" w:rsidRDefault="00D557EC" w:rsidP="00D557EC">
      <w:pPr>
        <w:pStyle w:val="BulletBody"/>
        <w:numPr>
          <w:ilvl w:val="0"/>
          <w:numId w:val="44"/>
        </w:numPr>
        <w:rPr>
          <w:rFonts w:cs="Arial"/>
          <w:szCs w:val="22"/>
        </w:rPr>
      </w:pPr>
      <w:r w:rsidRPr="00D557EC">
        <w:rPr>
          <w:rFonts w:cs="Arial"/>
          <w:szCs w:val="22"/>
        </w:rPr>
        <w:t>Copies of original documents defining the constitution or legal status place of registration and principle place of business of the company or firm or partnership etc.</w:t>
      </w:r>
    </w:p>
    <w:p w:rsidR="00D557EC" w:rsidRPr="00D557EC" w:rsidRDefault="00D557EC" w:rsidP="00D557EC">
      <w:pPr>
        <w:pStyle w:val="BulletBody"/>
        <w:numPr>
          <w:ilvl w:val="0"/>
          <w:numId w:val="44"/>
        </w:numPr>
        <w:rPr>
          <w:rFonts w:cs="Arial"/>
          <w:szCs w:val="22"/>
        </w:rPr>
      </w:pPr>
      <w:r w:rsidRPr="00D557EC">
        <w:rPr>
          <w:rFonts w:cs="Arial"/>
          <w:szCs w:val="22"/>
        </w:rPr>
        <w:t>The Bidder should furnish a brief write up backed with adequate data explaining his available capacity and experience (both technical and commercial ) for the manufacture and supply of the manufacturer and supply of the required systems and equipment  within the specified time of completion after meeting all their current commitments.</w:t>
      </w:r>
    </w:p>
    <w:p w:rsidR="00D557EC" w:rsidRPr="00D557EC" w:rsidRDefault="00D557EC" w:rsidP="00D557EC">
      <w:pPr>
        <w:pStyle w:val="BulletBody"/>
        <w:numPr>
          <w:ilvl w:val="0"/>
          <w:numId w:val="44"/>
        </w:numPr>
        <w:rPr>
          <w:rFonts w:cs="Arial"/>
          <w:szCs w:val="22"/>
        </w:rPr>
      </w:pPr>
      <w:r w:rsidRPr="00D557EC">
        <w:rPr>
          <w:rFonts w:cs="Arial"/>
          <w:szCs w:val="22"/>
        </w:rPr>
        <w:t xml:space="preserve">The Bidder should clearly confirm that all the facilities exist in his factory for inspection and testing and these will be made available to the Purchaser or his representative for inspection. The Purchaser shall decide and propose necessary tests as it may deem fit for the purpose of evaluation. </w:t>
      </w:r>
    </w:p>
    <w:p w:rsidR="00D557EC" w:rsidRPr="00D557EC" w:rsidRDefault="00D557EC" w:rsidP="00D557EC">
      <w:pPr>
        <w:pStyle w:val="BulletBody"/>
        <w:numPr>
          <w:ilvl w:val="0"/>
          <w:numId w:val="44"/>
        </w:numPr>
        <w:rPr>
          <w:rFonts w:cs="Arial"/>
          <w:szCs w:val="22"/>
        </w:rPr>
      </w:pPr>
      <w:r w:rsidRPr="00D557EC">
        <w:rPr>
          <w:rFonts w:cs="Arial"/>
          <w:szCs w:val="22"/>
        </w:rPr>
        <w:t>Details of Service Centres and information on service support facilities that would be provided after the warranty period (in the Service Support form given in Section XIV).</w:t>
      </w:r>
    </w:p>
    <w:p w:rsidR="00D557EC" w:rsidRPr="00D557EC" w:rsidRDefault="00D557EC" w:rsidP="00D557EC">
      <w:pPr>
        <w:pStyle w:val="BulletBody"/>
        <w:numPr>
          <w:ilvl w:val="0"/>
          <w:numId w:val="44"/>
        </w:numPr>
        <w:rPr>
          <w:rFonts w:cs="Arial"/>
          <w:b/>
          <w:bCs/>
          <w:szCs w:val="22"/>
        </w:rPr>
      </w:pPr>
      <w:r w:rsidRPr="00D557EC">
        <w:rPr>
          <w:rFonts w:cs="Arial"/>
          <w:szCs w:val="22"/>
        </w:rPr>
        <w:t>Reports on financial stating of the Bidder such as profit and loss statements balance sheets and auditor‘s report for the past three years bankers certificates etc.</w:t>
      </w:r>
    </w:p>
    <w:p w:rsidR="005C2A45" w:rsidRPr="00D557EC" w:rsidRDefault="005C2A45" w:rsidP="005C2A45">
      <w:pPr>
        <w:rPr>
          <w:rFonts w:ascii="Arial" w:hAnsi="Arial" w:cs="Arial"/>
        </w:rPr>
      </w:pPr>
    </w:p>
    <w:p w:rsidR="005C2A45" w:rsidRPr="00D557EC" w:rsidRDefault="005C2A45" w:rsidP="005C2A45">
      <w:pPr>
        <w:rPr>
          <w:rFonts w:ascii="Arial" w:hAnsi="Arial" w:cs="Arial"/>
        </w:rPr>
      </w:pPr>
    </w:p>
    <w:p w:rsidR="005C2A45" w:rsidRPr="00D557EC" w:rsidRDefault="005C2A45" w:rsidP="005C2A45">
      <w:pPr>
        <w:rPr>
          <w:rFonts w:ascii="Arial" w:hAnsi="Arial" w:cs="Arial"/>
        </w:rPr>
      </w:pPr>
    </w:p>
    <w:p w:rsidR="005C2A45" w:rsidRPr="00D557EC" w:rsidRDefault="005C2A45" w:rsidP="005C2A45">
      <w:pPr>
        <w:rPr>
          <w:rFonts w:ascii="Arial" w:hAnsi="Arial" w:cs="Arial"/>
        </w:rPr>
      </w:pPr>
    </w:p>
    <w:p w:rsidR="005C2A45" w:rsidRPr="00D557EC" w:rsidRDefault="005C2A45" w:rsidP="005C2A45">
      <w:pPr>
        <w:rPr>
          <w:rFonts w:ascii="Arial" w:hAnsi="Arial" w:cs="Arial"/>
        </w:rPr>
      </w:pPr>
    </w:p>
    <w:p w:rsidR="005C2A45" w:rsidRPr="00D557EC" w:rsidRDefault="005C2A45" w:rsidP="005C2A45">
      <w:pPr>
        <w:rPr>
          <w:rFonts w:ascii="Arial" w:hAnsi="Arial" w:cs="Arial"/>
        </w:rPr>
      </w:pPr>
    </w:p>
    <w:p w:rsidR="005C2A45" w:rsidRPr="00D557EC" w:rsidRDefault="005C2A45" w:rsidP="005C2A45">
      <w:pPr>
        <w:rPr>
          <w:rFonts w:ascii="Arial" w:hAnsi="Arial" w:cs="Arial"/>
        </w:rPr>
      </w:pPr>
    </w:p>
    <w:p w:rsidR="005C2A45" w:rsidRPr="00D557EC" w:rsidRDefault="005C2A45" w:rsidP="005C2A45">
      <w:pPr>
        <w:rPr>
          <w:rFonts w:ascii="Arial" w:hAnsi="Arial" w:cs="Arial"/>
        </w:rPr>
      </w:pPr>
    </w:p>
    <w:p w:rsidR="005C2A45" w:rsidRPr="008646D9" w:rsidRDefault="005C2A45" w:rsidP="005C2A45">
      <w:pPr>
        <w:rPr>
          <w:rFonts w:ascii="Arial" w:hAnsi="Arial" w:cs="Arial"/>
        </w:rPr>
      </w:pPr>
    </w:p>
    <w:p w:rsidR="005C2A45" w:rsidRPr="008646D9" w:rsidRDefault="005C2A45" w:rsidP="005C2A45">
      <w:pPr>
        <w:tabs>
          <w:tab w:val="center" w:pos="4680"/>
        </w:tabs>
        <w:suppressAutoHyphens/>
        <w:spacing w:line="360" w:lineRule="auto"/>
        <w:jc w:val="center"/>
        <w:rPr>
          <w:rFonts w:ascii="Arial" w:hAnsi="Arial" w:cs="Arial"/>
          <w:b/>
          <w:bCs/>
          <w:u w:val="single"/>
        </w:rPr>
      </w:pPr>
    </w:p>
    <w:p w:rsidR="00D557EC" w:rsidRDefault="00D557EC" w:rsidP="005C2A45">
      <w:pPr>
        <w:tabs>
          <w:tab w:val="center" w:pos="4680"/>
        </w:tabs>
        <w:suppressAutoHyphens/>
        <w:spacing w:line="360" w:lineRule="auto"/>
        <w:jc w:val="center"/>
        <w:rPr>
          <w:rFonts w:ascii="Arial" w:hAnsi="Arial" w:cs="Arial"/>
        </w:rPr>
      </w:pPr>
    </w:p>
    <w:p w:rsidR="00D557EC" w:rsidRDefault="00D557EC" w:rsidP="005C2A45">
      <w:pPr>
        <w:tabs>
          <w:tab w:val="center" w:pos="4680"/>
        </w:tabs>
        <w:suppressAutoHyphens/>
        <w:spacing w:line="360" w:lineRule="auto"/>
        <w:jc w:val="center"/>
        <w:rPr>
          <w:rFonts w:ascii="Arial" w:hAnsi="Arial" w:cs="Arial"/>
        </w:rPr>
      </w:pPr>
    </w:p>
    <w:p w:rsidR="00D557EC" w:rsidRDefault="00D557EC" w:rsidP="005C2A45">
      <w:pPr>
        <w:tabs>
          <w:tab w:val="center" w:pos="4680"/>
        </w:tabs>
        <w:suppressAutoHyphens/>
        <w:spacing w:line="360" w:lineRule="auto"/>
        <w:jc w:val="center"/>
        <w:rPr>
          <w:rFonts w:ascii="Arial" w:hAnsi="Arial" w:cs="Arial"/>
        </w:rPr>
      </w:pPr>
    </w:p>
    <w:p w:rsidR="00D557EC" w:rsidRDefault="00D557EC" w:rsidP="005C2A45">
      <w:pPr>
        <w:tabs>
          <w:tab w:val="center" w:pos="4680"/>
        </w:tabs>
        <w:suppressAutoHyphens/>
        <w:spacing w:line="360" w:lineRule="auto"/>
        <w:jc w:val="center"/>
        <w:rPr>
          <w:rFonts w:ascii="Arial" w:hAnsi="Arial" w:cs="Arial"/>
        </w:rPr>
      </w:pPr>
    </w:p>
    <w:p w:rsidR="00D557EC" w:rsidRDefault="00D557EC" w:rsidP="005C2A45">
      <w:pPr>
        <w:tabs>
          <w:tab w:val="center" w:pos="4680"/>
        </w:tabs>
        <w:suppressAutoHyphens/>
        <w:spacing w:line="360" w:lineRule="auto"/>
        <w:jc w:val="center"/>
        <w:rPr>
          <w:rFonts w:ascii="Arial" w:hAnsi="Arial" w:cs="Arial"/>
        </w:rPr>
      </w:pPr>
    </w:p>
    <w:p w:rsidR="00D557EC" w:rsidRDefault="00D557EC" w:rsidP="005C2A45">
      <w:pPr>
        <w:tabs>
          <w:tab w:val="center" w:pos="4680"/>
        </w:tabs>
        <w:suppressAutoHyphens/>
        <w:spacing w:line="360" w:lineRule="auto"/>
        <w:jc w:val="center"/>
        <w:rPr>
          <w:rFonts w:ascii="Arial" w:hAnsi="Arial" w:cs="Arial"/>
        </w:rPr>
      </w:pPr>
    </w:p>
    <w:p w:rsidR="00D557EC" w:rsidRDefault="00D557EC" w:rsidP="005C2A45">
      <w:pPr>
        <w:tabs>
          <w:tab w:val="center" w:pos="4680"/>
        </w:tabs>
        <w:suppressAutoHyphens/>
        <w:spacing w:line="360" w:lineRule="auto"/>
        <w:jc w:val="center"/>
        <w:rPr>
          <w:rFonts w:ascii="Arial" w:hAnsi="Arial" w:cs="Arial"/>
        </w:rPr>
      </w:pPr>
    </w:p>
    <w:p w:rsidR="00D557EC" w:rsidRDefault="00D557EC" w:rsidP="005C2A45">
      <w:pPr>
        <w:tabs>
          <w:tab w:val="center" w:pos="4680"/>
        </w:tabs>
        <w:suppressAutoHyphens/>
        <w:spacing w:line="360" w:lineRule="auto"/>
        <w:jc w:val="center"/>
        <w:rPr>
          <w:rFonts w:ascii="Arial" w:hAnsi="Arial" w:cs="Arial"/>
        </w:rPr>
      </w:pPr>
    </w:p>
    <w:p w:rsidR="00D557EC" w:rsidRDefault="00D557EC" w:rsidP="005C2A45">
      <w:pPr>
        <w:tabs>
          <w:tab w:val="center" w:pos="4680"/>
        </w:tabs>
        <w:suppressAutoHyphens/>
        <w:spacing w:line="360" w:lineRule="auto"/>
        <w:jc w:val="center"/>
        <w:rPr>
          <w:rFonts w:ascii="Arial" w:hAnsi="Arial" w:cs="Arial"/>
        </w:rPr>
      </w:pPr>
    </w:p>
    <w:p w:rsidR="00B22C6D" w:rsidRDefault="00B22C6D" w:rsidP="00B22C6D">
      <w:pPr>
        <w:jc w:val="center"/>
        <w:rPr>
          <w:rFonts w:ascii="Arial" w:hAnsi="Arial" w:cs="Arial"/>
          <w:b/>
          <w:bCs/>
        </w:rPr>
      </w:pPr>
    </w:p>
    <w:p w:rsidR="00B22C6D" w:rsidRDefault="00B22C6D" w:rsidP="00B22C6D">
      <w:pPr>
        <w:jc w:val="center"/>
        <w:rPr>
          <w:rFonts w:ascii="Arial" w:hAnsi="Arial" w:cs="Arial"/>
          <w:b/>
          <w:bCs/>
        </w:rPr>
      </w:pPr>
    </w:p>
    <w:p w:rsidR="00B22C6D" w:rsidRDefault="00B22C6D" w:rsidP="00B22C6D">
      <w:pPr>
        <w:jc w:val="center"/>
        <w:rPr>
          <w:rFonts w:ascii="Arial" w:hAnsi="Arial" w:cs="Arial"/>
          <w:b/>
          <w:bCs/>
        </w:rPr>
      </w:pPr>
    </w:p>
    <w:p w:rsidR="00B22C6D" w:rsidRPr="00093F57" w:rsidRDefault="00B22C6D" w:rsidP="00B22C6D">
      <w:pPr>
        <w:jc w:val="center"/>
        <w:rPr>
          <w:rFonts w:ascii="Arial" w:hAnsi="Arial" w:cs="Arial"/>
          <w:b/>
        </w:rPr>
      </w:pPr>
      <w:r w:rsidRPr="00093F57">
        <w:rPr>
          <w:rFonts w:ascii="Arial" w:hAnsi="Arial" w:cs="Arial"/>
          <w:b/>
          <w:bCs/>
        </w:rPr>
        <w:t xml:space="preserve">SECTION  VI-B : </w:t>
      </w:r>
      <w:r w:rsidRPr="00093F57">
        <w:rPr>
          <w:rFonts w:ascii="Arial" w:hAnsi="Arial" w:cs="Arial"/>
          <w:b/>
        </w:rPr>
        <w:t>TECHNICAL RESPONSIVENESS</w:t>
      </w:r>
    </w:p>
    <w:p w:rsidR="00B22C6D" w:rsidRPr="00093F57" w:rsidRDefault="00B22C6D" w:rsidP="00B22C6D">
      <w:pPr>
        <w:rPr>
          <w:rFonts w:ascii="Arial" w:hAnsi="Arial" w:cs="Arial"/>
        </w:rPr>
      </w:pPr>
      <w:r w:rsidRPr="00093F57">
        <w:rPr>
          <w:rFonts w:ascii="Arial" w:hAnsi="Arial" w:cs="Arial"/>
        </w:rPr>
        <w:t xml:space="preserve">                               </w:t>
      </w:r>
      <w:r>
        <w:rPr>
          <w:rFonts w:ascii="Arial" w:hAnsi="Arial" w:cs="Arial"/>
        </w:rPr>
        <w:t xml:space="preserve">                 </w:t>
      </w:r>
      <w:r w:rsidRPr="00093F57">
        <w:rPr>
          <w:rFonts w:ascii="Arial" w:hAnsi="Arial" w:cs="Arial"/>
        </w:rPr>
        <w:t xml:space="preserve"> (Referred to in Clause 13.3(b) of ITB)</w:t>
      </w:r>
    </w:p>
    <w:p w:rsidR="00B22C6D" w:rsidRPr="00093F57" w:rsidRDefault="00B22C6D" w:rsidP="00B22C6D">
      <w:pPr>
        <w:rPr>
          <w:rFonts w:ascii="Arial" w:hAnsi="Arial" w:cs="Arial"/>
        </w:rPr>
      </w:pPr>
    </w:p>
    <w:p w:rsidR="00B22C6D" w:rsidRPr="00093F57" w:rsidRDefault="00B22C6D" w:rsidP="00B22C6D">
      <w:pPr>
        <w:rPr>
          <w:rFonts w:ascii="Arial" w:hAnsi="Arial" w:cs="Arial"/>
        </w:rPr>
      </w:pPr>
      <w:r w:rsidRPr="00093F57">
        <w:rPr>
          <w:rFonts w:ascii="Arial" w:hAnsi="Arial" w:cs="Arial"/>
        </w:rPr>
        <w:t>This section is designed to help Purchaser as well as Bidder understand that:</w:t>
      </w:r>
    </w:p>
    <w:p w:rsidR="00B22C6D" w:rsidRPr="00093F57" w:rsidRDefault="00B22C6D" w:rsidP="00B22C6D">
      <w:pPr>
        <w:rPr>
          <w:rFonts w:ascii="Arial" w:hAnsi="Arial" w:cs="Arial"/>
        </w:rPr>
      </w:pPr>
      <w:r w:rsidRPr="00093F57">
        <w:rPr>
          <w:rFonts w:ascii="Arial" w:hAnsi="Arial" w:cs="Arial"/>
        </w:rPr>
        <w:t>1.</w:t>
      </w:r>
      <w:r w:rsidRPr="00093F57">
        <w:rPr>
          <w:rFonts w:ascii="Arial" w:hAnsi="Arial" w:cs="Arial"/>
        </w:rPr>
        <w:tab/>
        <w:t>Bidder has technical capability to execute the project</w:t>
      </w:r>
    </w:p>
    <w:p w:rsidR="00B22C6D" w:rsidRPr="00093F57" w:rsidRDefault="00B22C6D" w:rsidP="00B22C6D">
      <w:pPr>
        <w:rPr>
          <w:rFonts w:ascii="Arial" w:hAnsi="Arial" w:cs="Arial"/>
        </w:rPr>
      </w:pPr>
      <w:r w:rsidRPr="00093F57">
        <w:rPr>
          <w:rFonts w:ascii="Arial" w:hAnsi="Arial" w:cs="Arial"/>
        </w:rPr>
        <w:lastRenderedPageBreak/>
        <w:t>2.</w:t>
      </w:r>
      <w:r w:rsidRPr="00093F57">
        <w:rPr>
          <w:rFonts w:ascii="Arial" w:hAnsi="Arial" w:cs="Arial"/>
        </w:rPr>
        <w:tab/>
        <w:t>Bidder has understood the technical requirements clearly</w:t>
      </w:r>
    </w:p>
    <w:p w:rsidR="00B22C6D" w:rsidRPr="00093F57" w:rsidRDefault="00B22C6D" w:rsidP="00B22C6D">
      <w:pPr>
        <w:rPr>
          <w:rFonts w:ascii="Arial" w:hAnsi="Arial" w:cs="Arial"/>
        </w:rPr>
      </w:pPr>
      <w:r w:rsidRPr="00093F57">
        <w:rPr>
          <w:rFonts w:ascii="Arial" w:hAnsi="Arial" w:cs="Arial"/>
        </w:rPr>
        <w:t>There are two types of questions in this section. Part 1 has binary questions, whose answer is YES/NO. If the answer is NO, it will be presumed that the Bidder is not capable enough for this project and the bid will be rejected. If the answer is YES, bidder is expected to provide documentary evidence in support of the claim. Part 2 questions are required to be answered in detail.</w:t>
      </w:r>
    </w:p>
    <w:p w:rsidR="00B22C6D" w:rsidRPr="00093F57" w:rsidRDefault="00B22C6D" w:rsidP="00B22C6D">
      <w:pPr>
        <w:rPr>
          <w:rFonts w:ascii="Arial" w:hAnsi="Arial" w:cs="Arial"/>
          <w:b/>
        </w:rPr>
      </w:pPr>
      <w:r w:rsidRPr="00093F57">
        <w:rPr>
          <w:rFonts w:ascii="Arial" w:hAnsi="Arial" w:cs="Arial"/>
          <w:b/>
        </w:rPr>
        <w:t>Part 1</w:t>
      </w:r>
    </w:p>
    <w:p w:rsidR="00B22C6D" w:rsidRPr="00093F57" w:rsidRDefault="00B22C6D" w:rsidP="00B22C6D">
      <w:pPr>
        <w:ind w:left="720" w:hanging="720"/>
        <w:rPr>
          <w:rFonts w:ascii="Arial" w:hAnsi="Arial" w:cs="Arial"/>
        </w:rPr>
      </w:pPr>
      <w:r w:rsidRPr="00093F57">
        <w:rPr>
          <w:rFonts w:ascii="Arial" w:hAnsi="Arial" w:cs="Arial"/>
        </w:rPr>
        <w:t>1.</w:t>
      </w:r>
      <w:r w:rsidRPr="00093F57">
        <w:rPr>
          <w:rFonts w:ascii="Arial" w:hAnsi="Arial" w:cs="Arial"/>
        </w:rPr>
        <w:tab/>
        <w:t>Has the bidder designed and successfully executed at least one SCADA project which involved control of at least five 3-phase AC Motors  in the last five years?</w:t>
      </w:r>
    </w:p>
    <w:p w:rsidR="00B22C6D" w:rsidRPr="00093F57" w:rsidRDefault="00B22C6D" w:rsidP="00B22C6D">
      <w:pPr>
        <w:ind w:left="720" w:hanging="720"/>
        <w:rPr>
          <w:rFonts w:ascii="Arial" w:hAnsi="Arial" w:cs="Arial"/>
        </w:rPr>
      </w:pPr>
      <w:r w:rsidRPr="00093F57">
        <w:rPr>
          <w:rFonts w:ascii="Arial" w:hAnsi="Arial" w:cs="Arial"/>
        </w:rPr>
        <w:t>2.</w:t>
      </w:r>
      <w:r w:rsidRPr="00093F57">
        <w:rPr>
          <w:rFonts w:ascii="Arial" w:hAnsi="Arial" w:cs="Arial"/>
        </w:rPr>
        <w:tab/>
        <w:t>Has the bidder designed and successfully executed at least one SCADA project which used GSM/GPRS communication to acquire data from field instruments to the control room?</w:t>
      </w:r>
    </w:p>
    <w:p w:rsidR="00B22C6D" w:rsidRPr="00093F57" w:rsidRDefault="00B22C6D" w:rsidP="00B22C6D">
      <w:pPr>
        <w:ind w:left="720" w:hanging="720"/>
        <w:rPr>
          <w:rFonts w:ascii="Arial" w:hAnsi="Arial" w:cs="Arial"/>
        </w:rPr>
      </w:pPr>
      <w:r w:rsidRPr="00093F57">
        <w:rPr>
          <w:rFonts w:ascii="Arial" w:hAnsi="Arial" w:cs="Arial"/>
        </w:rPr>
        <w:t>3.</w:t>
      </w:r>
      <w:r w:rsidRPr="00093F57">
        <w:rPr>
          <w:rFonts w:ascii="Arial" w:hAnsi="Arial" w:cs="Arial"/>
        </w:rPr>
        <w:tab/>
        <w:t>Has the bidder designed and successfully executed at least one SCADA project which used Web Service to communicate between Control Room and a Remote Station?</w:t>
      </w:r>
    </w:p>
    <w:p w:rsidR="00B22C6D" w:rsidRPr="00093F57" w:rsidRDefault="00B22C6D" w:rsidP="00B22C6D">
      <w:pPr>
        <w:ind w:left="720" w:hanging="720"/>
        <w:rPr>
          <w:rFonts w:ascii="Arial" w:hAnsi="Arial" w:cs="Arial"/>
        </w:rPr>
      </w:pPr>
      <w:r w:rsidRPr="00093F57">
        <w:rPr>
          <w:rFonts w:ascii="Arial" w:hAnsi="Arial" w:cs="Arial"/>
        </w:rPr>
        <w:t>4.</w:t>
      </w:r>
      <w:r w:rsidRPr="00093F57">
        <w:rPr>
          <w:rFonts w:ascii="Arial" w:hAnsi="Arial" w:cs="Arial"/>
        </w:rPr>
        <w:tab/>
        <w:t>Has the bidder designed and successfully executed at least one SCADA project which used MODBUS to monitor or control at least five multi dropped field devices on a single port (e.g. RS 485 port) of a RTU?</w:t>
      </w:r>
    </w:p>
    <w:p w:rsidR="00B22C6D" w:rsidRPr="00093F57" w:rsidRDefault="00B22C6D" w:rsidP="00B22C6D">
      <w:pPr>
        <w:ind w:left="720" w:hanging="720"/>
        <w:rPr>
          <w:rFonts w:ascii="Arial" w:hAnsi="Arial" w:cs="Arial"/>
        </w:rPr>
      </w:pPr>
      <w:r w:rsidRPr="00093F57">
        <w:rPr>
          <w:rFonts w:ascii="Arial" w:hAnsi="Arial" w:cs="Arial"/>
        </w:rPr>
        <w:t>5.</w:t>
      </w:r>
      <w:r w:rsidRPr="00093F57">
        <w:rPr>
          <w:rFonts w:ascii="Arial" w:hAnsi="Arial" w:cs="Arial"/>
        </w:rPr>
        <w:tab/>
        <w:t>Has the bidder designed and successfully executed at least one SCADA project which used any version of an SQL Data Base for Data Storage?</w:t>
      </w:r>
    </w:p>
    <w:p w:rsidR="00B22C6D" w:rsidRPr="00093F57" w:rsidRDefault="00B22C6D" w:rsidP="00B22C6D">
      <w:pPr>
        <w:ind w:left="720" w:hanging="720"/>
        <w:rPr>
          <w:rFonts w:ascii="Arial" w:hAnsi="Arial" w:cs="Arial"/>
          <w:b/>
        </w:rPr>
      </w:pPr>
      <w:r w:rsidRPr="00093F57">
        <w:rPr>
          <w:rFonts w:ascii="Arial" w:hAnsi="Arial" w:cs="Arial"/>
          <w:b/>
        </w:rPr>
        <w:t>Part 2</w:t>
      </w:r>
    </w:p>
    <w:p w:rsidR="00B22C6D" w:rsidRPr="00093F57" w:rsidRDefault="00B22C6D" w:rsidP="00B22C6D">
      <w:pPr>
        <w:ind w:left="720"/>
        <w:rPr>
          <w:rFonts w:ascii="Arial" w:hAnsi="Arial" w:cs="Arial"/>
          <w:b/>
        </w:rPr>
      </w:pPr>
      <w:r w:rsidRPr="00093F57">
        <w:rPr>
          <w:rFonts w:ascii="Arial" w:hAnsi="Arial" w:cs="Arial"/>
          <w:b/>
        </w:rPr>
        <w:t>If any of the questions in this part is answered in detail in the section VI, the Bidder can give reference and need not repeat the answer. Otherwise, the Bidder is expected to give a detailed reply:</w:t>
      </w:r>
    </w:p>
    <w:p w:rsidR="00B22C6D" w:rsidRPr="00093F57" w:rsidRDefault="00B22C6D" w:rsidP="00B22C6D">
      <w:pPr>
        <w:ind w:left="720" w:hanging="720"/>
        <w:rPr>
          <w:rFonts w:ascii="Arial" w:hAnsi="Arial" w:cs="Arial"/>
        </w:rPr>
      </w:pPr>
      <w:r w:rsidRPr="00093F57">
        <w:rPr>
          <w:rFonts w:ascii="Arial" w:hAnsi="Arial" w:cs="Arial"/>
        </w:rPr>
        <w:t>1.</w:t>
      </w:r>
      <w:r w:rsidRPr="00093F57">
        <w:rPr>
          <w:rFonts w:ascii="Arial" w:hAnsi="Arial" w:cs="Arial"/>
        </w:rPr>
        <w:tab/>
        <w:t xml:space="preserve">Explain the level of redundancy you plan to incorporate in your design for each of the three levels (Management, Controller and Field Instruments) as explained in </w:t>
      </w:r>
      <w:r w:rsidR="00911826">
        <w:rPr>
          <w:rFonts w:ascii="Arial" w:hAnsi="Arial" w:cs="Arial"/>
        </w:rPr>
        <w:t>clause</w:t>
      </w:r>
      <w:r w:rsidRPr="00093F57">
        <w:rPr>
          <w:rFonts w:ascii="Arial" w:hAnsi="Arial" w:cs="Arial"/>
        </w:rPr>
        <w:t xml:space="preserve"> 5.3.4 in section VI.</w:t>
      </w:r>
    </w:p>
    <w:p w:rsidR="00B22C6D" w:rsidRPr="00093F57" w:rsidRDefault="00B22C6D" w:rsidP="00B22C6D">
      <w:pPr>
        <w:ind w:left="720" w:hanging="720"/>
        <w:rPr>
          <w:rFonts w:ascii="Arial" w:hAnsi="Arial" w:cs="Arial"/>
        </w:rPr>
      </w:pPr>
      <w:r w:rsidRPr="00093F57">
        <w:rPr>
          <w:rFonts w:ascii="Arial" w:hAnsi="Arial" w:cs="Arial"/>
        </w:rPr>
        <w:t>2.</w:t>
      </w:r>
      <w:r w:rsidRPr="00093F57">
        <w:rPr>
          <w:rFonts w:ascii="Arial" w:hAnsi="Arial" w:cs="Arial"/>
        </w:rPr>
        <w:tab/>
        <w:t>Explain your Gate Control and Gate Position Sensing Scheme with diagram and explanations. Explanation must include features of Field Level Gate Control Unit.</w:t>
      </w:r>
    </w:p>
    <w:p w:rsidR="00B22C6D" w:rsidRPr="00093F57" w:rsidRDefault="00B22C6D" w:rsidP="00B22C6D">
      <w:pPr>
        <w:ind w:left="720" w:hanging="720"/>
        <w:rPr>
          <w:rFonts w:ascii="Arial" w:hAnsi="Arial" w:cs="Arial"/>
        </w:rPr>
      </w:pPr>
      <w:r w:rsidRPr="00093F57">
        <w:rPr>
          <w:rFonts w:ascii="Arial" w:hAnsi="Arial" w:cs="Arial"/>
        </w:rPr>
        <w:t>3.</w:t>
      </w:r>
      <w:r w:rsidRPr="00093F57">
        <w:rPr>
          <w:rFonts w:ascii="Arial" w:hAnsi="Arial" w:cs="Arial"/>
        </w:rPr>
        <w:tab/>
        <w:t>Explain features of Data Communication hardware and software you propose to incorporate in Durgapur Barrage, Durgapur Executive Engineer’s Office, Asansol Station and HO in Kolkata.</w:t>
      </w:r>
    </w:p>
    <w:p w:rsidR="00B22C6D" w:rsidRPr="00093F57" w:rsidRDefault="00B22C6D" w:rsidP="00B22C6D">
      <w:pPr>
        <w:ind w:left="720" w:hanging="720"/>
        <w:rPr>
          <w:rFonts w:ascii="Arial" w:hAnsi="Arial" w:cs="Arial"/>
          <w:b/>
        </w:rPr>
      </w:pPr>
    </w:p>
    <w:p w:rsidR="00B22C6D" w:rsidRPr="00093F57" w:rsidRDefault="00B22C6D" w:rsidP="00B22C6D">
      <w:pPr>
        <w:ind w:left="720" w:hanging="720"/>
        <w:rPr>
          <w:rFonts w:ascii="Arial" w:hAnsi="Arial" w:cs="Arial"/>
        </w:rPr>
      </w:pPr>
    </w:p>
    <w:p w:rsidR="00B22C6D" w:rsidRPr="00093F57" w:rsidRDefault="00B22C6D" w:rsidP="00B22C6D">
      <w:pPr>
        <w:ind w:left="720" w:hanging="720"/>
        <w:rPr>
          <w:rFonts w:ascii="Arial" w:hAnsi="Arial" w:cs="Arial"/>
        </w:rPr>
      </w:pPr>
    </w:p>
    <w:p w:rsidR="00B22C6D" w:rsidRDefault="00B22C6D" w:rsidP="00B22C6D">
      <w:pPr>
        <w:ind w:left="720" w:hanging="720"/>
        <w:rPr>
          <w:sz w:val="24"/>
          <w:szCs w:val="24"/>
        </w:rPr>
      </w:pPr>
    </w:p>
    <w:p w:rsidR="00B22C6D" w:rsidRDefault="00B22C6D" w:rsidP="00B22C6D">
      <w:pPr>
        <w:rPr>
          <w:sz w:val="24"/>
          <w:szCs w:val="24"/>
        </w:rPr>
      </w:pPr>
    </w:p>
    <w:p w:rsidR="00D557EC" w:rsidRDefault="00D557EC" w:rsidP="005C2A45">
      <w:pPr>
        <w:tabs>
          <w:tab w:val="center" w:pos="4680"/>
        </w:tabs>
        <w:suppressAutoHyphens/>
        <w:spacing w:line="360" w:lineRule="auto"/>
        <w:jc w:val="center"/>
        <w:rPr>
          <w:rFonts w:ascii="Arial" w:hAnsi="Arial" w:cs="Arial"/>
        </w:rPr>
      </w:pPr>
    </w:p>
    <w:p w:rsidR="00D557EC" w:rsidRDefault="00D557EC" w:rsidP="005C2A45">
      <w:pPr>
        <w:tabs>
          <w:tab w:val="center" w:pos="4680"/>
        </w:tabs>
        <w:suppressAutoHyphens/>
        <w:spacing w:line="360" w:lineRule="auto"/>
        <w:jc w:val="center"/>
        <w:rPr>
          <w:rFonts w:ascii="Arial" w:hAnsi="Arial" w:cs="Arial"/>
        </w:rPr>
      </w:pPr>
    </w:p>
    <w:p w:rsidR="00F4247B" w:rsidRDefault="00F4247B" w:rsidP="00F4247B">
      <w:pPr>
        <w:tabs>
          <w:tab w:val="center" w:pos="4680"/>
        </w:tabs>
        <w:suppressAutoHyphens/>
        <w:spacing w:line="360" w:lineRule="auto"/>
        <w:jc w:val="center"/>
        <w:rPr>
          <w:rFonts w:ascii="Arial" w:hAnsi="Arial" w:cs="Arial"/>
          <w:b/>
          <w:bCs/>
          <w:u w:val="single"/>
        </w:rPr>
      </w:pPr>
    </w:p>
    <w:p w:rsidR="00F4247B" w:rsidRDefault="00F4247B" w:rsidP="00F4247B">
      <w:pPr>
        <w:tabs>
          <w:tab w:val="center" w:pos="4680"/>
        </w:tabs>
        <w:suppressAutoHyphens/>
        <w:spacing w:line="360" w:lineRule="auto"/>
        <w:jc w:val="center"/>
        <w:rPr>
          <w:rFonts w:ascii="Arial" w:hAnsi="Arial" w:cs="Arial"/>
          <w:b/>
          <w:bCs/>
          <w:u w:val="single"/>
        </w:rPr>
      </w:pPr>
    </w:p>
    <w:p w:rsidR="00F4247B" w:rsidRDefault="00F4247B" w:rsidP="00F4247B">
      <w:pPr>
        <w:tabs>
          <w:tab w:val="center" w:pos="4680"/>
        </w:tabs>
        <w:suppressAutoHyphens/>
        <w:spacing w:line="360" w:lineRule="auto"/>
        <w:jc w:val="center"/>
        <w:rPr>
          <w:rFonts w:ascii="Arial" w:hAnsi="Arial" w:cs="Arial"/>
          <w:b/>
          <w:bCs/>
          <w:u w:val="single"/>
        </w:rPr>
      </w:pPr>
    </w:p>
    <w:p w:rsidR="00F4247B" w:rsidRDefault="00F4247B" w:rsidP="00F4247B">
      <w:pPr>
        <w:tabs>
          <w:tab w:val="center" w:pos="4680"/>
        </w:tabs>
        <w:suppressAutoHyphens/>
        <w:spacing w:line="360" w:lineRule="auto"/>
        <w:jc w:val="center"/>
        <w:rPr>
          <w:rFonts w:ascii="Arial" w:hAnsi="Arial" w:cs="Arial"/>
          <w:b/>
          <w:bCs/>
          <w:u w:val="single"/>
        </w:rPr>
      </w:pPr>
    </w:p>
    <w:p w:rsidR="00F4247B" w:rsidRDefault="00F4247B" w:rsidP="00F4247B">
      <w:pPr>
        <w:tabs>
          <w:tab w:val="center" w:pos="4680"/>
        </w:tabs>
        <w:suppressAutoHyphens/>
        <w:spacing w:line="360" w:lineRule="auto"/>
        <w:jc w:val="center"/>
        <w:rPr>
          <w:rFonts w:ascii="Arial" w:hAnsi="Arial" w:cs="Arial"/>
          <w:b/>
          <w:bCs/>
          <w:u w:val="single"/>
        </w:rPr>
      </w:pPr>
    </w:p>
    <w:p w:rsidR="00F4247B" w:rsidRDefault="00F4247B" w:rsidP="00F4247B">
      <w:pPr>
        <w:tabs>
          <w:tab w:val="center" w:pos="4680"/>
        </w:tabs>
        <w:suppressAutoHyphens/>
        <w:spacing w:line="360" w:lineRule="auto"/>
        <w:jc w:val="center"/>
        <w:rPr>
          <w:rFonts w:ascii="Arial" w:hAnsi="Arial" w:cs="Arial"/>
          <w:b/>
          <w:bCs/>
          <w:u w:val="single"/>
        </w:rPr>
      </w:pPr>
    </w:p>
    <w:p w:rsidR="00F4247B" w:rsidRDefault="00F4247B" w:rsidP="00F4247B">
      <w:pPr>
        <w:tabs>
          <w:tab w:val="center" w:pos="4680"/>
        </w:tabs>
        <w:suppressAutoHyphens/>
        <w:spacing w:line="360" w:lineRule="auto"/>
        <w:jc w:val="center"/>
        <w:rPr>
          <w:rFonts w:ascii="Arial" w:hAnsi="Arial" w:cs="Arial"/>
          <w:b/>
          <w:bCs/>
          <w:u w:val="single"/>
        </w:rPr>
      </w:pPr>
    </w:p>
    <w:p w:rsidR="00F4247B" w:rsidRDefault="00F4247B" w:rsidP="00F4247B">
      <w:pPr>
        <w:tabs>
          <w:tab w:val="center" w:pos="4680"/>
        </w:tabs>
        <w:suppressAutoHyphens/>
        <w:spacing w:line="360" w:lineRule="auto"/>
        <w:jc w:val="center"/>
        <w:rPr>
          <w:rFonts w:ascii="Arial" w:hAnsi="Arial" w:cs="Arial"/>
          <w:b/>
          <w:bCs/>
          <w:u w:val="single"/>
        </w:rPr>
      </w:pPr>
    </w:p>
    <w:p w:rsidR="00F4247B" w:rsidRPr="008646D9" w:rsidRDefault="00F4247B" w:rsidP="00F4247B">
      <w:pPr>
        <w:tabs>
          <w:tab w:val="center" w:pos="4680"/>
        </w:tabs>
        <w:suppressAutoHyphens/>
        <w:spacing w:line="360" w:lineRule="auto"/>
        <w:jc w:val="center"/>
        <w:rPr>
          <w:rFonts w:ascii="Arial" w:hAnsi="Arial" w:cs="Arial"/>
          <w:b/>
          <w:bCs/>
          <w:u w:val="single"/>
        </w:rPr>
      </w:pPr>
      <w:r w:rsidRPr="008646D9">
        <w:rPr>
          <w:rFonts w:ascii="Arial" w:hAnsi="Arial" w:cs="Arial"/>
          <w:b/>
          <w:bCs/>
          <w:u w:val="single"/>
        </w:rPr>
        <w:t xml:space="preserve">SECTION VIII: </w:t>
      </w:r>
    </w:p>
    <w:p w:rsidR="00F4247B" w:rsidRPr="008646D9" w:rsidRDefault="00F4247B" w:rsidP="00F4247B">
      <w:pPr>
        <w:tabs>
          <w:tab w:val="center" w:pos="4680"/>
        </w:tabs>
        <w:suppressAutoHyphens/>
        <w:spacing w:line="360" w:lineRule="auto"/>
        <w:jc w:val="center"/>
        <w:rPr>
          <w:rFonts w:ascii="Arial" w:hAnsi="Arial" w:cs="Arial"/>
        </w:rPr>
      </w:pPr>
      <w:r w:rsidRPr="008646D9">
        <w:rPr>
          <w:rFonts w:ascii="Arial" w:hAnsi="Arial" w:cs="Arial"/>
          <w:b/>
          <w:bCs/>
          <w:u w:val="single"/>
        </w:rPr>
        <w:t>BID SECURITY FORM</w:t>
      </w:r>
    </w:p>
    <w:p w:rsidR="00F4247B" w:rsidRDefault="00F4247B" w:rsidP="00F4247B">
      <w:pPr>
        <w:tabs>
          <w:tab w:val="center" w:pos="4680"/>
        </w:tabs>
        <w:suppressAutoHyphens/>
        <w:spacing w:line="360" w:lineRule="auto"/>
        <w:jc w:val="center"/>
        <w:rPr>
          <w:rFonts w:ascii="Arial" w:hAnsi="Arial" w:cs="Arial"/>
        </w:rPr>
      </w:pPr>
    </w:p>
    <w:p w:rsidR="005C2A45" w:rsidRPr="008646D9" w:rsidRDefault="005C2A45" w:rsidP="005C2A45">
      <w:pPr>
        <w:tabs>
          <w:tab w:val="center" w:pos="4680"/>
        </w:tabs>
        <w:suppressAutoHyphens/>
        <w:spacing w:line="360" w:lineRule="auto"/>
        <w:jc w:val="center"/>
        <w:rPr>
          <w:rFonts w:ascii="Arial" w:hAnsi="Arial" w:cs="Arial"/>
          <w:color w:val="000000" w:themeColor="text1"/>
        </w:rPr>
      </w:pPr>
      <w:r w:rsidRPr="008646D9">
        <w:rPr>
          <w:rFonts w:ascii="Arial" w:hAnsi="Arial" w:cs="Arial"/>
        </w:rPr>
        <w:br w:type="page"/>
      </w:r>
      <w:r w:rsidRPr="008646D9">
        <w:rPr>
          <w:rFonts w:ascii="Arial" w:hAnsi="Arial" w:cs="Arial"/>
          <w:b/>
          <w:bCs/>
          <w:color w:val="000000" w:themeColor="text1"/>
          <w:u w:val="single"/>
        </w:rPr>
        <w:lastRenderedPageBreak/>
        <w:t>SECTION VIII: BID SECURITY FORM</w:t>
      </w:r>
    </w:p>
    <w:p w:rsidR="009C7E05" w:rsidRPr="009C7E05" w:rsidRDefault="005C2A45" w:rsidP="009C7E05">
      <w:pPr>
        <w:pStyle w:val="Title"/>
        <w:rPr>
          <w:rFonts w:ascii="Arial" w:hAnsi="Arial" w:cs="Arial"/>
          <w:sz w:val="22"/>
          <w:szCs w:val="22"/>
        </w:rPr>
      </w:pPr>
      <w:r w:rsidRPr="009C7E05">
        <w:rPr>
          <w:rFonts w:ascii="Arial" w:hAnsi="Arial" w:cs="Arial"/>
          <w:color w:val="000000" w:themeColor="text1"/>
          <w:sz w:val="22"/>
          <w:szCs w:val="22"/>
        </w:rPr>
        <w:t xml:space="preserve">Whereas </w:t>
      </w:r>
      <w:r w:rsidRPr="009C7E05">
        <w:rPr>
          <w:rFonts w:ascii="Arial" w:hAnsi="Arial" w:cs="Arial"/>
          <w:color w:val="000000" w:themeColor="text1"/>
          <w:sz w:val="22"/>
          <w:szCs w:val="22"/>
          <w:highlight w:val="yellow"/>
        </w:rPr>
        <w:t>...........................</w:t>
      </w:r>
      <w:r w:rsidRPr="009C7E05">
        <w:rPr>
          <w:rFonts w:ascii="Arial" w:hAnsi="Arial" w:cs="Arial"/>
          <w:color w:val="000000" w:themeColor="text1"/>
          <w:sz w:val="22"/>
          <w:szCs w:val="22"/>
          <w:vertAlign w:val="superscript"/>
        </w:rPr>
        <w:t>1</w:t>
      </w:r>
      <w:r w:rsidRPr="009C7E05">
        <w:rPr>
          <w:rFonts w:ascii="Arial" w:hAnsi="Arial" w:cs="Arial"/>
          <w:i/>
          <w:iCs/>
          <w:color w:val="000000" w:themeColor="text1"/>
          <w:sz w:val="22"/>
          <w:szCs w:val="22"/>
        </w:rPr>
        <w:t>(hereinafter called “the Bidder”)</w:t>
      </w:r>
      <w:r w:rsidRPr="009C7E05">
        <w:rPr>
          <w:rFonts w:ascii="Arial" w:hAnsi="Arial" w:cs="Arial"/>
          <w:color w:val="000000" w:themeColor="text1"/>
          <w:sz w:val="22"/>
          <w:szCs w:val="22"/>
        </w:rPr>
        <w:t xml:space="preserve"> has submitted its Bid dated </w:t>
      </w:r>
      <w:r w:rsidRPr="009C7E05">
        <w:rPr>
          <w:rFonts w:ascii="Arial" w:hAnsi="Arial" w:cs="Arial"/>
          <w:color w:val="000000" w:themeColor="text1"/>
          <w:sz w:val="22"/>
          <w:szCs w:val="22"/>
          <w:highlight w:val="yellow"/>
        </w:rPr>
        <w:t>......................</w:t>
      </w:r>
      <w:r w:rsidRPr="009C7E05">
        <w:rPr>
          <w:rFonts w:ascii="Arial" w:hAnsi="Arial" w:cs="Arial"/>
          <w:i/>
          <w:iCs/>
          <w:color w:val="000000" w:themeColor="text1"/>
          <w:sz w:val="22"/>
          <w:szCs w:val="22"/>
        </w:rPr>
        <w:t>(date of submission of Bid)</w:t>
      </w:r>
      <w:r w:rsidRPr="009C7E05">
        <w:rPr>
          <w:rFonts w:ascii="Arial" w:hAnsi="Arial" w:cs="Arial"/>
          <w:color w:val="000000" w:themeColor="text1"/>
          <w:sz w:val="22"/>
          <w:szCs w:val="22"/>
        </w:rPr>
        <w:t xml:space="preserve">  for the supply of“</w:t>
      </w:r>
      <w:r w:rsidR="009C7E05" w:rsidRPr="009C7E05">
        <w:rPr>
          <w:rFonts w:ascii="Arial" w:hAnsi="Arial" w:cs="Arial"/>
          <w:sz w:val="22"/>
          <w:szCs w:val="22"/>
        </w:rPr>
        <w:t>Supply, installation, testing, commissioning, training and maintenance of Automatic Operation of Durgapur Barrage along with collection, storage and dissemination of data”</w:t>
      </w:r>
    </w:p>
    <w:p w:rsidR="005C2A45" w:rsidRPr="009C7E05" w:rsidRDefault="005C2A45" w:rsidP="005C2A45">
      <w:pPr>
        <w:tabs>
          <w:tab w:val="left" w:pos="-720"/>
          <w:tab w:val="left" w:pos="0"/>
          <w:tab w:val="left" w:pos="1440"/>
          <w:tab w:val="left" w:pos="2160"/>
          <w:tab w:val="left" w:pos="3560"/>
          <w:tab w:val="left" w:pos="4120"/>
          <w:tab w:val="left" w:pos="7220"/>
          <w:tab w:val="left" w:pos="9360"/>
          <w:tab w:val="left" w:pos="10080"/>
          <w:tab w:val="left" w:pos="10800"/>
        </w:tabs>
        <w:suppressAutoHyphens/>
        <w:spacing w:before="240"/>
        <w:jc w:val="both"/>
        <w:rPr>
          <w:rFonts w:ascii="Arial" w:hAnsi="Arial" w:cs="Arial"/>
          <w:color w:val="FF0000"/>
        </w:rPr>
      </w:pPr>
      <w:r w:rsidRPr="009C7E05">
        <w:rPr>
          <w:rFonts w:ascii="Arial" w:hAnsi="Arial" w:cs="Arial"/>
          <w:color w:val="FF0000"/>
        </w:rPr>
        <w:t>.”</w:t>
      </w:r>
    </w:p>
    <w:p w:rsidR="005C2A45" w:rsidRPr="008646D9" w:rsidRDefault="005C2A45" w:rsidP="005C2A45">
      <w:pPr>
        <w:jc w:val="both"/>
        <w:rPr>
          <w:rFonts w:ascii="Arial" w:hAnsi="Arial" w:cs="Arial"/>
          <w:color w:val="000000" w:themeColor="text1"/>
        </w:rPr>
      </w:pPr>
      <w:r w:rsidRPr="008646D9">
        <w:rPr>
          <w:rFonts w:ascii="Arial" w:hAnsi="Arial" w:cs="Arial"/>
          <w:i/>
          <w:iCs/>
          <w:color w:val="000000" w:themeColor="text1"/>
        </w:rPr>
        <w:t>(name and/or description of the goods)</w:t>
      </w:r>
      <w:r w:rsidRPr="008646D9">
        <w:rPr>
          <w:rFonts w:ascii="Arial" w:hAnsi="Arial" w:cs="Arial"/>
          <w:color w:val="000000" w:themeColor="text1"/>
        </w:rPr>
        <w:t xml:space="preserve">  (hereinafter called “the Bid”).</w:t>
      </w:r>
    </w:p>
    <w:p w:rsidR="00B34113" w:rsidRPr="00E51179" w:rsidRDefault="005C2A45" w:rsidP="00B34113">
      <w:pPr>
        <w:tabs>
          <w:tab w:val="center" w:pos="4680"/>
        </w:tabs>
        <w:suppressAutoHyphens/>
        <w:jc w:val="both"/>
        <w:rPr>
          <w:rFonts w:ascii="Arial" w:hAnsi="Arial" w:cs="Arial"/>
          <w:bCs/>
          <w:iCs/>
          <w:color w:val="000000" w:themeColor="text1"/>
          <w:lang w:val="fr-FR"/>
        </w:rPr>
      </w:pPr>
      <w:r w:rsidRPr="008646D9">
        <w:rPr>
          <w:rFonts w:ascii="Arial" w:hAnsi="Arial" w:cs="Arial"/>
          <w:color w:val="000000" w:themeColor="text1"/>
        </w:rPr>
        <w:t xml:space="preserve">KNOW ALL PEOPLE by these presents that WE </w:t>
      </w:r>
      <w:r w:rsidRPr="008646D9">
        <w:rPr>
          <w:rFonts w:ascii="Arial" w:hAnsi="Arial" w:cs="Arial"/>
          <w:color w:val="000000" w:themeColor="text1"/>
          <w:highlight w:val="yellow"/>
        </w:rPr>
        <w:t>.....................</w:t>
      </w:r>
      <w:r w:rsidRPr="008646D9">
        <w:rPr>
          <w:rFonts w:ascii="Arial" w:hAnsi="Arial" w:cs="Arial"/>
          <w:i/>
          <w:iCs/>
          <w:color w:val="000000" w:themeColor="text1"/>
        </w:rPr>
        <w:t>(name of bank)</w:t>
      </w:r>
      <w:r w:rsidRPr="008646D9">
        <w:rPr>
          <w:rFonts w:ascii="Arial" w:hAnsi="Arial" w:cs="Arial"/>
          <w:color w:val="000000" w:themeColor="text1"/>
        </w:rPr>
        <w:t xml:space="preserve"> of </w:t>
      </w:r>
      <w:r w:rsidRPr="008646D9">
        <w:rPr>
          <w:rFonts w:ascii="Arial" w:hAnsi="Arial" w:cs="Arial"/>
          <w:color w:val="000000" w:themeColor="text1"/>
          <w:highlight w:val="yellow"/>
        </w:rPr>
        <w:t>..................</w:t>
      </w:r>
      <w:r w:rsidRPr="008646D9">
        <w:rPr>
          <w:rFonts w:ascii="Arial" w:hAnsi="Arial" w:cs="Arial"/>
          <w:color w:val="000000" w:themeColor="text1"/>
        </w:rPr>
        <w:t xml:space="preserve"> (name of country),having our registered office at </w:t>
      </w:r>
      <w:r w:rsidRPr="008646D9">
        <w:rPr>
          <w:rFonts w:ascii="Arial" w:hAnsi="Arial" w:cs="Arial"/>
          <w:color w:val="000000" w:themeColor="text1"/>
          <w:highlight w:val="yellow"/>
        </w:rPr>
        <w:t>..................</w:t>
      </w:r>
      <w:r w:rsidRPr="008646D9">
        <w:rPr>
          <w:rFonts w:ascii="Arial" w:hAnsi="Arial" w:cs="Arial"/>
          <w:i/>
          <w:iCs/>
          <w:color w:val="000000" w:themeColor="text1"/>
        </w:rPr>
        <w:t>(address of bank)</w:t>
      </w:r>
      <w:r w:rsidRPr="008646D9">
        <w:rPr>
          <w:rFonts w:ascii="Arial" w:hAnsi="Arial" w:cs="Arial"/>
          <w:color w:val="000000" w:themeColor="text1"/>
        </w:rPr>
        <w:t xml:space="preserve">  (hereinafter called “the Bank”), are bound unto</w:t>
      </w:r>
      <w:r w:rsidR="00D557EC">
        <w:rPr>
          <w:rFonts w:ascii="Arial" w:hAnsi="Arial" w:cs="Arial"/>
          <w:color w:val="000000" w:themeColor="text1"/>
        </w:rPr>
        <w:t xml:space="preserve"> </w:t>
      </w:r>
      <w:r w:rsidR="00B34113" w:rsidRPr="00E51179">
        <w:rPr>
          <w:rFonts w:ascii="Arial" w:hAnsi="Arial" w:cs="Arial"/>
          <w:bCs/>
          <w:iCs/>
          <w:color w:val="000000" w:themeColor="text1"/>
        </w:rPr>
        <w:t xml:space="preserve">Superintending Engineer, Damodar Irrigation Circle, I &amp;WD, </w:t>
      </w:r>
      <w:r w:rsidR="00B34113" w:rsidRPr="00E51179">
        <w:rPr>
          <w:rFonts w:ascii="Arial" w:hAnsi="Arial" w:cs="Arial"/>
          <w:bCs/>
          <w:iCs/>
          <w:color w:val="000000" w:themeColor="text1"/>
          <w:lang w:val="fr-FR"/>
        </w:rPr>
        <w:t>Kanainutsal Campus, Burdawan,713101.</w:t>
      </w:r>
    </w:p>
    <w:p w:rsidR="005C2A45" w:rsidRPr="008646D9" w:rsidRDefault="00B34113" w:rsidP="00B34113">
      <w:pPr>
        <w:pStyle w:val="BankNormal"/>
        <w:spacing w:before="240" w:line="276" w:lineRule="auto"/>
        <w:jc w:val="both"/>
        <w:rPr>
          <w:rFonts w:ascii="Arial" w:hAnsi="Arial" w:cs="Arial"/>
          <w:color w:val="000000" w:themeColor="text1"/>
          <w:sz w:val="22"/>
          <w:szCs w:val="22"/>
        </w:rPr>
      </w:pPr>
      <w:r w:rsidRPr="008646D9">
        <w:rPr>
          <w:rFonts w:ascii="Arial" w:hAnsi="Arial" w:cs="Arial"/>
          <w:i/>
          <w:iCs/>
          <w:color w:val="000000" w:themeColor="text1"/>
          <w:sz w:val="22"/>
          <w:szCs w:val="22"/>
        </w:rPr>
        <w:t xml:space="preserve"> </w:t>
      </w:r>
      <w:r w:rsidR="005C2A45" w:rsidRPr="008646D9">
        <w:rPr>
          <w:rFonts w:ascii="Arial" w:hAnsi="Arial" w:cs="Arial"/>
          <w:i/>
          <w:iCs/>
          <w:color w:val="000000" w:themeColor="text1"/>
          <w:sz w:val="22"/>
          <w:szCs w:val="22"/>
        </w:rPr>
        <w:t>(name of Purchaser)</w:t>
      </w:r>
      <w:r w:rsidR="005C2A45" w:rsidRPr="008646D9">
        <w:rPr>
          <w:rFonts w:ascii="Arial" w:hAnsi="Arial" w:cs="Arial"/>
          <w:color w:val="000000" w:themeColor="text1"/>
          <w:sz w:val="22"/>
          <w:szCs w:val="22"/>
        </w:rPr>
        <w:t xml:space="preserve"> (hereinafter called “the Purchaser”) in the sum of </w:t>
      </w:r>
      <w:r w:rsidR="005C2A45" w:rsidRPr="008646D9">
        <w:rPr>
          <w:rFonts w:ascii="Arial" w:hAnsi="Arial" w:cs="Arial"/>
          <w:color w:val="000000" w:themeColor="text1"/>
          <w:sz w:val="22"/>
          <w:szCs w:val="22"/>
          <w:highlight w:val="yellow"/>
        </w:rPr>
        <w:t>_______________________</w:t>
      </w:r>
      <w:r w:rsidR="005C2A45" w:rsidRPr="008646D9">
        <w:rPr>
          <w:rFonts w:ascii="Arial" w:hAnsi="Arial" w:cs="Arial"/>
          <w:color w:val="000000" w:themeColor="text1"/>
          <w:sz w:val="22"/>
          <w:szCs w:val="22"/>
        </w:rPr>
        <w:t xml:space="preserve"> for which payment well and truly to be made to the said Purchaser, the Bank binds itself, its successors, and assigns by these presents.  Sealed with the Common Seal of the said Bank this </w:t>
      </w:r>
      <w:r w:rsidR="005C2A45" w:rsidRPr="008646D9">
        <w:rPr>
          <w:rFonts w:ascii="Arial" w:hAnsi="Arial" w:cs="Arial"/>
          <w:color w:val="000000" w:themeColor="text1"/>
          <w:sz w:val="22"/>
          <w:szCs w:val="22"/>
          <w:highlight w:val="yellow"/>
        </w:rPr>
        <w:t xml:space="preserve">____ </w:t>
      </w:r>
      <w:r w:rsidR="005C2A45" w:rsidRPr="008646D9">
        <w:rPr>
          <w:rFonts w:ascii="Arial" w:hAnsi="Arial" w:cs="Arial"/>
          <w:color w:val="000000" w:themeColor="text1"/>
          <w:sz w:val="22"/>
          <w:szCs w:val="22"/>
        </w:rPr>
        <w:t xml:space="preserve">day of </w:t>
      </w:r>
      <w:r w:rsidR="005C2A45" w:rsidRPr="008646D9">
        <w:rPr>
          <w:rFonts w:ascii="Arial" w:hAnsi="Arial" w:cs="Arial"/>
          <w:color w:val="000000" w:themeColor="text1"/>
          <w:sz w:val="22"/>
          <w:szCs w:val="22"/>
          <w:highlight w:val="yellow"/>
        </w:rPr>
        <w:t>_________</w:t>
      </w:r>
      <w:r w:rsidR="005C2A45" w:rsidRPr="008646D9">
        <w:rPr>
          <w:rFonts w:ascii="Arial" w:hAnsi="Arial" w:cs="Arial"/>
          <w:color w:val="000000" w:themeColor="text1"/>
          <w:sz w:val="22"/>
          <w:szCs w:val="22"/>
        </w:rPr>
        <w:t xml:space="preserve"> 20</w:t>
      </w:r>
      <w:r w:rsidR="005C2A45" w:rsidRPr="008646D9">
        <w:rPr>
          <w:rFonts w:ascii="Arial" w:hAnsi="Arial" w:cs="Arial"/>
          <w:color w:val="000000" w:themeColor="text1"/>
          <w:sz w:val="22"/>
          <w:szCs w:val="22"/>
          <w:highlight w:val="yellow"/>
        </w:rPr>
        <w:t>___</w:t>
      </w:r>
      <w:r w:rsidR="005C2A45" w:rsidRPr="008646D9">
        <w:rPr>
          <w:rFonts w:ascii="Arial" w:hAnsi="Arial" w:cs="Arial"/>
          <w:color w:val="000000" w:themeColor="text1"/>
          <w:sz w:val="22"/>
          <w:szCs w:val="22"/>
        </w:rPr>
        <w:t>.</w:t>
      </w:r>
    </w:p>
    <w:p w:rsidR="005C2A45" w:rsidRPr="008646D9" w:rsidRDefault="005C2A45" w:rsidP="005C2A45">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both"/>
        <w:rPr>
          <w:rFonts w:ascii="Arial" w:hAnsi="Arial" w:cs="Arial"/>
          <w:color w:val="000000" w:themeColor="text1"/>
        </w:rPr>
      </w:pPr>
      <w:r w:rsidRPr="008646D9">
        <w:rPr>
          <w:rFonts w:ascii="Arial" w:hAnsi="Arial" w:cs="Arial"/>
          <w:color w:val="000000" w:themeColor="text1"/>
        </w:rPr>
        <w:t>THE CONDITIONS of this obligation are:</w:t>
      </w:r>
    </w:p>
    <w:p w:rsidR="005C2A45" w:rsidRPr="008646D9" w:rsidRDefault="005C2A45" w:rsidP="005C2A45">
      <w:pPr>
        <w:tabs>
          <w:tab w:val="left" w:pos="-1440"/>
          <w:tab w:val="left" w:pos="-980"/>
          <w:tab w:val="left" w:pos="-620"/>
          <w:tab w:val="left" w:pos="-260"/>
          <w:tab w:val="left" w:pos="0"/>
          <w:tab w:val="left" w:pos="360"/>
          <w:tab w:val="left" w:pos="2140"/>
          <w:tab w:val="left" w:pos="3380"/>
          <w:tab w:val="left" w:pos="4320"/>
          <w:tab w:val="left" w:pos="5760"/>
          <w:tab w:val="left" w:pos="7560"/>
        </w:tabs>
        <w:suppressAutoHyphens/>
        <w:ind w:left="600" w:hanging="600"/>
        <w:jc w:val="both"/>
        <w:rPr>
          <w:rFonts w:ascii="Arial" w:hAnsi="Arial" w:cs="Arial"/>
          <w:color w:val="000000" w:themeColor="text1"/>
        </w:rPr>
      </w:pPr>
      <w:r w:rsidRPr="008646D9">
        <w:rPr>
          <w:rFonts w:ascii="Arial" w:hAnsi="Arial" w:cs="Arial"/>
          <w:color w:val="000000" w:themeColor="text1"/>
        </w:rPr>
        <w:t>1.</w:t>
      </w:r>
      <w:r w:rsidRPr="008646D9">
        <w:rPr>
          <w:rFonts w:ascii="Arial" w:hAnsi="Arial" w:cs="Arial"/>
          <w:color w:val="000000" w:themeColor="text1"/>
        </w:rPr>
        <w:tab/>
        <w:t>If the Bidder</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1260" w:hanging="1260"/>
        <w:jc w:val="both"/>
        <w:rPr>
          <w:rFonts w:ascii="Arial" w:hAnsi="Arial" w:cs="Arial"/>
          <w:color w:val="000000" w:themeColor="text1"/>
        </w:rPr>
      </w:pPr>
      <w:r w:rsidRPr="008646D9">
        <w:rPr>
          <w:rFonts w:ascii="Arial" w:hAnsi="Arial" w:cs="Arial"/>
          <w:color w:val="000000" w:themeColor="text1"/>
        </w:rPr>
        <w:tab/>
        <w:t>(a)</w:t>
      </w:r>
      <w:r w:rsidRPr="008646D9">
        <w:rPr>
          <w:rFonts w:ascii="Arial" w:hAnsi="Arial" w:cs="Arial"/>
          <w:color w:val="000000" w:themeColor="text1"/>
        </w:rPr>
        <w:tab/>
        <w:t xml:space="preserve">withdraws its Bid during the period of Bid validity specified by the Bidder on the Bid Form; or </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1260" w:hanging="1260"/>
        <w:jc w:val="both"/>
        <w:rPr>
          <w:rFonts w:ascii="Arial" w:hAnsi="Arial" w:cs="Arial"/>
          <w:color w:val="000000" w:themeColor="text1"/>
        </w:rPr>
      </w:pPr>
      <w:r w:rsidRPr="008646D9">
        <w:rPr>
          <w:rFonts w:ascii="Arial" w:hAnsi="Arial" w:cs="Arial"/>
          <w:color w:val="000000" w:themeColor="text1"/>
        </w:rPr>
        <w:tab/>
        <w:t>(b)</w:t>
      </w:r>
      <w:r w:rsidRPr="008646D9">
        <w:rPr>
          <w:rFonts w:ascii="Arial" w:hAnsi="Arial" w:cs="Arial"/>
          <w:color w:val="000000" w:themeColor="text1"/>
        </w:rPr>
        <w:tab/>
        <w:t>does not accept the correction of errors in accordance with the ITB; or</w:t>
      </w:r>
    </w:p>
    <w:p w:rsidR="005C2A45" w:rsidRPr="008646D9" w:rsidRDefault="005C2A45" w:rsidP="005C2A45">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both"/>
        <w:rPr>
          <w:rFonts w:ascii="Arial" w:hAnsi="Arial" w:cs="Arial"/>
          <w:color w:val="000000" w:themeColor="text1"/>
        </w:rPr>
      </w:pPr>
    </w:p>
    <w:p w:rsidR="005C2A45" w:rsidRPr="008646D9" w:rsidRDefault="005C2A45" w:rsidP="005C2A45">
      <w:pPr>
        <w:tabs>
          <w:tab w:val="left" w:pos="-1440"/>
          <w:tab w:val="left" w:pos="-980"/>
          <w:tab w:val="left" w:pos="-620"/>
          <w:tab w:val="left" w:pos="-260"/>
          <w:tab w:val="left" w:pos="0"/>
          <w:tab w:val="left" w:pos="360"/>
          <w:tab w:val="left" w:pos="2140"/>
          <w:tab w:val="left" w:pos="3380"/>
          <w:tab w:val="left" w:pos="4320"/>
          <w:tab w:val="left" w:pos="5760"/>
          <w:tab w:val="left" w:pos="7560"/>
        </w:tabs>
        <w:suppressAutoHyphens/>
        <w:ind w:left="600" w:hanging="600"/>
        <w:jc w:val="both"/>
        <w:rPr>
          <w:rFonts w:ascii="Arial" w:hAnsi="Arial" w:cs="Arial"/>
          <w:color w:val="000000" w:themeColor="text1"/>
        </w:rPr>
      </w:pPr>
      <w:r w:rsidRPr="008646D9">
        <w:rPr>
          <w:rFonts w:ascii="Arial" w:hAnsi="Arial" w:cs="Arial"/>
          <w:color w:val="000000" w:themeColor="text1"/>
        </w:rPr>
        <w:t>2.</w:t>
      </w:r>
      <w:r w:rsidRPr="008646D9">
        <w:rPr>
          <w:rFonts w:ascii="Arial" w:hAnsi="Arial" w:cs="Arial"/>
          <w:color w:val="000000" w:themeColor="text1"/>
        </w:rPr>
        <w:tab/>
        <w:t>If the Bidder, having been notified of the acceptance of its Bid by the Purchaser during the period of Bid validity:</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1260" w:hanging="1260"/>
        <w:jc w:val="both"/>
        <w:rPr>
          <w:rFonts w:ascii="Arial" w:hAnsi="Arial" w:cs="Arial"/>
          <w:color w:val="000000" w:themeColor="text1"/>
        </w:rPr>
      </w:pPr>
      <w:r w:rsidRPr="008646D9">
        <w:rPr>
          <w:rFonts w:ascii="Arial" w:hAnsi="Arial" w:cs="Arial"/>
          <w:color w:val="000000" w:themeColor="text1"/>
        </w:rPr>
        <w:tab/>
        <w:t>(a)</w:t>
      </w:r>
      <w:r w:rsidRPr="008646D9">
        <w:rPr>
          <w:rFonts w:ascii="Arial" w:hAnsi="Arial" w:cs="Arial"/>
          <w:color w:val="000000" w:themeColor="text1"/>
        </w:rPr>
        <w:tab/>
        <w:t>fails or refuses to execute the Contract Form if required; or</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1260" w:hanging="1260"/>
        <w:jc w:val="both"/>
        <w:rPr>
          <w:rFonts w:ascii="Arial" w:hAnsi="Arial" w:cs="Arial"/>
          <w:color w:val="000000" w:themeColor="text1"/>
        </w:rPr>
      </w:pPr>
      <w:r w:rsidRPr="008646D9">
        <w:rPr>
          <w:rFonts w:ascii="Arial" w:hAnsi="Arial" w:cs="Arial"/>
          <w:color w:val="000000" w:themeColor="text1"/>
        </w:rPr>
        <w:tab/>
        <w:t>(b)</w:t>
      </w:r>
      <w:r w:rsidRPr="008646D9">
        <w:rPr>
          <w:rFonts w:ascii="Arial" w:hAnsi="Arial" w:cs="Arial"/>
          <w:color w:val="000000" w:themeColor="text1"/>
        </w:rPr>
        <w:tab/>
        <w:t>fails or refuses to furnish the performance security, in accordance with the Instruction to Bidders;</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color w:val="000000" w:themeColor="text1"/>
        </w:rPr>
      </w:pP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color w:val="000000" w:themeColor="text1"/>
        </w:rPr>
      </w:pPr>
      <w:r w:rsidRPr="008646D9">
        <w:rPr>
          <w:rFonts w:ascii="Arial" w:hAnsi="Arial" w:cs="Arial"/>
          <w:color w:val="000000" w:themeColor="text1"/>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 </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color w:val="000000" w:themeColor="text1"/>
        </w:rPr>
      </w:pPr>
      <w:r w:rsidRPr="008646D9">
        <w:rPr>
          <w:rFonts w:ascii="Arial" w:hAnsi="Arial" w:cs="Arial"/>
          <w:color w:val="000000" w:themeColor="text1"/>
        </w:rPr>
        <w:tab/>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color w:val="000000" w:themeColor="text1"/>
        </w:rPr>
      </w:pPr>
      <w:r w:rsidRPr="008646D9">
        <w:rPr>
          <w:rFonts w:ascii="Arial" w:hAnsi="Arial" w:cs="Arial"/>
          <w:color w:val="000000" w:themeColor="text1"/>
        </w:rPr>
        <w:lastRenderedPageBreak/>
        <w:t>This guarantee will remain in force up to and including forty five (45) days after the period of the Bid validity, and any demand in respect thereof should reach the Bank not later than the above date.</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color w:val="000000" w:themeColor="text1"/>
        </w:rPr>
      </w:pPr>
      <w:r w:rsidRPr="008646D9">
        <w:rPr>
          <w:rFonts w:ascii="Arial" w:hAnsi="Arial" w:cs="Arial"/>
          <w:color w:val="000000" w:themeColor="text1"/>
        </w:rPr>
        <w:tab/>
      </w:r>
      <w:r w:rsidRPr="008646D9">
        <w:rPr>
          <w:rFonts w:ascii="Arial" w:hAnsi="Arial" w:cs="Arial"/>
          <w:color w:val="000000" w:themeColor="text1"/>
        </w:rPr>
        <w:tab/>
      </w:r>
      <w:r w:rsidRPr="008646D9">
        <w:rPr>
          <w:rFonts w:ascii="Arial" w:hAnsi="Arial" w:cs="Arial"/>
          <w:color w:val="000000" w:themeColor="text1"/>
        </w:rPr>
        <w:tab/>
      </w:r>
      <w:r w:rsidRPr="008646D9">
        <w:rPr>
          <w:rFonts w:ascii="Arial" w:hAnsi="Arial" w:cs="Arial"/>
          <w:color w:val="000000" w:themeColor="text1"/>
        </w:rPr>
        <w:tab/>
      </w:r>
      <w:r w:rsidRPr="008646D9">
        <w:rPr>
          <w:rFonts w:ascii="Arial" w:hAnsi="Arial" w:cs="Arial"/>
          <w:color w:val="000000" w:themeColor="text1"/>
        </w:rPr>
        <w:tab/>
      </w:r>
      <w:r w:rsidRPr="008646D9">
        <w:rPr>
          <w:rFonts w:ascii="Arial" w:hAnsi="Arial" w:cs="Arial"/>
          <w:color w:val="000000" w:themeColor="text1"/>
          <w:highlight w:val="yellow"/>
        </w:rPr>
        <w:t>...................................</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320" w:hanging="4320"/>
        <w:jc w:val="both"/>
        <w:rPr>
          <w:rFonts w:ascii="Arial" w:hAnsi="Arial" w:cs="Arial"/>
          <w:color w:val="000000" w:themeColor="text1"/>
        </w:rPr>
      </w:pPr>
      <w:r w:rsidRPr="008646D9">
        <w:rPr>
          <w:rFonts w:ascii="Arial" w:hAnsi="Arial" w:cs="Arial"/>
          <w:color w:val="000000" w:themeColor="text1"/>
        </w:rPr>
        <w:tab/>
      </w:r>
      <w:r w:rsidRPr="008646D9">
        <w:rPr>
          <w:rFonts w:ascii="Arial" w:hAnsi="Arial" w:cs="Arial"/>
          <w:color w:val="000000" w:themeColor="text1"/>
        </w:rPr>
        <w:tab/>
      </w:r>
      <w:r w:rsidRPr="008646D9">
        <w:rPr>
          <w:rFonts w:ascii="Arial" w:hAnsi="Arial" w:cs="Arial"/>
          <w:color w:val="000000" w:themeColor="text1"/>
        </w:rPr>
        <w:tab/>
      </w:r>
      <w:r w:rsidRPr="008646D9">
        <w:rPr>
          <w:rFonts w:ascii="Arial" w:hAnsi="Arial" w:cs="Arial"/>
          <w:color w:val="000000" w:themeColor="text1"/>
        </w:rPr>
        <w:tab/>
      </w:r>
      <w:r w:rsidRPr="008646D9">
        <w:rPr>
          <w:rFonts w:ascii="Arial" w:hAnsi="Arial" w:cs="Arial"/>
          <w:color w:val="000000" w:themeColor="text1"/>
        </w:rPr>
        <w:tab/>
        <w:t>(Signature of the Bank)</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color w:val="000000" w:themeColor="text1"/>
        </w:rPr>
      </w:pP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color w:val="000000" w:themeColor="text1"/>
        </w:rPr>
      </w:pP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color w:val="000000" w:themeColor="text1"/>
        </w:rPr>
      </w:pPr>
      <w:r w:rsidRPr="008646D9">
        <w:rPr>
          <w:rFonts w:ascii="Arial" w:hAnsi="Arial" w:cs="Arial"/>
          <w:color w:val="000000" w:themeColor="text1"/>
        </w:rPr>
        <w:tab/>
      </w:r>
      <w:r w:rsidRPr="008646D9">
        <w:rPr>
          <w:rFonts w:ascii="Arial" w:hAnsi="Arial" w:cs="Arial"/>
          <w:color w:val="000000" w:themeColor="text1"/>
        </w:rPr>
        <w:tab/>
      </w:r>
      <w:r w:rsidRPr="008646D9">
        <w:rPr>
          <w:rFonts w:ascii="Arial" w:hAnsi="Arial" w:cs="Arial"/>
          <w:color w:val="000000" w:themeColor="text1"/>
        </w:rPr>
        <w:tab/>
      </w:r>
      <w:r w:rsidRPr="008646D9">
        <w:rPr>
          <w:rFonts w:ascii="Arial" w:hAnsi="Arial" w:cs="Arial"/>
          <w:color w:val="000000" w:themeColor="text1"/>
          <w:highlight w:val="yellow"/>
        </w:rPr>
        <w:t>_____________________________________________</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color w:val="000000" w:themeColor="text1"/>
        </w:rPr>
      </w:pPr>
      <w:r w:rsidRPr="008646D9">
        <w:rPr>
          <w:rFonts w:ascii="Arial" w:hAnsi="Arial" w:cs="Arial"/>
          <w:color w:val="000000" w:themeColor="text1"/>
          <w:vertAlign w:val="superscript"/>
        </w:rPr>
        <w:tab/>
      </w:r>
      <w:r w:rsidRPr="008646D9">
        <w:rPr>
          <w:rFonts w:ascii="Arial" w:hAnsi="Arial" w:cs="Arial"/>
          <w:color w:val="000000" w:themeColor="text1"/>
          <w:vertAlign w:val="superscript"/>
        </w:rPr>
        <w:tab/>
      </w:r>
      <w:r w:rsidRPr="008646D9">
        <w:rPr>
          <w:rFonts w:ascii="Arial" w:hAnsi="Arial" w:cs="Arial"/>
          <w:color w:val="000000" w:themeColor="text1"/>
          <w:vertAlign w:val="superscript"/>
        </w:rPr>
        <w:tab/>
      </w:r>
      <w:r w:rsidRPr="008646D9">
        <w:rPr>
          <w:rFonts w:ascii="Arial" w:hAnsi="Arial" w:cs="Arial"/>
          <w:color w:val="000000" w:themeColor="text1"/>
          <w:vertAlign w:val="superscript"/>
        </w:rPr>
        <w:tab/>
      </w:r>
      <w:r w:rsidRPr="008646D9">
        <w:rPr>
          <w:rFonts w:ascii="Arial" w:hAnsi="Arial" w:cs="Arial"/>
          <w:color w:val="000000" w:themeColor="text1"/>
          <w:vertAlign w:val="superscript"/>
        </w:rPr>
        <w:tab/>
        <w:t>1</w:t>
      </w:r>
      <w:r w:rsidRPr="008646D9">
        <w:rPr>
          <w:rFonts w:ascii="Arial" w:hAnsi="Arial" w:cs="Arial"/>
          <w:i/>
          <w:iCs/>
          <w:color w:val="000000" w:themeColor="text1"/>
        </w:rPr>
        <w:t xml:space="preserve">   Name of Bidder</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Arial" w:hAnsi="Arial" w:cs="Arial"/>
          <w:color w:val="000000" w:themeColor="text1"/>
        </w:rPr>
        <w:sectPr w:rsidR="005C2A45" w:rsidRPr="008646D9" w:rsidSect="001343DA">
          <w:footerReference w:type="default" r:id="rId20"/>
          <w:footerReference w:type="first" r:id="rId21"/>
          <w:endnotePr>
            <w:numFmt w:val="decimal"/>
          </w:endnotePr>
          <w:pgSz w:w="12240" w:h="15840"/>
          <w:pgMar w:top="1440" w:right="1440" w:bottom="1440" w:left="720" w:header="720" w:footer="720" w:gutter="0"/>
          <w:cols w:space="720"/>
          <w:noEndnote/>
          <w:titlePg/>
        </w:sectPr>
      </w:pPr>
    </w:p>
    <w:p w:rsidR="005C2A45" w:rsidRPr="008646D9" w:rsidRDefault="005C2A45" w:rsidP="005C2A45">
      <w:pPr>
        <w:tabs>
          <w:tab w:val="center" w:pos="4680"/>
        </w:tabs>
        <w:suppressAutoHyphens/>
        <w:rPr>
          <w:rFonts w:ascii="Arial" w:hAnsi="Arial" w:cs="Arial"/>
          <w:b/>
          <w:bCs/>
          <w:color w:val="000000" w:themeColor="text1"/>
        </w:rPr>
      </w:pPr>
      <w:r w:rsidRPr="008646D9">
        <w:rPr>
          <w:rFonts w:ascii="Arial" w:hAnsi="Arial" w:cs="Arial"/>
          <w:b/>
          <w:bCs/>
          <w:color w:val="000000" w:themeColor="text1"/>
        </w:rPr>
        <w:lastRenderedPageBreak/>
        <w:tab/>
      </w: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r w:rsidRPr="008646D9">
        <w:rPr>
          <w:rFonts w:ascii="Arial" w:hAnsi="Arial" w:cs="Arial"/>
          <w:b/>
          <w:bCs/>
          <w:u w:val="single"/>
        </w:rPr>
        <w:t xml:space="preserve">SECTION IX: </w:t>
      </w:r>
    </w:p>
    <w:p w:rsidR="005C2A45" w:rsidRPr="008646D9" w:rsidRDefault="005C2A45" w:rsidP="005C2A45">
      <w:pPr>
        <w:tabs>
          <w:tab w:val="center" w:pos="4680"/>
        </w:tabs>
        <w:suppressAutoHyphens/>
        <w:jc w:val="center"/>
        <w:rPr>
          <w:rFonts w:ascii="Arial" w:hAnsi="Arial" w:cs="Arial"/>
          <w:b/>
          <w:bCs/>
          <w:u w:val="single"/>
        </w:rPr>
      </w:pPr>
      <w:r w:rsidRPr="008646D9">
        <w:rPr>
          <w:rFonts w:ascii="Arial" w:hAnsi="Arial" w:cs="Arial"/>
          <w:b/>
          <w:bCs/>
          <w:u w:val="single"/>
        </w:rPr>
        <w:t>CONTRACT FORM</w:t>
      </w:r>
    </w:p>
    <w:p w:rsidR="005C2A45" w:rsidRPr="008646D9" w:rsidRDefault="005C2A45" w:rsidP="005C2A45">
      <w:pPr>
        <w:tabs>
          <w:tab w:val="center" w:pos="4680"/>
        </w:tabs>
        <w:suppressAutoHyphens/>
        <w:jc w:val="center"/>
        <w:rPr>
          <w:rFonts w:ascii="Arial" w:hAnsi="Arial" w:cs="Arial"/>
          <w:b/>
          <w:bCs/>
        </w:rPr>
      </w:pPr>
    </w:p>
    <w:p w:rsidR="005C2A45" w:rsidRPr="008646D9" w:rsidRDefault="005C2A45" w:rsidP="005C2A45">
      <w:pPr>
        <w:tabs>
          <w:tab w:val="center" w:pos="4680"/>
        </w:tabs>
        <w:suppressAutoHyphens/>
        <w:jc w:val="center"/>
        <w:rPr>
          <w:rFonts w:ascii="Arial" w:hAnsi="Arial" w:cs="Arial"/>
          <w:b/>
          <w:bCs/>
        </w:rPr>
      </w:pPr>
    </w:p>
    <w:p w:rsidR="005C2A45" w:rsidRPr="008646D9" w:rsidRDefault="005C2A45" w:rsidP="005C2A45">
      <w:pPr>
        <w:tabs>
          <w:tab w:val="center" w:pos="4680"/>
        </w:tabs>
        <w:suppressAutoHyphens/>
        <w:jc w:val="center"/>
        <w:rPr>
          <w:rFonts w:ascii="Arial" w:hAnsi="Arial" w:cs="Arial"/>
          <w:b/>
          <w:bCs/>
        </w:rPr>
      </w:pPr>
    </w:p>
    <w:p w:rsidR="005C2A45" w:rsidRPr="008646D9" w:rsidRDefault="005C2A45" w:rsidP="005C2A45">
      <w:pPr>
        <w:tabs>
          <w:tab w:val="center" w:pos="4680"/>
        </w:tabs>
        <w:suppressAutoHyphens/>
        <w:jc w:val="center"/>
        <w:rPr>
          <w:rFonts w:ascii="Arial" w:hAnsi="Arial" w:cs="Arial"/>
          <w:b/>
          <w:bCs/>
          <w:color w:val="000000" w:themeColor="text1"/>
          <w:u w:val="single"/>
        </w:rPr>
      </w:pPr>
      <w:r w:rsidRPr="008646D9">
        <w:rPr>
          <w:rFonts w:ascii="Arial" w:hAnsi="Arial" w:cs="Arial"/>
          <w:b/>
          <w:bCs/>
        </w:rPr>
        <w:t>*** Will be submitted at the time of Contract in Offline Mode ***</w:t>
      </w:r>
      <w:r w:rsidRPr="008646D9">
        <w:rPr>
          <w:rFonts w:ascii="Arial" w:hAnsi="Arial" w:cs="Arial"/>
          <w:b/>
          <w:bCs/>
        </w:rPr>
        <w:br w:type="page"/>
      </w:r>
      <w:r w:rsidRPr="008646D9">
        <w:rPr>
          <w:rFonts w:ascii="Arial" w:hAnsi="Arial" w:cs="Arial"/>
          <w:b/>
          <w:bCs/>
          <w:color w:val="000000" w:themeColor="text1"/>
          <w:u w:val="single"/>
        </w:rPr>
        <w:lastRenderedPageBreak/>
        <w:t>SECTION IX: CONTRACT FORM</w:t>
      </w:r>
    </w:p>
    <w:p w:rsidR="005C2A45" w:rsidRPr="008646D9" w:rsidRDefault="005C2A45" w:rsidP="005C2A45">
      <w:pPr>
        <w:tabs>
          <w:tab w:val="center" w:pos="4680"/>
        </w:tabs>
        <w:suppressAutoHyphens/>
        <w:rPr>
          <w:rFonts w:ascii="Arial" w:hAnsi="Arial" w:cs="Arial"/>
          <w:b/>
          <w:bCs/>
          <w:color w:val="000000" w:themeColor="text1"/>
        </w:rPr>
      </w:pPr>
    </w:p>
    <w:p w:rsidR="005C2A45" w:rsidRPr="008646D9" w:rsidRDefault="005C2A45" w:rsidP="00B34113">
      <w:pPr>
        <w:tabs>
          <w:tab w:val="center" w:pos="4680"/>
        </w:tabs>
        <w:suppressAutoHyphens/>
        <w:jc w:val="both"/>
        <w:rPr>
          <w:rFonts w:ascii="Arial" w:hAnsi="Arial" w:cs="Arial"/>
          <w:color w:val="000000" w:themeColor="text1"/>
        </w:rPr>
      </w:pPr>
      <w:r w:rsidRPr="008646D9">
        <w:rPr>
          <w:rFonts w:ascii="Arial" w:hAnsi="Arial" w:cs="Arial"/>
          <w:b/>
          <w:bCs/>
          <w:color w:val="000000" w:themeColor="text1"/>
        </w:rPr>
        <w:t>THIS AGREEMENT</w:t>
      </w:r>
      <w:r w:rsidRPr="008646D9">
        <w:rPr>
          <w:rFonts w:ascii="Arial" w:hAnsi="Arial" w:cs="Arial"/>
          <w:color w:val="000000" w:themeColor="text1"/>
        </w:rPr>
        <w:t xml:space="preserve"> made the </w:t>
      </w:r>
      <w:r w:rsidRPr="008646D9">
        <w:rPr>
          <w:rFonts w:ascii="Arial" w:hAnsi="Arial" w:cs="Arial"/>
          <w:color w:val="000000" w:themeColor="text1"/>
          <w:highlight w:val="yellow"/>
        </w:rPr>
        <w:t>.......</w:t>
      </w:r>
      <w:r w:rsidRPr="008646D9">
        <w:rPr>
          <w:rFonts w:ascii="Arial" w:hAnsi="Arial" w:cs="Arial"/>
          <w:color w:val="000000" w:themeColor="text1"/>
        </w:rPr>
        <w:t>day of</w:t>
      </w:r>
      <w:r w:rsidRPr="008646D9">
        <w:rPr>
          <w:rFonts w:ascii="Arial" w:hAnsi="Arial" w:cs="Arial"/>
          <w:color w:val="000000" w:themeColor="text1"/>
          <w:highlight w:val="yellow"/>
        </w:rPr>
        <w:t>..................................</w:t>
      </w:r>
      <w:r w:rsidRPr="008646D9">
        <w:rPr>
          <w:rFonts w:ascii="Arial" w:hAnsi="Arial" w:cs="Arial"/>
          <w:color w:val="000000" w:themeColor="text1"/>
        </w:rPr>
        <w:t xml:space="preserve">, 20... Between </w:t>
      </w:r>
      <w:r w:rsidR="00B34113" w:rsidRPr="00E51179">
        <w:rPr>
          <w:rFonts w:ascii="Arial" w:hAnsi="Arial" w:cs="Arial"/>
          <w:bCs/>
          <w:iCs/>
          <w:color w:val="000000" w:themeColor="text1"/>
        </w:rPr>
        <w:t>Superintending Enginee</w:t>
      </w:r>
      <w:r w:rsidR="00B34113">
        <w:rPr>
          <w:rFonts w:ascii="Arial" w:hAnsi="Arial" w:cs="Arial"/>
          <w:bCs/>
          <w:iCs/>
          <w:color w:val="000000" w:themeColor="text1"/>
        </w:rPr>
        <w:t xml:space="preserve">r, Damodar Irrigation Circle, I </w:t>
      </w:r>
      <w:r w:rsidR="00B34113" w:rsidRPr="00E51179">
        <w:rPr>
          <w:rFonts w:ascii="Arial" w:hAnsi="Arial" w:cs="Arial"/>
          <w:bCs/>
          <w:iCs/>
          <w:color w:val="000000" w:themeColor="text1"/>
        </w:rPr>
        <w:t xml:space="preserve">&amp;WD, </w:t>
      </w:r>
      <w:r w:rsidR="00B34113" w:rsidRPr="00E51179">
        <w:rPr>
          <w:rFonts w:ascii="Arial" w:hAnsi="Arial" w:cs="Arial"/>
          <w:bCs/>
          <w:iCs/>
          <w:color w:val="000000" w:themeColor="text1"/>
          <w:lang w:val="fr-FR"/>
        </w:rPr>
        <w:t>Kanainutsal Campus, Burdawan,713101.</w:t>
      </w:r>
      <w:r w:rsidR="00B34113">
        <w:rPr>
          <w:rFonts w:ascii="Arial" w:hAnsi="Arial" w:cs="Arial"/>
          <w:bCs/>
          <w:iCs/>
          <w:color w:val="000000" w:themeColor="text1"/>
          <w:lang w:val="fr-FR"/>
        </w:rPr>
        <w:t xml:space="preserve"> </w:t>
      </w:r>
      <w:r w:rsidR="00B34113" w:rsidRPr="008646D9">
        <w:rPr>
          <w:rFonts w:ascii="Arial" w:hAnsi="Arial" w:cs="Arial"/>
          <w:i/>
          <w:iCs/>
          <w:color w:val="000000" w:themeColor="text1"/>
        </w:rPr>
        <w:t xml:space="preserve"> </w:t>
      </w:r>
      <w:r w:rsidRPr="008646D9">
        <w:rPr>
          <w:rFonts w:ascii="Arial" w:hAnsi="Arial" w:cs="Arial"/>
          <w:i/>
          <w:iCs/>
          <w:color w:val="000000" w:themeColor="text1"/>
        </w:rPr>
        <w:t>(Name of purchaser)</w:t>
      </w:r>
      <w:r w:rsidRPr="008646D9">
        <w:rPr>
          <w:rFonts w:ascii="Arial" w:hAnsi="Arial" w:cs="Arial"/>
          <w:color w:val="000000" w:themeColor="text1"/>
        </w:rPr>
        <w:t xml:space="preserve"> of India</w:t>
      </w:r>
      <w:r w:rsidRPr="008646D9">
        <w:rPr>
          <w:rFonts w:ascii="Arial" w:hAnsi="Arial" w:cs="Arial"/>
          <w:i/>
          <w:iCs/>
          <w:color w:val="000000" w:themeColor="text1"/>
        </w:rPr>
        <w:t>(Country of Purchaser)</w:t>
      </w:r>
      <w:r w:rsidRPr="008646D9">
        <w:rPr>
          <w:rFonts w:ascii="Arial" w:hAnsi="Arial" w:cs="Arial"/>
          <w:color w:val="000000" w:themeColor="text1"/>
        </w:rPr>
        <w:t xml:space="preserve">  (hereinafter called "the Purchaser") of the one part and </w:t>
      </w:r>
      <w:r w:rsidRPr="008646D9">
        <w:rPr>
          <w:rFonts w:ascii="Arial" w:hAnsi="Arial" w:cs="Arial"/>
          <w:color w:val="000000" w:themeColor="text1"/>
          <w:highlight w:val="yellow"/>
        </w:rPr>
        <w:t>.....................</w:t>
      </w:r>
      <w:r w:rsidRPr="008646D9">
        <w:rPr>
          <w:rFonts w:ascii="Arial" w:hAnsi="Arial" w:cs="Arial"/>
          <w:i/>
          <w:iCs/>
          <w:color w:val="000000" w:themeColor="text1"/>
        </w:rPr>
        <w:t xml:space="preserve">(Name of Supplier) </w:t>
      </w:r>
      <w:r w:rsidRPr="008646D9">
        <w:rPr>
          <w:rFonts w:ascii="Arial" w:hAnsi="Arial" w:cs="Arial"/>
          <w:color w:val="000000" w:themeColor="text1"/>
        </w:rPr>
        <w:t xml:space="preserve"> of </w:t>
      </w:r>
      <w:r w:rsidRPr="008646D9">
        <w:rPr>
          <w:rFonts w:ascii="Arial" w:hAnsi="Arial" w:cs="Arial"/>
          <w:color w:val="000000" w:themeColor="text1"/>
          <w:highlight w:val="yellow"/>
        </w:rPr>
        <w:t>.........................</w:t>
      </w:r>
      <w:r w:rsidRPr="008646D9">
        <w:rPr>
          <w:rFonts w:ascii="Arial" w:hAnsi="Arial" w:cs="Arial"/>
          <w:i/>
          <w:iCs/>
          <w:color w:val="000000" w:themeColor="text1"/>
        </w:rPr>
        <w:t>(City and Country of Supplier)</w:t>
      </w:r>
      <w:r w:rsidRPr="008646D9">
        <w:rPr>
          <w:rFonts w:ascii="Arial" w:hAnsi="Arial" w:cs="Arial"/>
          <w:color w:val="000000" w:themeColor="text1"/>
        </w:rPr>
        <w:t xml:space="preserve">  (hereinafter called "the Supplier") of the other part :</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12" w:lineRule="auto"/>
        <w:jc w:val="both"/>
        <w:rPr>
          <w:rFonts w:ascii="Arial" w:hAnsi="Arial" w:cs="Arial"/>
          <w:color w:val="000000" w:themeColor="text1"/>
        </w:rPr>
      </w:pPr>
    </w:p>
    <w:p w:rsidR="00410D3F" w:rsidRPr="00410D3F" w:rsidRDefault="005C2A45" w:rsidP="00410D3F">
      <w:pPr>
        <w:pStyle w:val="Title"/>
        <w:rPr>
          <w:rFonts w:ascii="Arial" w:hAnsi="Arial" w:cs="Arial"/>
          <w:sz w:val="22"/>
          <w:szCs w:val="22"/>
        </w:rPr>
      </w:pPr>
      <w:r w:rsidRPr="00410D3F">
        <w:rPr>
          <w:rFonts w:ascii="Arial" w:hAnsi="Arial" w:cs="Arial"/>
          <w:b w:val="0"/>
          <w:bCs/>
          <w:color w:val="000000" w:themeColor="text1"/>
          <w:sz w:val="22"/>
          <w:szCs w:val="22"/>
        </w:rPr>
        <w:t>WHEREAS</w:t>
      </w:r>
      <w:r w:rsidRPr="00410D3F">
        <w:rPr>
          <w:rFonts w:ascii="Arial" w:hAnsi="Arial" w:cs="Arial"/>
          <w:color w:val="000000" w:themeColor="text1"/>
          <w:sz w:val="22"/>
          <w:szCs w:val="22"/>
        </w:rPr>
        <w:t xml:space="preserve"> the Purchaser is desirous that certain Goods and ancillary services viz., </w:t>
      </w:r>
      <w:r w:rsidRPr="00410D3F">
        <w:rPr>
          <w:rFonts w:ascii="Arial" w:hAnsi="Arial" w:cs="Arial"/>
          <w:color w:val="FF0000"/>
          <w:sz w:val="22"/>
          <w:szCs w:val="22"/>
        </w:rPr>
        <w:t>“</w:t>
      </w:r>
      <w:r w:rsidR="00410D3F" w:rsidRPr="00410D3F">
        <w:rPr>
          <w:rFonts w:ascii="Arial" w:hAnsi="Arial" w:cs="Arial"/>
          <w:sz w:val="22"/>
          <w:szCs w:val="22"/>
        </w:rPr>
        <w:t>Supply, installation, testing, commissioning, training and maintenance of Automatic Operation of Durgapur Barrage along with collection, storage and dissemination of data”</w:t>
      </w:r>
    </w:p>
    <w:p w:rsidR="005C2A45" w:rsidRPr="008646D9" w:rsidRDefault="005C2A45" w:rsidP="005C2A45">
      <w:pPr>
        <w:tabs>
          <w:tab w:val="left" w:pos="-720"/>
          <w:tab w:val="left" w:pos="0"/>
          <w:tab w:val="left" w:pos="1440"/>
          <w:tab w:val="left" w:pos="2160"/>
          <w:tab w:val="left" w:pos="3560"/>
          <w:tab w:val="left" w:pos="4120"/>
          <w:tab w:val="left" w:pos="7220"/>
          <w:tab w:val="left" w:pos="9360"/>
          <w:tab w:val="left" w:pos="10080"/>
          <w:tab w:val="left" w:pos="10800"/>
        </w:tabs>
        <w:suppressAutoHyphens/>
        <w:spacing w:before="240"/>
        <w:jc w:val="both"/>
        <w:rPr>
          <w:rFonts w:ascii="Arial" w:hAnsi="Arial" w:cs="Arial"/>
          <w:color w:val="000000" w:themeColor="text1"/>
        </w:rPr>
      </w:pPr>
      <w:r w:rsidRPr="008646D9">
        <w:rPr>
          <w:rFonts w:ascii="Arial" w:hAnsi="Arial" w:cs="Arial"/>
          <w:i/>
          <w:iCs/>
          <w:color w:val="000000" w:themeColor="text1"/>
        </w:rPr>
        <w:t xml:space="preserve">(Brief Description of Goods and Services)  </w:t>
      </w:r>
      <w:r w:rsidRPr="008646D9">
        <w:rPr>
          <w:rFonts w:ascii="Arial" w:hAnsi="Arial" w:cs="Arial"/>
          <w:color w:val="000000" w:themeColor="text1"/>
        </w:rPr>
        <w:t xml:space="preserve">and has accepted a Bid by the Supplier for the supply of those goods and services in the sum of </w:t>
      </w:r>
      <w:r w:rsidRPr="008646D9">
        <w:rPr>
          <w:rFonts w:ascii="Arial" w:hAnsi="Arial" w:cs="Arial"/>
          <w:color w:val="000000" w:themeColor="text1"/>
          <w:highlight w:val="yellow"/>
        </w:rPr>
        <w:t>..............................</w:t>
      </w:r>
      <w:r w:rsidRPr="008646D9">
        <w:rPr>
          <w:rFonts w:ascii="Arial" w:hAnsi="Arial" w:cs="Arial"/>
          <w:i/>
          <w:iCs/>
          <w:color w:val="000000" w:themeColor="text1"/>
        </w:rPr>
        <w:t xml:space="preserve"> (Contract Price in Words and Figures)</w:t>
      </w:r>
      <w:r w:rsidRPr="008646D9">
        <w:rPr>
          <w:rFonts w:ascii="Arial" w:hAnsi="Arial" w:cs="Arial"/>
          <w:color w:val="000000" w:themeColor="text1"/>
        </w:rPr>
        <w:t xml:space="preserve">  (hereinafter called  "the Contract Price").</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12" w:lineRule="auto"/>
        <w:jc w:val="both"/>
        <w:rPr>
          <w:rFonts w:ascii="Arial" w:hAnsi="Arial" w:cs="Arial"/>
          <w:color w:val="000000" w:themeColor="text1"/>
        </w:rPr>
      </w:pP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jc w:val="both"/>
        <w:rPr>
          <w:rFonts w:ascii="Arial" w:hAnsi="Arial" w:cs="Arial"/>
          <w:b/>
          <w:bCs/>
          <w:color w:val="000000" w:themeColor="text1"/>
        </w:rPr>
      </w:pPr>
      <w:r w:rsidRPr="008646D9">
        <w:rPr>
          <w:rFonts w:ascii="Arial" w:hAnsi="Arial" w:cs="Arial"/>
          <w:b/>
          <w:bCs/>
          <w:color w:val="000000" w:themeColor="text1"/>
        </w:rPr>
        <w:t>NOW THIS AGREEMENT WITNESSETH AS FOLLOWS:</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jc w:val="both"/>
        <w:rPr>
          <w:rFonts w:ascii="Arial" w:hAnsi="Arial" w:cs="Arial"/>
          <w:color w:val="000000" w:themeColor="text1"/>
        </w:rPr>
      </w:pP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600" w:hanging="600"/>
        <w:jc w:val="both"/>
        <w:rPr>
          <w:rFonts w:ascii="Arial" w:hAnsi="Arial" w:cs="Arial"/>
          <w:color w:val="000000" w:themeColor="text1"/>
        </w:rPr>
      </w:pPr>
      <w:r w:rsidRPr="008646D9">
        <w:rPr>
          <w:rFonts w:ascii="Arial" w:hAnsi="Arial" w:cs="Arial"/>
          <w:color w:val="000000" w:themeColor="text1"/>
        </w:rPr>
        <w:t>1.</w:t>
      </w:r>
      <w:r w:rsidRPr="008646D9">
        <w:rPr>
          <w:rFonts w:ascii="Arial" w:hAnsi="Arial" w:cs="Arial"/>
          <w:color w:val="000000" w:themeColor="text1"/>
        </w:rPr>
        <w:tab/>
        <w:t>In this Agreement words and expressions shall have the same meanings as are respectively assigned to them in the Conditions of Contract referred to.</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color w:val="000000" w:themeColor="text1"/>
        </w:rPr>
      </w:pPr>
    </w:p>
    <w:p w:rsidR="005C2A45" w:rsidRPr="008646D9" w:rsidRDefault="005C2A45" w:rsidP="002027E6">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ind w:left="600" w:hanging="600"/>
        <w:jc w:val="both"/>
        <w:rPr>
          <w:rFonts w:ascii="Arial" w:hAnsi="Arial" w:cs="Arial"/>
          <w:color w:val="000000" w:themeColor="text1"/>
        </w:rPr>
      </w:pPr>
      <w:r w:rsidRPr="008646D9">
        <w:rPr>
          <w:rFonts w:ascii="Arial" w:hAnsi="Arial" w:cs="Arial"/>
          <w:color w:val="000000" w:themeColor="text1"/>
        </w:rPr>
        <w:t>2.</w:t>
      </w:r>
      <w:r w:rsidRPr="008646D9">
        <w:rPr>
          <w:rFonts w:ascii="Arial" w:hAnsi="Arial" w:cs="Arial"/>
          <w:color w:val="000000" w:themeColor="text1"/>
        </w:rPr>
        <w:tab/>
        <w:t>The following documents shall be deemed to form and be read and construed as part of this Agreement, viz.:</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jc w:val="both"/>
        <w:rPr>
          <w:rFonts w:ascii="Arial" w:hAnsi="Arial" w:cs="Arial"/>
          <w:color w:val="000000" w:themeColor="text1"/>
        </w:rPr>
      </w:pPr>
      <w:r w:rsidRPr="008646D9">
        <w:rPr>
          <w:rFonts w:ascii="Arial" w:hAnsi="Arial" w:cs="Arial"/>
          <w:color w:val="000000" w:themeColor="text1"/>
        </w:rPr>
        <w:tab/>
        <w:t>(a)</w:t>
      </w:r>
      <w:r w:rsidRPr="008646D9">
        <w:rPr>
          <w:rFonts w:ascii="Arial" w:hAnsi="Arial" w:cs="Arial"/>
          <w:color w:val="000000" w:themeColor="text1"/>
        </w:rPr>
        <w:tab/>
        <w:t>the Bid Form and the Price Schedule submitted by the Bidder;</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jc w:val="both"/>
        <w:rPr>
          <w:rFonts w:ascii="Arial" w:hAnsi="Arial" w:cs="Arial"/>
          <w:color w:val="000000" w:themeColor="text1"/>
        </w:rPr>
      </w:pPr>
      <w:r w:rsidRPr="008646D9">
        <w:rPr>
          <w:rFonts w:ascii="Arial" w:hAnsi="Arial" w:cs="Arial"/>
          <w:color w:val="000000" w:themeColor="text1"/>
        </w:rPr>
        <w:tab/>
        <w:t>(b)</w:t>
      </w:r>
      <w:r w:rsidRPr="008646D9">
        <w:rPr>
          <w:rFonts w:ascii="Arial" w:hAnsi="Arial" w:cs="Arial"/>
          <w:color w:val="000000" w:themeColor="text1"/>
        </w:rPr>
        <w:tab/>
        <w:t>the Schedule of Requirements;</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ind w:left="1260" w:hanging="1260"/>
        <w:jc w:val="both"/>
        <w:rPr>
          <w:rFonts w:ascii="Arial" w:hAnsi="Arial" w:cs="Arial"/>
          <w:color w:val="000000" w:themeColor="text1"/>
        </w:rPr>
      </w:pPr>
      <w:r w:rsidRPr="008646D9">
        <w:rPr>
          <w:rFonts w:ascii="Arial" w:hAnsi="Arial" w:cs="Arial"/>
          <w:color w:val="000000" w:themeColor="text1"/>
        </w:rPr>
        <w:tab/>
        <w:t>(c)</w:t>
      </w:r>
      <w:r w:rsidRPr="008646D9">
        <w:rPr>
          <w:rFonts w:ascii="Arial" w:hAnsi="Arial" w:cs="Arial"/>
          <w:color w:val="000000" w:themeColor="text1"/>
        </w:rPr>
        <w:tab/>
        <w:t>the Technical Specifications;</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ind w:left="1260" w:hanging="1260"/>
        <w:jc w:val="both"/>
        <w:rPr>
          <w:rFonts w:ascii="Arial" w:hAnsi="Arial" w:cs="Arial"/>
          <w:color w:val="000000" w:themeColor="text1"/>
        </w:rPr>
      </w:pPr>
      <w:r w:rsidRPr="008646D9">
        <w:rPr>
          <w:rFonts w:ascii="Arial" w:hAnsi="Arial" w:cs="Arial"/>
          <w:color w:val="000000" w:themeColor="text1"/>
        </w:rPr>
        <w:tab/>
        <w:t>(d)</w:t>
      </w:r>
      <w:r w:rsidRPr="008646D9">
        <w:rPr>
          <w:rFonts w:ascii="Arial" w:hAnsi="Arial" w:cs="Arial"/>
          <w:color w:val="000000" w:themeColor="text1"/>
        </w:rPr>
        <w:tab/>
        <w:t>the General Conditions of Contract;</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ind w:left="1260" w:hanging="1260"/>
        <w:jc w:val="both"/>
        <w:rPr>
          <w:rFonts w:ascii="Arial" w:hAnsi="Arial" w:cs="Arial"/>
          <w:color w:val="000000" w:themeColor="text1"/>
        </w:rPr>
      </w:pPr>
      <w:r w:rsidRPr="008646D9">
        <w:rPr>
          <w:rFonts w:ascii="Arial" w:hAnsi="Arial" w:cs="Arial"/>
          <w:color w:val="000000" w:themeColor="text1"/>
        </w:rPr>
        <w:tab/>
        <w:t>(e)</w:t>
      </w:r>
      <w:r w:rsidRPr="008646D9">
        <w:rPr>
          <w:rFonts w:ascii="Arial" w:hAnsi="Arial" w:cs="Arial"/>
          <w:color w:val="000000" w:themeColor="text1"/>
        </w:rPr>
        <w:tab/>
        <w:t xml:space="preserve">the Special Conditions of Contract; and </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1260" w:hanging="1260"/>
        <w:jc w:val="both"/>
        <w:rPr>
          <w:rFonts w:ascii="Arial" w:hAnsi="Arial" w:cs="Arial"/>
          <w:color w:val="000000" w:themeColor="text1"/>
        </w:rPr>
      </w:pPr>
      <w:r w:rsidRPr="008646D9">
        <w:rPr>
          <w:rFonts w:ascii="Arial" w:hAnsi="Arial" w:cs="Arial"/>
          <w:color w:val="000000" w:themeColor="text1"/>
        </w:rPr>
        <w:tab/>
        <w:t>(f)</w:t>
      </w:r>
      <w:r w:rsidRPr="008646D9">
        <w:rPr>
          <w:rFonts w:ascii="Arial" w:hAnsi="Arial" w:cs="Arial"/>
          <w:color w:val="000000" w:themeColor="text1"/>
        </w:rPr>
        <w:tab/>
        <w:t>the Purchaser's Notification of Award.</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color w:val="000000" w:themeColor="text1"/>
        </w:rPr>
      </w:pP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600" w:hanging="600"/>
        <w:jc w:val="both"/>
        <w:rPr>
          <w:rFonts w:ascii="Arial" w:hAnsi="Arial" w:cs="Arial"/>
          <w:color w:val="000000" w:themeColor="text1"/>
        </w:rPr>
      </w:pPr>
      <w:r w:rsidRPr="008646D9">
        <w:rPr>
          <w:rFonts w:ascii="Arial" w:hAnsi="Arial" w:cs="Arial"/>
          <w:color w:val="000000" w:themeColor="text1"/>
        </w:rPr>
        <w:t>3.</w:t>
      </w:r>
      <w:r w:rsidRPr="008646D9">
        <w:rPr>
          <w:rFonts w:ascii="Arial" w:hAnsi="Arial" w:cs="Arial"/>
          <w:color w:val="000000" w:themeColor="text1"/>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color w:val="000000" w:themeColor="text1"/>
        </w:rPr>
      </w:pP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600" w:hanging="600"/>
        <w:jc w:val="both"/>
        <w:rPr>
          <w:rFonts w:ascii="Arial" w:hAnsi="Arial" w:cs="Arial"/>
          <w:color w:val="000000" w:themeColor="text1"/>
        </w:rPr>
      </w:pPr>
      <w:r w:rsidRPr="008646D9">
        <w:rPr>
          <w:rFonts w:ascii="Arial" w:hAnsi="Arial" w:cs="Arial"/>
          <w:color w:val="000000" w:themeColor="text1"/>
        </w:rPr>
        <w:t>4.</w:t>
      </w:r>
      <w:r w:rsidRPr="008646D9">
        <w:rPr>
          <w:rFonts w:ascii="Arial" w:hAnsi="Arial" w:cs="Arial"/>
          <w:color w:val="000000" w:themeColor="text1"/>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600" w:hanging="600"/>
        <w:jc w:val="both"/>
        <w:rPr>
          <w:rFonts w:ascii="Arial" w:hAnsi="Arial" w:cs="Arial"/>
          <w:color w:val="000000" w:themeColor="text1"/>
        </w:rPr>
      </w:pPr>
    </w:p>
    <w:p w:rsidR="005C2A45" w:rsidRPr="008646D9" w:rsidRDefault="005C2A45" w:rsidP="005C2A45">
      <w:pPr>
        <w:pBdr>
          <w:bottom w:val="single" w:sz="12" w:space="29" w:color="auto"/>
        </w:pBdr>
        <w:tabs>
          <w:tab w:val="left" w:pos="-1440"/>
          <w:tab w:val="left" w:pos="-980"/>
          <w:tab w:val="left" w:pos="-620"/>
          <w:tab w:val="left" w:pos="-260"/>
          <w:tab w:val="left" w:pos="0"/>
          <w:tab w:val="left" w:pos="1260"/>
          <w:tab w:val="left" w:pos="1980"/>
          <w:tab w:val="left" w:pos="4320"/>
          <w:tab w:val="left" w:pos="5760"/>
          <w:tab w:val="left" w:pos="7560"/>
        </w:tabs>
        <w:suppressAutoHyphens/>
        <w:jc w:val="both"/>
        <w:rPr>
          <w:rFonts w:ascii="Arial" w:hAnsi="Arial" w:cs="Arial"/>
          <w:color w:val="000000" w:themeColor="text1"/>
        </w:rPr>
      </w:pPr>
      <w:r w:rsidRPr="008646D9">
        <w:rPr>
          <w:rFonts w:ascii="Arial" w:hAnsi="Arial" w:cs="Arial"/>
          <w:color w:val="000000" w:themeColor="text1"/>
        </w:rPr>
        <w:t>Brief particulars of the goods and services which shall be supplied/provided by the Supplier are as under:</w:t>
      </w:r>
    </w:p>
    <w:tbl>
      <w:tblPr>
        <w:tblpPr w:leftFromText="180" w:rightFromText="180" w:vertAnchor="page" w:horzAnchor="margin" w:tblpY="153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048"/>
        <w:gridCol w:w="1170"/>
        <w:gridCol w:w="1710"/>
      </w:tblGrid>
      <w:tr w:rsidR="005C2A45" w:rsidRPr="008646D9" w:rsidTr="00057450">
        <w:trPr>
          <w:trHeight w:val="679"/>
        </w:trPr>
        <w:tc>
          <w:tcPr>
            <w:tcW w:w="9648" w:type="dxa"/>
            <w:gridSpan w:val="4"/>
          </w:tcPr>
          <w:p w:rsidR="005C2A45" w:rsidRPr="008646D9" w:rsidRDefault="005C2A45" w:rsidP="00057450">
            <w:pPr>
              <w:suppressAutoHyphens/>
              <w:jc w:val="center"/>
              <w:rPr>
                <w:rFonts w:ascii="Arial" w:hAnsi="Arial" w:cs="Arial"/>
                <w:b/>
                <w:color w:val="000000" w:themeColor="text1"/>
              </w:rPr>
            </w:pPr>
            <w:r w:rsidRPr="008646D9">
              <w:rPr>
                <w:rFonts w:ascii="Arial" w:hAnsi="Arial" w:cs="Arial"/>
                <w:b/>
                <w:color w:val="000000" w:themeColor="text1"/>
              </w:rPr>
              <w:t>Table-1: Goods</w:t>
            </w:r>
          </w:p>
          <w:p w:rsidR="005C2A45" w:rsidRPr="008646D9" w:rsidRDefault="005C2A45" w:rsidP="00057450">
            <w:pPr>
              <w:suppressAutoHyphens/>
              <w:jc w:val="center"/>
              <w:rPr>
                <w:rFonts w:ascii="Arial" w:hAnsi="Arial" w:cs="Arial"/>
                <w:b/>
                <w:color w:val="000000" w:themeColor="text1"/>
              </w:rPr>
            </w:pPr>
            <w:r w:rsidRPr="008646D9">
              <w:rPr>
                <w:rFonts w:ascii="Arial" w:hAnsi="Arial" w:cs="Arial"/>
                <w:b/>
                <w:color w:val="000000" w:themeColor="text1"/>
              </w:rPr>
              <w:t>Provide the Delivery Date only</w:t>
            </w:r>
          </w:p>
        </w:tc>
      </w:tr>
      <w:tr w:rsidR="005C2A45" w:rsidRPr="008646D9" w:rsidTr="00057450">
        <w:trPr>
          <w:trHeight w:val="679"/>
        </w:trPr>
        <w:tc>
          <w:tcPr>
            <w:tcW w:w="720" w:type="dxa"/>
          </w:tcPr>
          <w:p w:rsidR="005C2A45" w:rsidRPr="008646D9" w:rsidRDefault="005C2A45" w:rsidP="00057450">
            <w:pPr>
              <w:suppressAutoHyphens/>
              <w:jc w:val="center"/>
              <w:rPr>
                <w:rFonts w:ascii="Arial" w:hAnsi="Arial" w:cs="Arial"/>
                <w:color w:val="000000" w:themeColor="text1"/>
              </w:rPr>
            </w:pPr>
            <w:r w:rsidRPr="008646D9">
              <w:rPr>
                <w:rFonts w:ascii="Arial" w:hAnsi="Arial" w:cs="Arial"/>
                <w:color w:val="000000" w:themeColor="text1"/>
              </w:rPr>
              <w:t>Line Item</w:t>
            </w:r>
          </w:p>
          <w:p w:rsidR="005C2A45" w:rsidRPr="008646D9" w:rsidRDefault="005C2A45" w:rsidP="00057450">
            <w:pPr>
              <w:suppressAutoHyphens/>
              <w:jc w:val="center"/>
              <w:rPr>
                <w:rFonts w:ascii="Arial" w:hAnsi="Arial" w:cs="Arial"/>
                <w:color w:val="000000" w:themeColor="text1"/>
              </w:rPr>
            </w:pPr>
            <w:r w:rsidRPr="008646D9">
              <w:rPr>
                <w:rFonts w:ascii="Arial" w:hAnsi="Arial" w:cs="Arial"/>
                <w:color w:val="000000" w:themeColor="text1"/>
              </w:rPr>
              <w:t>N</w:t>
            </w:r>
            <w:r w:rsidRPr="008646D9">
              <w:rPr>
                <w:rFonts w:ascii="Arial" w:hAnsi="Arial" w:cs="Arial"/>
                <w:color w:val="000000" w:themeColor="text1"/>
              </w:rPr>
              <w:sym w:font="Symbol" w:char="F0B0"/>
            </w:r>
          </w:p>
        </w:tc>
        <w:tc>
          <w:tcPr>
            <w:tcW w:w="6048" w:type="dxa"/>
          </w:tcPr>
          <w:p w:rsidR="005C2A45" w:rsidRPr="008646D9" w:rsidRDefault="005C2A45" w:rsidP="00057450">
            <w:pPr>
              <w:suppressAutoHyphens/>
              <w:jc w:val="center"/>
              <w:rPr>
                <w:rFonts w:ascii="Arial" w:hAnsi="Arial" w:cs="Arial"/>
                <w:color w:val="000000" w:themeColor="text1"/>
              </w:rPr>
            </w:pPr>
            <w:r w:rsidRPr="008646D9">
              <w:rPr>
                <w:rFonts w:ascii="Arial" w:hAnsi="Arial" w:cs="Arial"/>
                <w:color w:val="000000" w:themeColor="text1"/>
              </w:rPr>
              <w:t xml:space="preserve">Description of Goods </w:t>
            </w:r>
          </w:p>
        </w:tc>
        <w:tc>
          <w:tcPr>
            <w:tcW w:w="1170" w:type="dxa"/>
          </w:tcPr>
          <w:p w:rsidR="005C2A45" w:rsidRPr="008646D9" w:rsidRDefault="005C2A45" w:rsidP="00057450">
            <w:pPr>
              <w:suppressAutoHyphens/>
              <w:jc w:val="center"/>
              <w:rPr>
                <w:rFonts w:ascii="Arial" w:hAnsi="Arial" w:cs="Arial"/>
                <w:color w:val="000000" w:themeColor="text1"/>
              </w:rPr>
            </w:pPr>
            <w:r w:rsidRPr="008646D9">
              <w:rPr>
                <w:rFonts w:ascii="Arial" w:hAnsi="Arial" w:cs="Arial"/>
                <w:color w:val="000000" w:themeColor="text1"/>
              </w:rPr>
              <w:t xml:space="preserve">Delivery Date </w:t>
            </w:r>
          </w:p>
        </w:tc>
        <w:tc>
          <w:tcPr>
            <w:tcW w:w="1710" w:type="dxa"/>
          </w:tcPr>
          <w:p w:rsidR="005C2A45" w:rsidRPr="008646D9" w:rsidRDefault="005C2A45" w:rsidP="00057450">
            <w:pPr>
              <w:suppressAutoHyphens/>
              <w:jc w:val="center"/>
              <w:rPr>
                <w:rFonts w:ascii="Arial" w:hAnsi="Arial" w:cs="Arial"/>
                <w:color w:val="000000" w:themeColor="text1"/>
              </w:rPr>
            </w:pPr>
            <w:r w:rsidRPr="008646D9">
              <w:rPr>
                <w:rFonts w:ascii="Arial" w:hAnsi="Arial" w:cs="Arial"/>
                <w:color w:val="000000" w:themeColor="text1"/>
              </w:rPr>
              <w:t>Quantity and physical unit</w:t>
            </w:r>
          </w:p>
        </w:tc>
      </w:tr>
      <w:tr w:rsidR="005C2A45" w:rsidRPr="008646D9" w:rsidTr="00911826">
        <w:trPr>
          <w:trHeight w:val="1970"/>
        </w:trPr>
        <w:tc>
          <w:tcPr>
            <w:tcW w:w="720" w:type="dxa"/>
          </w:tcPr>
          <w:p w:rsidR="005C2A45" w:rsidRPr="008646D9" w:rsidRDefault="005C2A45" w:rsidP="00057450">
            <w:pPr>
              <w:suppressAutoHyphens/>
              <w:jc w:val="center"/>
              <w:rPr>
                <w:rFonts w:ascii="Arial" w:hAnsi="Arial" w:cs="Arial"/>
                <w:color w:val="000000" w:themeColor="text1"/>
              </w:rPr>
            </w:pPr>
            <w:r w:rsidRPr="008646D9">
              <w:rPr>
                <w:rFonts w:ascii="Arial" w:hAnsi="Arial" w:cs="Arial"/>
                <w:color w:val="000000" w:themeColor="text1"/>
              </w:rPr>
              <w:lastRenderedPageBreak/>
              <w:t>1</w:t>
            </w:r>
          </w:p>
        </w:tc>
        <w:tc>
          <w:tcPr>
            <w:tcW w:w="6048" w:type="dxa"/>
          </w:tcPr>
          <w:p w:rsidR="00B55F1F" w:rsidRPr="00366B26" w:rsidRDefault="00B55F1F" w:rsidP="00B55F1F">
            <w:pPr>
              <w:pStyle w:val="Title"/>
              <w:rPr>
                <w:rFonts w:ascii="Arial" w:hAnsi="Arial" w:cs="Arial"/>
                <w:sz w:val="24"/>
                <w:szCs w:val="24"/>
              </w:rPr>
            </w:pPr>
            <w:r w:rsidRPr="00366B26">
              <w:rPr>
                <w:rFonts w:ascii="Arial" w:hAnsi="Arial" w:cs="Arial"/>
                <w:sz w:val="24"/>
                <w:szCs w:val="24"/>
              </w:rPr>
              <w:t>Supply, installation, testing, commissioning, training and maintenance of Automatic Operation of Durgapur Barrage along with collection, st</w:t>
            </w:r>
            <w:r>
              <w:rPr>
                <w:rFonts w:ascii="Arial" w:hAnsi="Arial" w:cs="Arial"/>
                <w:sz w:val="24"/>
                <w:szCs w:val="24"/>
              </w:rPr>
              <w:t>orage and dissemination of data</w:t>
            </w:r>
          </w:p>
          <w:p w:rsidR="005C2A45" w:rsidRPr="00F4247B" w:rsidRDefault="00B55F1F" w:rsidP="00057450">
            <w:pPr>
              <w:suppressAutoHyphens/>
              <w:rPr>
                <w:rFonts w:ascii="Arial" w:hAnsi="Arial" w:cs="Arial"/>
                <w:color w:val="FF0000"/>
              </w:rPr>
            </w:pPr>
            <w:r>
              <w:rPr>
                <w:rFonts w:ascii="Arial" w:hAnsi="Arial" w:cs="Arial"/>
                <w:color w:val="FF0000"/>
              </w:rPr>
              <w:t xml:space="preserve">                        </w:t>
            </w:r>
            <w:r w:rsidR="005C2A45" w:rsidRPr="00F4247B">
              <w:rPr>
                <w:rFonts w:ascii="Arial" w:hAnsi="Arial" w:cs="Arial"/>
                <w:color w:val="FF0000"/>
              </w:rPr>
              <w:t>as per Technical Specification.</w:t>
            </w:r>
          </w:p>
        </w:tc>
        <w:tc>
          <w:tcPr>
            <w:tcW w:w="1170" w:type="dxa"/>
          </w:tcPr>
          <w:p w:rsidR="005C2A45" w:rsidRPr="008646D9" w:rsidRDefault="005C2A45" w:rsidP="00057450">
            <w:pPr>
              <w:suppressAutoHyphens/>
              <w:jc w:val="center"/>
              <w:rPr>
                <w:rFonts w:ascii="Arial" w:hAnsi="Arial" w:cs="Arial"/>
                <w:color w:val="000000" w:themeColor="text1"/>
              </w:rPr>
            </w:pPr>
          </w:p>
        </w:tc>
        <w:tc>
          <w:tcPr>
            <w:tcW w:w="1710" w:type="dxa"/>
          </w:tcPr>
          <w:p w:rsidR="005C2A45" w:rsidRPr="008646D9" w:rsidRDefault="005C2A45" w:rsidP="00057450">
            <w:pPr>
              <w:suppressAutoHyphens/>
              <w:jc w:val="center"/>
              <w:rPr>
                <w:rFonts w:ascii="Arial" w:hAnsi="Arial" w:cs="Arial"/>
                <w:color w:val="000000" w:themeColor="text1"/>
              </w:rPr>
            </w:pPr>
          </w:p>
        </w:tc>
      </w:tr>
    </w:tbl>
    <w:p w:rsidR="005C2A45" w:rsidRPr="008646D9" w:rsidRDefault="005C2A45" w:rsidP="005C2A45">
      <w:pPr>
        <w:rPr>
          <w:rFonts w:ascii="Arial" w:hAnsi="Arial" w:cs="Arial"/>
          <w:color w:val="7030A0"/>
        </w:rPr>
      </w:pPr>
    </w:p>
    <w:p w:rsidR="005C2A45" w:rsidRPr="008646D9" w:rsidRDefault="005C2A45" w:rsidP="005C2A45">
      <w:pPr>
        <w:rPr>
          <w:rFonts w:ascii="Arial" w:hAnsi="Arial" w:cs="Arial"/>
          <w:color w:val="7030A0"/>
        </w:rPr>
      </w:pPr>
    </w:p>
    <w:p w:rsidR="005C2A45" w:rsidRPr="008646D9" w:rsidRDefault="005C2A45" w:rsidP="005C2A45">
      <w:pPr>
        <w:rPr>
          <w:rFonts w:ascii="Arial" w:hAnsi="Arial" w:cs="Arial"/>
          <w:color w:val="7030A0"/>
        </w:rPr>
      </w:pPr>
    </w:p>
    <w:p w:rsidR="005C2A45" w:rsidRPr="008646D9" w:rsidRDefault="005C2A45" w:rsidP="005C2A45">
      <w:pPr>
        <w:rPr>
          <w:rFonts w:ascii="Arial" w:hAnsi="Arial" w:cs="Arial"/>
          <w:color w:val="7030A0"/>
        </w:rPr>
      </w:pPr>
    </w:p>
    <w:p w:rsidR="005C2A45" w:rsidRPr="008646D9" w:rsidRDefault="005C2A45" w:rsidP="005C2A45">
      <w:pPr>
        <w:rPr>
          <w:rFonts w:ascii="Arial" w:hAnsi="Arial" w:cs="Arial"/>
          <w:color w:val="7030A0"/>
        </w:rPr>
      </w:pPr>
      <w:r w:rsidRPr="008646D9">
        <w:rPr>
          <w:rFonts w:ascii="Arial" w:hAnsi="Arial" w:cs="Arial"/>
          <w:color w:val="7030A0"/>
        </w:rPr>
        <w:br w:type="page"/>
      </w:r>
    </w:p>
    <w:p w:rsidR="005C2A45" w:rsidRPr="008646D9" w:rsidRDefault="005C2A45" w:rsidP="005C2A45">
      <w:pPr>
        <w:tabs>
          <w:tab w:val="center" w:pos="4680"/>
        </w:tabs>
        <w:suppressAutoHyphens/>
        <w:jc w:val="center"/>
        <w:rPr>
          <w:rFonts w:ascii="Arial" w:hAnsi="Arial" w:cs="Arial"/>
          <w:b/>
          <w:bCs/>
          <w:color w:val="7030A0"/>
        </w:rPr>
      </w:pPr>
    </w:p>
    <w:p w:rsidR="005C2A45" w:rsidRPr="008646D9" w:rsidRDefault="005C2A45" w:rsidP="005C2A45">
      <w:pPr>
        <w:tabs>
          <w:tab w:val="center" w:pos="4680"/>
        </w:tabs>
        <w:suppressAutoHyphens/>
        <w:jc w:val="center"/>
        <w:rPr>
          <w:rFonts w:ascii="Arial" w:hAnsi="Arial" w:cs="Arial"/>
          <w:b/>
          <w:bCs/>
          <w:color w:val="7030A0"/>
        </w:rPr>
      </w:pPr>
    </w:p>
    <w:p w:rsidR="005C2A45" w:rsidRPr="008646D9" w:rsidRDefault="005C2A45" w:rsidP="005C2A45">
      <w:pPr>
        <w:tabs>
          <w:tab w:val="center" w:pos="4680"/>
        </w:tabs>
        <w:suppressAutoHyphens/>
        <w:jc w:val="center"/>
        <w:rPr>
          <w:rFonts w:ascii="Arial" w:hAnsi="Arial" w:cs="Arial"/>
          <w:b/>
          <w:bCs/>
          <w:color w:val="7030A0"/>
        </w:rPr>
      </w:pPr>
    </w:p>
    <w:p w:rsidR="005C2A45" w:rsidRPr="008646D9" w:rsidRDefault="005C2A45" w:rsidP="005C2A45">
      <w:pPr>
        <w:tabs>
          <w:tab w:val="center" w:pos="4680"/>
        </w:tabs>
        <w:suppressAutoHyphens/>
        <w:jc w:val="center"/>
        <w:rPr>
          <w:rFonts w:ascii="Arial" w:hAnsi="Arial" w:cs="Arial"/>
          <w:b/>
          <w:bCs/>
          <w:color w:val="7030A0"/>
        </w:rPr>
      </w:pPr>
    </w:p>
    <w:p w:rsidR="005C2A45" w:rsidRPr="008646D9" w:rsidRDefault="005C2A45" w:rsidP="005C2A45">
      <w:pPr>
        <w:tabs>
          <w:tab w:val="center" w:pos="4680"/>
        </w:tabs>
        <w:suppressAutoHyphens/>
        <w:jc w:val="center"/>
        <w:rPr>
          <w:rFonts w:ascii="Arial" w:hAnsi="Arial" w:cs="Arial"/>
          <w:b/>
          <w:bCs/>
          <w:color w:val="7030A0"/>
        </w:rPr>
      </w:pPr>
    </w:p>
    <w:p w:rsidR="005C2A45" w:rsidRPr="008646D9" w:rsidRDefault="005C2A45" w:rsidP="005C2A45">
      <w:pPr>
        <w:tabs>
          <w:tab w:val="center" w:pos="4680"/>
        </w:tabs>
        <w:suppressAutoHyphens/>
        <w:jc w:val="center"/>
        <w:rPr>
          <w:rFonts w:ascii="Arial" w:hAnsi="Arial" w:cs="Arial"/>
          <w:b/>
          <w:bCs/>
          <w:color w:val="7030A0"/>
        </w:rPr>
      </w:pPr>
    </w:p>
    <w:p w:rsidR="005C2A45" w:rsidRPr="008646D9" w:rsidRDefault="005C2A45" w:rsidP="005C2A45">
      <w:pPr>
        <w:tabs>
          <w:tab w:val="center" w:pos="4680"/>
        </w:tabs>
        <w:suppressAutoHyphens/>
        <w:jc w:val="center"/>
        <w:rPr>
          <w:rFonts w:ascii="Arial" w:hAnsi="Arial" w:cs="Arial"/>
          <w:b/>
          <w:bCs/>
          <w:color w:val="7030A0"/>
        </w:rPr>
      </w:pPr>
    </w:p>
    <w:p w:rsidR="005C2A45" w:rsidRPr="008646D9" w:rsidRDefault="005C2A45" w:rsidP="005C2A45">
      <w:pPr>
        <w:tabs>
          <w:tab w:val="center" w:pos="4680"/>
        </w:tabs>
        <w:suppressAutoHyphens/>
        <w:jc w:val="center"/>
        <w:rPr>
          <w:rFonts w:ascii="Arial" w:hAnsi="Arial" w:cs="Arial"/>
          <w:b/>
          <w:bCs/>
          <w:color w:val="7030A0"/>
        </w:rPr>
      </w:pPr>
    </w:p>
    <w:p w:rsidR="005C2A45" w:rsidRPr="008646D9" w:rsidRDefault="005C2A45" w:rsidP="005C2A45">
      <w:pPr>
        <w:tabs>
          <w:tab w:val="center" w:pos="4680"/>
        </w:tabs>
        <w:suppressAutoHyphens/>
        <w:jc w:val="center"/>
        <w:rPr>
          <w:rFonts w:ascii="Arial" w:hAnsi="Arial" w:cs="Arial"/>
          <w:b/>
          <w:bCs/>
          <w:color w:val="7030A0"/>
        </w:rPr>
      </w:pPr>
    </w:p>
    <w:p w:rsidR="005C2A45" w:rsidRPr="008646D9" w:rsidRDefault="005C2A45" w:rsidP="005C2A45">
      <w:pPr>
        <w:tabs>
          <w:tab w:val="center" w:pos="4680"/>
        </w:tabs>
        <w:suppressAutoHyphens/>
        <w:jc w:val="center"/>
        <w:rPr>
          <w:rFonts w:ascii="Arial" w:hAnsi="Arial" w:cs="Arial"/>
          <w:b/>
          <w:bCs/>
          <w:color w:val="7030A0"/>
        </w:rPr>
      </w:pPr>
    </w:p>
    <w:p w:rsidR="005C2A45" w:rsidRPr="008646D9" w:rsidRDefault="005C2A45" w:rsidP="005C2A45">
      <w:pPr>
        <w:tabs>
          <w:tab w:val="center" w:pos="4680"/>
        </w:tabs>
        <w:suppressAutoHyphens/>
        <w:jc w:val="center"/>
        <w:rPr>
          <w:rFonts w:ascii="Arial" w:hAnsi="Arial" w:cs="Arial"/>
          <w:b/>
          <w:bCs/>
          <w:color w:val="7030A0"/>
        </w:rPr>
      </w:pPr>
    </w:p>
    <w:p w:rsidR="005C2A45" w:rsidRPr="008646D9" w:rsidRDefault="005C2A45" w:rsidP="005C2A45">
      <w:pPr>
        <w:tabs>
          <w:tab w:val="center" w:pos="4680"/>
        </w:tabs>
        <w:suppressAutoHyphens/>
        <w:jc w:val="center"/>
        <w:rPr>
          <w:rFonts w:ascii="Arial" w:hAnsi="Arial" w:cs="Arial"/>
          <w:b/>
          <w:bCs/>
          <w:color w:val="7030A0"/>
        </w:rPr>
      </w:pPr>
    </w:p>
    <w:p w:rsidR="005C2A45" w:rsidRPr="008646D9" w:rsidRDefault="005C2A45" w:rsidP="005C2A45">
      <w:pPr>
        <w:tabs>
          <w:tab w:val="center" w:pos="4680"/>
        </w:tabs>
        <w:suppressAutoHyphens/>
        <w:jc w:val="center"/>
        <w:rPr>
          <w:rFonts w:ascii="Arial" w:hAnsi="Arial" w:cs="Arial"/>
          <w:b/>
          <w:bCs/>
          <w:color w:val="000000" w:themeColor="text1"/>
          <w:u w:val="single"/>
        </w:rPr>
      </w:pPr>
      <w:r w:rsidRPr="008646D9">
        <w:rPr>
          <w:rFonts w:ascii="Arial" w:hAnsi="Arial" w:cs="Arial"/>
          <w:b/>
          <w:bCs/>
          <w:color w:val="000000" w:themeColor="text1"/>
          <w:u w:val="single"/>
        </w:rPr>
        <w:t>SECTION X.</w:t>
      </w:r>
    </w:p>
    <w:p w:rsidR="005C2A45" w:rsidRPr="008646D9" w:rsidRDefault="005C2A45" w:rsidP="005C2A45">
      <w:pPr>
        <w:tabs>
          <w:tab w:val="center" w:pos="4680"/>
        </w:tabs>
        <w:suppressAutoHyphens/>
        <w:jc w:val="center"/>
        <w:rPr>
          <w:rFonts w:ascii="Arial" w:hAnsi="Arial" w:cs="Arial"/>
          <w:b/>
          <w:bCs/>
          <w:color w:val="7030A0"/>
          <w:u w:val="single"/>
        </w:rPr>
      </w:pPr>
      <w:r w:rsidRPr="008646D9">
        <w:rPr>
          <w:rFonts w:ascii="Arial" w:hAnsi="Arial" w:cs="Arial"/>
          <w:b/>
          <w:bCs/>
          <w:color w:val="000000" w:themeColor="text1"/>
          <w:u w:val="single"/>
        </w:rPr>
        <w:t xml:space="preserve"> PERFORMANCE SECURITY FORM</w:t>
      </w:r>
      <w:r w:rsidRPr="008646D9">
        <w:rPr>
          <w:rFonts w:ascii="Arial" w:hAnsi="Arial" w:cs="Arial"/>
          <w:b/>
          <w:bCs/>
        </w:rPr>
        <w:br w:type="page"/>
      </w:r>
      <w:r w:rsidRPr="008646D9">
        <w:rPr>
          <w:rFonts w:ascii="Arial" w:hAnsi="Arial" w:cs="Arial"/>
          <w:b/>
          <w:bCs/>
          <w:color w:val="7030A0"/>
          <w:u w:val="single"/>
        </w:rPr>
        <w:lastRenderedPageBreak/>
        <w:t>SECTION X. PERFORMANCE SECURITY FORM</w:t>
      </w:r>
    </w:p>
    <w:p w:rsidR="005C2A45" w:rsidRPr="008646D9" w:rsidRDefault="005C2A45" w:rsidP="005C2A45">
      <w:pPr>
        <w:tabs>
          <w:tab w:val="center" w:pos="4680"/>
        </w:tabs>
        <w:suppressAutoHyphens/>
        <w:rPr>
          <w:rFonts w:ascii="Arial" w:hAnsi="Arial" w:cs="Arial"/>
          <w:b/>
          <w:bCs/>
          <w:color w:val="7030A0"/>
          <w:u w:val="single"/>
        </w:rPr>
      </w:pP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Arial" w:hAnsi="Arial" w:cs="Arial"/>
          <w:color w:val="7030A0"/>
        </w:rPr>
      </w:pPr>
    </w:p>
    <w:p w:rsidR="00FC66A2" w:rsidRPr="00E51179" w:rsidRDefault="005C2A45" w:rsidP="00FC66A2">
      <w:pPr>
        <w:tabs>
          <w:tab w:val="center" w:pos="4680"/>
        </w:tabs>
        <w:suppressAutoHyphens/>
        <w:jc w:val="both"/>
        <w:rPr>
          <w:rFonts w:ascii="Arial" w:hAnsi="Arial" w:cs="Arial"/>
          <w:bCs/>
          <w:iCs/>
          <w:color w:val="000000" w:themeColor="text1"/>
        </w:rPr>
      </w:pPr>
      <w:r w:rsidRPr="008646D9">
        <w:rPr>
          <w:rFonts w:ascii="Arial" w:hAnsi="Arial" w:cs="Arial"/>
          <w:color w:val="7030A0"/>
        </w:rPr>
        <w:t xml:space="preserve">To: </w:t>
      </w:r>
      <w:r w:rsidR="00FC66A2" w:rsidRPr="00E51179">
        <w:rPr>
          <w:rFonts w:ascii="Arial" w:hAnsi="Arial" w:cs="Arial"/>
          <w:bCs/>
          <w:iCs/>
          <w:color w:val="000000" w:themeColor="text1"/>
        </w:rPr>
        <w:t xml:space="preserve">Superintending Engineer, Damodar Irrigation Circle, I &amp;WD, </w:t>
      </w:r>
    </w:p>
    <w:p w:rsidR="00FC66A2" w:rsidRPr="00E51179" w:rsidRDefault="00FC66A2" w:rsidP="00FC66A2">
      <w:pPr>
        <w:tabs>
          <w:tab w:val="center" w:pos="4680"/>
        </w:tabs>
        <w:suppressAutoHyphens/>
        <w:jc w:val="both"/>
        <w:rPr>
          <w:rFonts w:ascii="Arial" w:hAnsi="Arial" w:cs="Arial"/>
          <w:bCs/>
          <w:iCs/>
          <w:color w:val="000000" w:themeColor="text1"/>
          <w:lang w:val="fr-FR"/>
        </w:rPr>
      </w:pPr>
      <w:r w:rsidRPr="00E51179">
        <w:rPr>
          <w:rFonts w:ascii="Arial" w:hAnsi="Arial" w:cs="Arial"/>
          <w:bCs/>
          <w:iCs/>
          <w:color w:val="000000" w:themeColor="text1"/>
          <w:lang w:val="fr-FR"/>
        </w:rPr>
        <w:t>Kanainutsal Campus, Burdawan,713101.</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color w:val="7030A0"/>
        </w:rPr>
      </w:pP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color w:val="7030A0"/>
        </w:rPr>
      </w:pPr>
    </w:p>
    <w:p w:rsidR="005C2A45" w:rsidRPr="00B55F1F" w:rsidRDefault="005C2A45" w:rsidP="005C2A4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color w:val="7030A0"/>
        </w:rPr>
      </w:pPr>
      <w:r w:rsidRPr="00B55F1F">
        <w:rPr>
          <w:rFonts w:ascii="Arial" w:hAnsi="Arial" w:cs="Arial"/>
          <w:b/>
          <w:bCs/>
          <w:color w:val="7030A0"/>
        </w:rPr>
        <w:t>WHEREAS</w:t>
      </w:r>
      <w:r w:rsidRPr="00B55F1F">
        <w:rPr>
          <w:rFonts w:ascii="Arial" w:hAnsi="Arial" w:cs="Arial"/>
          <w:color w:val="7030A0"/>
          <w:highlight w:val="yellow"/>
        </w:rPr>
        <w:t>...................................................................</w:t>
      </w:r>
      <w:r w:rsidRPr="00B55F1F">
        <w:rPr>
          <w:rFonts w:ascii="Arial" w:hAnsi="Arial" w:cs="Arial"/>
          <w:color w:val="7030A0"/>
        </w:rPr>
        <w:t xml:space="preserve"> (Name of Supplier)                         </w:t>
      </w:r>
    </w:p>
    <w:p w:rsidR="00B55F1F" w:rsidRPr="00B55F1F" w:rsidRDefault="005C2A45" w:rsidP="00B55F1F">
      <w:pPr>
        <w:pStyle w:val="Title"/>
        <w:jc w:val="left"/>
        <w:rPr>
          <w:rFonts w:ascii="Arial" w:hAnsi="Arial" w:cs="Arial"/>
          <w:sz w:val="22"/>
          <w:szCs w:val="22"/>
        </w:rPr>
      </w:pPr>
      <w:r w:rsidRPr="00B55F1F">
        <w:rPr>
          <w:rFonts w:ascii="Arial" w:hAnsi="Arial" w:cs="Arial"/>
          <w:color w:val="7030A0"/>
          <w:sz w:val="22"/>
          <w:szCs w:val="22"/>
        </w:rPr>
        <w:t>hereinafter called "the Supplier" has undertaken , in pursuance of Contract (Notification of Award) No</w:t>
      </w:r>
      <w:r w:rsidRPr="00B55F1F">
        <w:rPr>
          <w:rFonts w:ascii="Arial" w:hAnsi="Arial" w:cs="Arial"/>
          <w:color w:val="7030A0"/>
          <w:sz w:val="22"/>
          <w:szCs w:val="22"/>
          <w:highlight w:val="yellow"/>
        </w:rPr>
        <w:t>................</w:t>
      </w:r>
      <w:r w:rsidRPr="00B55F1F">
        <w:rPr>
          <w:rFonts w:ascii="Arial" w:hAnsi="Arial" w:cs="Arial"/>
          <w:color w:val="7030A0"/>
          <w:sz w:val="22"/>
          <w:szCs w:val="22"/>
        </w:rPr>
        <w:t>. dated,</w:t>
      </w:r>
      <w:r w:rsidRPr="00B55F1F">
        <w:rPr>
          <w:rFonts w:ascii="Arial" w:hAnsi="Arial" w:cs="Arial"/>
          <w:color w:val="7030A0"/>
          <w:sz w:val="22"/>
          <w:szCs w:val="22"/>
          <w:highlight w:val="yellow"/>
        </w:rPr>
        <w:t>...........</w:t>
      </w:r>
      <w:r w:rsidRPr="00B55F1F">
        <w:rPr>
          <w:rFonts w:ascii="Arial" w:hAnsi="Arial" w:cs="Arial"/>
          <w:color w:val="7030A0"/>
          <w:sz w:val="22"/>
          <w:szCs w:val="22"/>
        </w:rPr>
        <w:t xml:space="preserve"> 20</w:t>
      </w:r>
      <w:r w:rsidRPr="00B55F1F">
        <w:rPr>
          <w:rFonts w:ascii="Arial" w:hAnsi="Arial" w:cs="Arial"/>
          <w:color w:val="7030A0"/>
          <w:sz w:val="22"/>
          <w:szCs w:val="22"/>
          <w:highlight w:val="yellow"/>
        </w:rPr>
        <w:t>...</w:t>
      </w:r>
      <w:r w:rsidRPr="00B55F1F">
        <w:rPr>
          <w:rFonts w:ascii="Arial" w:hAnsi="Arial" w:cs="Arial"/>
          <w:color w:val="7030A0"/>
          <w:sz w:val="22"/>
          <w:szCs w:val="22"/>
        </w:rPr>
        <w:t xml:space="preserve"> to supply“</w:t>
      </w:r>
      <w:r w:rsidR="00B55F1F" w:rsidRPr="00B55F1F">
        <w:rPr>
          <w:rFonts w:ascii="Arial" w:hAnsi="Arial" w:cs="Arial"/>
          <w:sz w:val="22"/>
          <w:szCs w:val="22"/>
        </w:rPr>
        <w:t>Supply, installation, testing, commissioning, training and maintenance of Automatic Operation of Durgapur Barrage along with collection, storage and dissemination of data”</w:t>
      </w:r>
    </w:p>
    <w:p w:rsidR="005C2A45" w:rsidRPr="008646D9" w:rsidRDefault="005C2A45" w:rsidP="005C2A45">
      <w:pPr>
        <w:tabs>
          <w:tab w:val="left" w:pos="-720"/>
          <w:tab w:val="left" w:pos="0"/>
          <w:tab w:val="left" w:pos="1440"/>
          <w:tab w:val="left" w:pos="2160"/>
          <w:tab w:val="left" w:pos="3560"/>
          <w:tab w:val="left" w:pos="4120"/>
          <w:tab w:val="left" w:pos="7220"/>
          <w:tab w:val="left" w:pos="9360"/>
          <w:tab w:val="left" w:pos="10080"/>
          <w:tab w:val="left" w:pos="10800"/>
        </w:tabs>
        <w:suppressAutoHyphens/>
        <w:spacing w:before="240"/>
        <w:jc w:val="both"/>
        <w:rPr>
          <w:rFonts w:ascii="Arial" w:hAnsi="Arial" w:cs="Arial"/>
          <w:color w:val="7030A0"/>
        </w:rPr>
      </w:pPr>
      <w:r w:rsidRPr="008646D9">
        <w:rPr>
          <w:rFonts w:ascii="Arial" w:hAnsi="Arial" w:cs="Arial"/>
          <w:color w:val="7030A0"/>
          <w:highlight w:val="yellow"/>
        </w:rPr>
        <w:t>(</w:t>
      </w:r>
      <w:r w:rsidRPr="008646D9">
        <w:rPr>
          <w:rFonts w:ascii="Arial" w:hAnsi="Arial" w:cs="Arial"/>
          <w:color w:val="7030A0"/>
        </w:rPr>
        <w:t>Description of Goods and Services) hereinafter called "the Contract".</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color w:val="7030A0"/>
        </w:rPr>
      </w:pP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color w:val="7030A0"/>
        </w:rPr>
      </w:pPr>
      <w:r w:rsidRPr="008646D9">
        <w:rPr>
          <w:rFonts w:ascii="Arial" w:hAnsi="Arial" w:cs="Arial"/>
          <w:b/>
          <w:bCs/>
          <w:color w:val="7030A0"/>
        </w:rPr>
        <w:t>AND WHEREAS</w:t>
      </w:r>
      <w:r w:rsidRPr="008646D9">
        <w:rPr>
          <w:rFonts w:ascii="Arial" w:hAnsi="Arial" w:cs="Arial"/>
          <w:color w:val="7030A0"/>
        </w:rPr>
        <w:t xml:space="preserve"> it has been stipulated by you in the said Contract that the Supplier shall furnish you with a Bank Guarantee by a recognized bank for the sum specified therein as security for compliance with the Supplier's performance obligations in accordance with the Contract. </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color w:val="7030A0"/>
        </w:rPr>
      </w:pP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color w:val="7030A0"/>
        </w:rPr>
      </w:pPr>
      <w:r w:rsidRPr="008646D9">
        <w:rPr>
          <w:rFonts w:ascii="Arial" w:hAnsi="Arial" w:cs="Arial"/>
          <w:b/>
          <w:bCs/>
          <w:color w:val="7030A0"/>
        </w:rPr>
        <w:t xml:space="preserve">AND WHEREAS </w:t>
      </w:r>
      <w:r w:rsidRPr="008646D9">
        <w:rPr>
          <w:rFonts w:ascii="Arial" w:hAnsi="Arial" w:cs="Arial"/>
          <w:color w:val="7030A0"/>
        </w:rPr>
        <w:t>we have agreed to give the Supplier a Guarantee:</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color w:val="7030A0"/>
        </w:rPr>
      </w:pPr>
      <w:r w:rsidRPr="008646D9">
        <w:rPr>
          <w:rFonts w:ascii="Arial" w:hAnsi="Arial" w:cs="Arial"/>
          <w:b/>
          <w:bCs/>
          <w:color w:val="7030A0"/>
        </w:rPr>
        <w:t>THEREFORE WE</w:t>
      </w:r>
      <w:r w:rsidRPr="008646D9">
        <w:rPr>
          <w:rFonts w:ascii="Arial" w:hAnsi="Arial" w:cs="Arial"/>
          <w:color w:val="7030A0"/>
        </w:rPr>
        <w:t xml:space="preserve"> hereby affirm that we are Guarantors and responsible to you, on behalf of the Supplier, up to a total </w:t>
      </w:r>
      <w:r w:rsidRPr="008646D9">
        <w:rPr>
          <w:rFonts w:ascii="Arial" w:hAnsi="Arial" w:cs="Arial"/>
          <w:color w:val="7030A0"/>
          <w:highlight w:val="yellow"/>
        </w:rPr>
        <w:t xml:space="preserve">of ...................................   ........................................ </w:t>
      </w:r>
      <w:r w:rsidRPr="008646D9">
        <w:rPr>
          <w:rFonts w:ascii="Arial" w:hAnsi="Arial" w:cs="Arial"/>
          <w:color w:val="7030A0"/>
        </w:rPr>
        <w:t xml:space="preserve">(Amount of the Guarantee in Words and Figures) and we undertake to pay you, upon your first written demand declaring the Supplier to be in default under the Contract and without cavil or argument, any sum or sums within the limit of </w:t>
      </w:r>
      <w:r w:rsidRPr="008646D9">
        <w:rPr>
          <w:rFonts w:ascii="Arial" w:hAnsi="Arial" w:cs="Arial"/>
          <w:color w:val="7030A0"/>
          <w:highlight w:val="yellow"/>
        </w:rPr>
        <w:t>................................</w:t>
      </w:r>
      <w:r w:rsidRPr="008646D9">
        <w:rPr>
          <w:rFonts w:ascii="Arial" w:hAnsi="Arial" w:cs="Arial"/>
          <w:color w:val="7030A0"/>
        </w:rPr>
        <w:t xml:space="preserve"> (Amount of Guarantee) as aforesaid, without your needing to prove or to show grounds or reasons for your demand or the sum specified therein.</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color w:val="7030A0"/>
        </w:rPr>
      </w:pP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color w:val="7030A0"/>
        </w:rPr>
      </w:pPr>
      <w:r w:rsidRPr="008646D9">
        <w:rPr>
          <w:rFonts w:ascii="Arial" w:hAnsi="Arial" w:cs="Arial"/>
          <w:color w:val="7030A0"/>
        </w:rPr>
        <w:t xml:space="preserve">This guarantee is valid until the </w:t>
      </w:r>
      <w:r w:rsidRPr="008646D9">
        <w:rPr>
          <w:rFonts w:ascii="Arial" w:hAnsi="Arial" w:cs="Arial"/>
          <w:color w:val="7030A0"/>
          <w:highlight w:val="yellow"/>
        </w:rPr>
        <w:t>.......</w:t>
      </w:r>
      <w:r w:rsidRPr="008646D9">
        <w:rPr>
          <w:rFonts w:ascii="Arial" w:hAnsi="Arial" w:cs="Arial"/>
          <w:color w:val="7030A0"/>
        </w:rPr>
        <w:t>.day of</w:t>
      </w:r>
      <w:r w:rsidRPr="008646D9">
        <w:rPr>
          <w:rFonts w:ascii="Arial" w:hAnsi="Arial" w:cs="Arial"/>
          <w:color w:val="7030A0"/>
          <w:highlight w:val="yellow"/>
        </w:rPr>
        <w:t>...................</w:t>
      </w:r>
      <w:r w:rsidRPr="008646D9">
        <w:rPr>
          <w:rFonts w:ascii="Arial" w:hAnsi="Arial" w:cs="Arial"/>
          <w:color w:val="7030A0"/>
        </w:rPr>
        <w:t>20</w:t>
      </w:r>
      <w:r w:rsidRPr="008646D9">
        <w:rPr>
          <w:rFonts w:ascii="Arial" w:hAnsi="Arial" w:cs="Arial"/>
          <w:color w:val="7030A0"/>
          <w:highlight w:val="yellow"/>
        </w:rPr>
        <w:t>......</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color w:val="7030A0"/>
        </w:rPr>
      </w:pP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color w:val="7030A0"/>
        </w:rPr>
      </w:pPr>
      <w:r w:rsidRPr="008646D9">
        <w:rPr>
          <w:rFonts w:ascii="Arial" w:hAnsi="Arial" w:cs="Arial"/>
          <w:color w:val="7030A0"/>
        </w:rPr>
        <w:tab/>
      </w:r>
      <w:r w:rsidRPr="008646D9">
        <w:rPr>
          <w:rFonts w:ascii="Arial" w:hAnsi="Arial" w:cs="Arial"/>
          <w:color w:val="7030A0"/>
        </w:rPr>
        <w:tab/>
      </w:r>
      <w:r w:rsidRPr="008646D9">
        <w:rPr>
          <w:rFonts w:ascii="Arial" w:hAnsi="Arial" w:cs="Arial"/>
          <w:color w:val="7030A0"/>
        </w:rPr>
        <w:tab/>
      </w:r>
      <w:r w:rsidRPr="008646D9">
        <w:rPr>
          <w:rFonts w:ascii="Arial" w:hAnsi="Arial" w:cs="Arial"/>
          <w:color w:val="7030A0"/>
        </w:rPr>
        <w:tab/>
      </w:r>
      <w:r w:rsidRPr="008646D9">
        <w:rPr>
          <w:rFonts w:ascii="Arial" w:hAnsi="Arial" w:cs="Arial"/>
          <w:color w:val="7030A0"/>
        </w:rPr>
        <w:tab/>
        <w:t>Signature and Seal of Guarantors</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2900" w:hanging="2900"/>
        <w:jc w:val="both"/>
        <w:rPr>
          <w:rFonts w:ascii="Arial" w:hAnsi="Arial" w:cs="Arial"/>
          <w:color w:val="7030A0"/>
        </w:rPr>
      </w:pPr>
      <w:r w:rsidRPr="008646D9">
        <w:rPr>
          <w:rFonts w:ascii="Arial" w:hAnsi="Arial" w:cs="Arial"/>
          <w:color w:val="7030A0"/>
        </w:rPr>
        <w:tab/>
      </w:r>
      <w:r w:rsidRPr="008646D9">
        <w:rPr>
          <w:rFonts w:ascii="Arial" w:hAnsi="Arial" w:cs="Arial"/>
          <w:color w:val="7030A0"/>
        </w:rPr>
        <w:tab/>
      </w:r>
      <w:r w:rsidRPr="008646D9">
        <w:rPr>
          <w:rFonts w:ascii="Arial" w:hAnsi="Arial" w:cs="Arial"/>
          <w:color w:val="7030A0"/>
        </w:rPr>
        <w:tab/>
      </w:r>
      <w:r w:rsidRPr="008646D9">
        <w:rPr>
          <w:rFonts w:ascii="Arial" w:hAnsi="Arial" w:cs="Arial"/>
          <w:color w:val="7030A0"/>
        </w:rPr>
        <w:tab/>
      </w:r>
      <w:r w:rsidRPr="008646D9">
        <w:rPr>
          <w:rFonts w:ascii="Arial" w:hAnsi="Arial" w:cs="Arial"/>
          <w:color w:val="7030A0"/>
        </w:rPr>
        <w:tab/>
      </w:r>
      <w:r w:rsidRPr="008646D9">
        <w:rPr>
          <w:rFonts w:ascii="Arial" w:hAnsi="Arial" w:cs="Arial"/>
          <w:color w:val="7030A0"/>
          <w:highlight w:val="yellow"/>
        </w:rPr>
        <w:t>................................</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2900" w:hanging="2900"/>
        <w:jc w:val="both"/>
        <w:rPr>
          <w:rFonts w:ascii="Arial" w:hAnsi="Arial" w:cs="Arial"/>
          <w:color w:val="7030A0"/>
        </w:rPr>
      </w:pPr>
      <w:r w:rsidRPr="008646D9">
        <w:rPr>
          <w:rFonts w:ascii="Arial" w:hAnsi="Arial" w:cs="Arial"/>
          <w:color w:val="7030A0"/>
        </w:rPr>
        <w:lastRenderedPageBreak/>
        <w:tab/>
      </w:r>
      <w:r w:rsidRPr="008646D9">
        <w:rPr>
          <w:rFonts w:ascii="Arial" w:hAnsi="Arial" w:cs="Arial"/>
          <w:color w:val="7030A0"/>
        </w:rPr>
        <w:tab/>
      </w:r>
      <w:r w:rsidRPr="008646D9">
        <w:rPr>
          <w:rFonts w:ascii="Arial" w:hAnsi="Arial" w:cs="Arial"/>
          <w:color w:val="7030A0"/>
        </w:rPr>
        <w:tab/>
      </w:r>
      <w:r w:rsidRPr="008646D9">
        <w:rPr>
          <w:rFonts w:ascii="Arial" w:hAnsi="Arial" w:cs="Arial"/>
          <w:color w:val="7030A0"/>
        </w:rPr>
        <w:tab/>
      </w:r>
      <w:r w:rsidRPr="008646D9">
        <w:rPr>
          <w:rFonts w:ascii="Arial" w:hAnsi="Arial" w:cs="Arial"/>
          <w:color w:val="7030A0"/>
        </w:rPr>
        <w:tab/>
      </w:r>
      <w:r w:rsidRPr="008646D9">
        <w:rPr>
          <w:rFonts w:ascii="Arial" w:hAnsi="Arial" w:cs="Arial"/>
          <w:color w:val="7030A0"/>
          <w:highlight w:val="yellow"/>
        </w:rPr>
        <w:t>................................</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4320" w:hanging="4320"/>
        <w:jc w:val="both"/>
        <w:rPr>
          <w:rFonts w:ascii="Arial" w:hAnsi="Arial" w:cs="Arial"/>
          <w:color w:val="7030A0"/>
        </w:rPr>
      </w:pPr>
      <w:r w:rsidRPr="008646D9">
        <w:rPr>
          <w:rFonts w:ascii="Arial" w:hAnsi="Arial" w:cs="Arial"/>
          <w:color w:val="7030A0"/>
        </w:rPr>
        <w:tab/>
      </w:r>
      <w:r w:rsidRPr="008646D9">
        <w:rPr>
          <w:rFonts w:ascii="Arial" w:hAnsi="Arial" w:cs="Arial"/>
          <w:color w:val="7030A0"/>
        </w:rPr>
        <w:tab/>
      </w:r>
      <w:r w:rsidRPr="008646D9">
        <w:rPr>
          <w:rFonts w:ascii="Arial" w:hAnsi="Arial" w:cs="Arial"/>
          <w:color w:val="7030A0"/>
        </w:rPr>
        <w:tab/>
      </w:r>
      <w:r w:rsidRPr="008646D9">
        <w:rPr>
          <w:rFonts w:ascii="Arial" w:hAnsi="Arial" w:cs="Arial"/>
          <w:color w:val="7030A0"/>
        </w:rPr>
        <w:tab/>
      </w:r>
      <w:r w:rsidRPr="008646D9">
        <w:rPr>
          <w:rFonts w:ascii="Arial" w:hAnsi="Arial" w:cs="Arial"/>
          <w:color w:val="7030A0"/>
        </w:rPr>
        <w:tab/>
      </w:r>
      <w:r w:rsidRPr="008646D9">
        <w:rPr>
          <w:rFonts w:ascii="Arial" w:hAnsi="Arial" w:cs="Arial"/>
          <w:color w:val="7030A0"/>
          <w:highlight w:val="yellow"/>
        </w:rPr>
        <w:t>................................</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2900" w:hanging="2900"/>
        <w:jc w:val="both"/>
        <w:rPr>
          <w:rFonts w:ascii="Arial" w:hAnsi="Arial" w:cs="Arial"/>
          <w:color w:val="7030A0"/>
        </w:rPr>
      </w:pPr>
      <w:r w:rsidRPr="008646D9">
        <w:rPr>
          <w:rFonts w:ascii="Arial" w:hAnsi="Arial" w:cs="Arial"/>
          <w:color w:val="7030A0"/>
        </w:rPr>
        <w:tab/>
      </w:r>
      <w:r w:rsidRPr="008646D9">
        <w:rPr>
          <w:rFonts w:ascii="Arial" w:hAnsi="Arial" w:cs="Arial"/>
          <w:color w:val="7030A0"/>
        </w:rPr>
        <w:tab/>
      </w:r>
      <w:r w:rsidRPr="008646D9">
        <w:rPr>
          <w:rFonts w:ascii="Arial" w:hAnsi="Arial" w:cs="Arial"/>
          <w:color w:val="7030A0"/>
        </w:rPr>
        <w:tab/>
      </w:r>
      <w:r w:rsidRPr="008646D9">
        <w:rPr>
          <w:rFonts w:ascii="Arial" w:hAnsi="Arial" w:cs="Arial"/>
          <w:color w:val="7030A0"/>
        </w:rPr>
        <w:tab/>
      </w:r>
      <w:r w:rsidRPr="008646D9">
        <w:rPr>
          <w:rFonts w:ascii="Arial" w:hAnsi="Arial" w:cs="Arial"/>
          <w:color w:val="7030A0"/>
        </w:rPr>
        <w:tab/>
        <w:t>Date</w:t>
      </w:r>
      <w:r w:rsidRPr="008646D9">
        <w:rPr>
          <w:rFonts w:ascii="Arial" w:hAnsi="Arial" w:cs="Arial"/>
          <w:color w:val="7030A0"/>
          <w:highlight w:val="yellow"/>
        </w:rPr>
        <w:t>......................</w:t>
      </w:r>
      <w:r w:rsidRPr="008646D9">
        <w:rPr>
          <w:rFonts w:ascii="Arial" w:hAnsi="Arial" w:cs="Arial"/>
          <w:color w:val="7030A0"/>
        </w:rPr>
        <w:t>20</w:t>
      </w:r>
      <w:r w:rsidRPr="008646D9">
        <w:rPr>
          <w:rFonts w:ascii="Arial" w:hAnsi="Arial" w:cs="Arial"/>
          <w:color w:val="7030A0"/>
          <w:highlight w:val="yellow"/>
        </w:rPr>
        <w:t>....</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color w:val="7030A0"/>
        </w:rPr>
      </w:pPr>
      <w:r w:rsidRPr="008646D9">
        <w:rPr>
          <w:rFonts w:ascii="Arial" w:hAnsi="Arial" w:cs="Arial"/>
          <w:color w:val="7030A0"/>
        </w:rPr>
        <w:tab/>
      </w:r>
      <w:r w:rsidRPr="008646D9">
        <w:rPr>
          <w:rFonts w:ascii="Arial" w:hAnsi="Arial" w:cs="Arial"/>
          <w:color w:val="7030A0"/>
        </w:rPr>
        <w:tab/>
      </w:r>
      <w:r w:rsidRPr="008646D9">
        <w:rPr>
          <w:rFonts w:ascii="Arial" w:hAnsi="Arial" w:cs="Arial"/>
          <w:color w:val="7030A0"/>
        </w:rPr>
        <w:tab/>
      </w:r>
      <w:r w:rsidRPr="008646D9">
        <w:rPr>
          <w:rFonts w:ascii="Arial" w:hAnsi="Arial" w:cs="Arial"/>
          <w:color w:val="7030A0"/>
        </w:rPr>
        <w:tab/>
      </w:r>
      <w:r w:rsidRPr="008646D9">
        <w:rPr>
          <w:rFonts w:ascii="Arial" w:hAnsi="Arial" w:cs="Arial"/>
          <w:color w:val="7030A0"/>
        </w:rPr>
        <w:tab/>
        <w:t>Address:</w:t>
      </w:r>
      <w:r w:rsidRPr="008646D9">
        <w:rPr>
          <w:rFonts w:ascii="Arial" w:hAnsi="Arial" w:cs="Arial"/>
          <w:color w:val="7030A0"/>
          <w:highlight w:val="yellow"/>
        </w:rPr>
        <w:t>........................</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4320" w:hanging="4320"/>
        <w:jc w:val="both"/>
        <w:rPr>
          <w:rFonts w:ascii="Arial" w:hAnsi="Arial" w:cs="Arial"/>
          <w:color w:val="7030A0"/>
        </w:rPr>
      </w:pPr>
      <w:r w:rsidRPr="008646D9">
        <w:rPr>
          <w:rFonts w:ascii="Arial" w:hAnsi="Arial" w:cs="Arial"/>
          <w:color w:val="7030A0"/>
        </w:rPr>
        <w:tab/>
      </w:r>
      <w:r w:rsidRPr="008646D9">
        <w:rPr>
          <w:rFonts w:ascii="Arial" w:hAnsi="Arial" w:cs="Arial"/>
          <w:color w:val="7030A0"/>
        </w:rPr>
        <w:tab/>
      </w:r>
      <w:r w:rsidRPr="008646D9">
        <w:rPr>
          <w:rFonts w:ascii="Arial" w:hAnsi="Arial" w:cs="Arial"/>
          <w:color w:val="7030A0"/>
        </w:rPr>
        <w:tab/>
      </w:r>
      <w:r w:rsidRPr="008646D9">
        <w:rPr>
          <w:rFonts w:ascii="Arial" w:hAnsi="Arial" w:cs="Arial"/>
          <w:color w:val="7030A0"/>
        </w:rPr>
        <w:tab/>
      </w:r>
      <w:r w:rsidRPr="008646D9">
        <w:rPr>
          <w:rFonts w:ascii="Arial" w:hAnsi="Arial" w:cs="Arial"/>
          <w:color w:val="7030A0"/>
        </w:rPr>
        <w:tab/>
      </w:r>
      <w:r w:rsidRPr="008646D9">
        <w:rPr>
          <w:rFonts w:ascii="Arial" w:hAnsi="Arial" w:cs="Arial"/>
          <w:color w:val="7030A0"/>
          <w:highlight w:val="yellow"/>
        </w:rPr>
        <w:t>................................</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color w:val="7030A0"/>
        </w:rPr>
      </w:pPr>
      <w:r w:rsidRPr="008646D9">
        <w:rPr>
          <w:rFonts w:ascii="Arial" w:hAnsi="Arial" w:cs="Arial"/>
          <w:color w:val="7030A0"/>
        </w:rPr>
        <w:tab/>
      </w:r>
      <w:r w:rsidRPr="008646D9">
        <w:rPr>
          <w:rFonts w:ascii="Arial" w:hAnsi="Arial" w:cs="Arial"/>
          <w:color w:val="7030A0"/>
        </w:rPr>
        <w:tab/>
      </w:r>
      <w:r w:rsidRPr="008646D9">
        <w:rPr>
          <w:rFonts w:ascii="Arial" w:hAnsi="Arial" w:cs="Arial"/>
          <w:color w:val="7030A0"/>
        </w:rPr>
        <w:tab/>
      </w:r>
      <w:r w:rsidRPr="008646D9">
        <w:rPr>
          <w:rFonts w:ascii="Arial" w:hAnsi="Arial" w:cs="Arial"/>
          <w:color w:val="7030A0"/>
        </w:rPr>
        <w:tab/>
      </w:r>
      <w:r w:rsidRPr="008646D9">
        <w:rPr>
          <w:rFonts w:ascii="Arial" w:hAnsi="Arial" w:cs="Arial"/>
          <w:color w:val="7030A0"/>
        </w:rPr>
        <w:tab/>
      </w:r>
      <w:r w:rsidRPr="008646D9">
        <w:rPr>
          <w:rFonts w:ascii="Arial" w:hAnsi="Arial" w:cs="Arial"/>
          <w:color w:val="7030A0"/>
          <w:highlight w:val="yellow"/>
        </w:rPr>
        <w:t>................................</w:t>
      </w:r>
    </w:p>
    <w:p w:rsidR="005C2A45" w:rsidRPr="008646D9" w:rsidRDefault="005C2A45" w:rsidP="005C2A45">
      <w:pPr>
        <w:tabs>
          <w:tab w:val="center" w:pos="4680"/>
        </w:tabs>
        <w:suppressAutoHyphens/>
        <w:rPr>
          <w:rFonts w:ascii="Arial" w:hAnsi="Arial" w:cs="Arial"/>
          <w:b/>
          <w:bCs/>
        </w:rPr>
      </w:pPr>
      <w:r w:rsidRPr="008646D9">
        <w:rPr>
          <w:rFonts w:ascii="Arial" w:hAnsi="Arial" w:cs="Arial"/>
          <w:color w:val="7030A0"/>
        </w:rPr>
        <w:br w:type="page"/>
      </w:r>
      <w:r w:rsidRPr="008646D9">
        <w:rPr>
          <w:rFonts w:ascii="Arial" w:hAnsi="Arial" w:cs="Arial"/>
          <w:b/>
          <w:bCs/>
        </w:rPr>
        <w:lastRenderedPageBreak/>
        <w:tab/>
      </w: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r w:rsidRPr="008646D9">
        <w:rPr>
          <w:rFonts w:ascii="Arial" w:hAnsi="Arial" w:cs="Arial"/>
          <w:b/>
          <w:bCs/>
          <w:u w:val="single"/>
        </w:rPr>
        <w:t xml:space="preserve">SECTION XI:  </w:t>
      </w:r>
    </w:p>
    <w:p w:rsidR="005C2A45" w:rsidRPr="008646D9" w:rsidRDefault="005C2A45" w:rsidP="005C2A45">
      <w:pPr>
        <w:tabs>
          <w:tab w:val="center" w:pos="4680"/>
        </w:tabs>
        <w:suppressAutoHyphens/>
        <w:jc w:val="center"/>
        <w:rPr>
          <w:rFonts w:ascii="Arial" w:hAnsi="Arial" w:cs="Arial"/>
          <w:color w:val="000000" w:themeColor="text1"/>
        </w:rPr>
      </w:pPr>
      <w:r w:rsidRPr="008646D9">
        <w:rPr>
          <w:rFonts w:ascii="Arial" w:hAnsi="Arial" w:cs="Arial"/>
          <w:b/>
          <w:bCs/>
          <w:u w:val="single"/>
        </w:rPr>
        <w:t>PERFORMANCE STATEMENT</w:t>
      </w:r>
      <w:r w:rsidRPr="008646D9">
        <w:rPr>
          <w:rFonts w:ascii="Arial" w:hAnsi="Arial" w:cs="Arial"/>
          <w:b/>
          <w:bCs/>
        </w:rPr>
        <w:br w:type="page"/>
      </w:r>
      <w:r w:rsidRPr="008646D9">
        <w:rPr>
          <w:rFonts w:ascii="Arial" w:hAnsi="Arial" w:cs="Arial"/>
          <w:b/>
          <w:bCs/>
          <w:color w:val="000000" w:themeColor="text1"/>
          <w:u w:val="single"/>
        </w:rPr>
        <w:lastRenderedPageBreak/>
        <w:t>SECTION XI:  PERFORMANCE STATEMENT</w:t>
      </w:r>
    </w:p>
    <w:p w:rsidR="005C2A45" w:rsidRPr="008646D9" w:rsidRDefault="005C2A45" w:rsidP="005C2A45">
      <w:pPr>
        <w:tabs>
          <w:tab w:val="center" w:pos="4680"/>
        </w:tabs>
        <w:suppressAutoHyphens/>
        <w:rPr>
          <w:rFonts w:ascii="Arial" w:hAnsi="Arial" w:cs="Arial"/>
          <w:b/>
          <w:bCs/>
          <w:i/>
          <w:iCs/>
          <w:color w:val="000000" w:themeColor="text1"/>
        </w:rPr>
      </w:pPr>
      <w:r w:rsidRPr="008646D9">
        <w:rPr>
          <w:rFonts w:ascii="Arial" w:hAnsi="Arial" w:cs="Arial"/>
          <w:color w:val="000000" w:themeColor="text1"/>
        </w:rPr>
        <w:tab/>
      </w:r>
      <w:r w:rsidRPr="008646D9">
        <w:rPr>
          <w:rFonts w:ascii="Arial" w:hAnsi="Arial" w:cs="Arial"/>
          <w:bCs/>
          <w:i/>
          <w:iCs/>
          <w:color w:val="000000" w:themeColor="text1"/>
        </w:rPr>
        <w:t>“Proforma for Performance Statement</w:t>
      </w:r>
      <w:r w:rsidRPr="008646D9">
        <w:rPr>
          <w:rStyle w:val="FontStyle18"/>
          <w:rFonts w:ascii="Arial" w:hAnsi="Arial" w:cs="Arial"/>
          <w:color w:val="000000" w:themeColor="text1"/>
          <w:sz w:val="22"/>
          <w:szCs w:val="22"/>
          <w:lang w:val="en-GB" w:eastAsia="en-GB"/>
        </w:rPr>
        <w:t>(for a period of last five years)</w:t>
      </w:r>
      <w:r w:rsidRPr="008646D9">
        <w:rPr>
          <w:rFonts w:ascii="Arial" w:hAnsi="Arial" w:cs="Arial"/>
          <w:b/>
          <w:bCs/>
          <w:i/>
          <w:iCs/>
          <w:color w:val="000000" w:themeColor="text1"/>
        </w:rPr>
        <w:t>”</w:t>
      </w:r>
    </w:p>
    <w:p w:rsidR="005C2A45" w:rsidRPr="008646D9" w:rsidRDefault="005C2A45" w:rsidP="005C2A45">
      <w:pPr>
        <w:pStyle w:val="Style10"/>
        <w:widowControl/>
        <w:jc w:val="center"/>
        <w:rPr>
          <w:rStyle w:val="FontStyle18"/>
          <w:rFonts w:ascii="Arial" w:hAnsi="Arial" w:cs="Arial"/>
          <w:color w:val="000000" w:themeColor="text1"/>
          <w:sz w:val="22"/>
          <w:szCs w:val="22"/>
          <w:lang w:val="en-GB" w:eastAsia="en-GB"/>
        </w:rPr>
      </w:pPr>
      <w:r w:rsidRPr="008646D9">
        <w:rPr>
          <w:rStyle w:val="FontStyle18"/>
          <w:rFonts w:ascii="Arial" w:hAnsi="Arial" w:cs="Arial"/>
          <w:color w:val="000000" w:themeColor="text1"/>
          <w:sz w:val="22"/>
          <w:szCs w:val="22"/>
          <w:lang w:val="en-GB" w:eastAsia="en-GB"/>
        </w:rPr>
        <w:t>[Please see Clause 13.3 (b) (ii) of Instructions to Bidders]</w:t>
      </w:r>
    </w:p>
    <w:p w:rsidR="005C2A45" w:rsidRPr="008646D9" w:rsidRDefault="005C2A45" w:rsidP="005C2A45">
      <w:pPr>
        <w:pStyle w:val="Style12"/>
        <w:widowControl/>
        <w:tabs>
          <w:tab w:val="left" w:leader="underscore" w:pos="2189"/>
          <w:tab w:val="left" w:leader="underscore" w:pos="5698"/>
          <w:tab w:val="left" w:pos="7114"/>
          <w:tab w:val="left" w:leader="underscore" w:pos="8712"/>
        </w:tabs>
        <w:spacing w:line="821" w:lineRule="exact"/>
        <w:rPr>
          <w:rStyle w:val="FontStyle18"/>
          <w:rFonts w:ascii="Arial" w:hAnsi="Arial" w:cs="Arial"/>
          <w:color w:val="000000" w:themeColor="text1"/>
          <w:sz w:val="22"/>
          <w:szCs w:val="22"/>
          <w:lang w:val="en-GB" w:eastAsia="en-GB"/>
        </w:rPr>
      </w:pPr>
      <w:r w:rsidRPr="008646D9">
        <w:rPr>
          <w:rStyle w:val="FontStyle18"/>
          <w:rFonts w:ascii="Arial" w:hAnsi="Arial" w:cs="Arial"/>
          <w:color w:val="000000" w:themeColor="text1"/>
          <w:sz w:val="22"/>
          <w:szCs w:val="22"/>
          <w:lang w:val="en-GB" w:eastAsia="en-GB"/>
        </w:rPr>
        <w:t>Bid No.</w:t>
      </w:r>
      <w:r w:rsidRPr="008646D9">
        <w:rPr>
          <w:rStyle w:val="FontStyle18"/>
          <w:rFonts w:ascii="Arial" w:hAnsi="Arial" w:cs="Arial"/>
          <w:color w:val="000000" w:themeColor="text1"/>
          <w:sz w:val="22"/>
          <w:szCs w:val="22"/>
          <w:lang w:val="en-GB" w:eastAsia="en-GB"/>
        </w:rPr>
        <w:tab/>
        <w:t xml:space="preserve">       Date of opening: </w:t>
      </w:r>
      <w:r w:rsidRPr="008646D9">
        <w:rPr>
          <w:rStyle w:val="FontStyle18"/>
          <w:rFonts w:ascii="Arial" w:hAnsi="Arial" w:cs="Arial"/>
          <w:color w:val="000000" w:themeColor="text1"/>
          <w:sz w:val="22"/>
          <w:szCs w:val="22"/>
          <w:lang w:val="en-GB" w:eastAsia="en-GB"/>
        </w:rPr>
        <w:tab/>
        <w:t>Time :_____</w:t>
      </w:r>
      <w:r w:rsidRPr="008646D9">
        <w:rPr>
          <w:rStyle w:val="FontStyle18"/>
          <w:rFonts w:ascii="Arial" w:hAnsi="Arial" w:cs="Arial"/>
          <w:color w:val="000000" w:themeColor="text1"/>
          <w:sz w:val="22"/>
          <w:szCs w:val="22"/>
          <w:lang w:val="en-GB" w:eastAsia="en-GB"/>
        </w:rPr>
        <w:tab/>
        <w:t>Hours</w:t>
      </w:r>
    </w:p>
    <w:p w:rsidR="005C2A45" w:rsidRPr="008646D9" w:rsidRDefault="005C2A45" w:rsidP="005C2A45">
      <w:pPr>
        <w:pStyle w:val="Style13"/>
        <w:widowControl/>
        <w:spacing w:before="235"/>
        <w:rPr>
          <w:rStyle w:val="FontStyle18"/>
          <w:rFonts w:ascii="Arial" w:hAnsi="Arial" w:cs="Arial"/>
          <w:color w:val="000000" w:themeColor="text1"/>
          <w:sz w:val="22"/>
          <w:szCs w:val="22"/>
          <w:lang w:val="en-GB" w:eastAsia="en-GB"/>
        </w:rPr>
      </w:pPr>
      <w:r w:rsidRPr="008646D9">
        <w:rPr>
          <w:rStyle w:val="FontStyle18"/>
          <w:rFonts w:ascii="Arial" w:hAnsi="Arial" w:cs="Arial"/>
          <w:color w:val="000000" w:themeColor="text1"/>
          <w:sz w:val="22"/>
          <w:szCs w:val="22"/>
          <w:lang w:val="en-GB" w:eastAsia="en-GB"/>
        </w:rPr>
        <w:t>Name of the Firm:</w:t>
      </w:r>
    </w:p>
    <w:p w:rsidR="005C2A45" w:rsidRPr="008646D9" w:rsidRDefault="005C2A45" w:rsidP="005C2A45">
      <w:pPr>
        <w:spacing w:after="283" w:line="1" w:lineRule="exact"/>
        <w:rPr>
          <w:rFonts w:ascii="Arial" w:hAnsi="Arial" w:cs="Arial"/>
          <w:color w:val="000000" w:themeColor="text1"/>
        </w:rPr>
      </w:pPr>
    </w:p>
    <w:tbl>
      <w:tblPr>
        <w:tblW w:w="1005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245"/>
        <w:gridCol w:w="1020"/>
        <w:gridCol w:w="1672"/>
        <w:gridCol w:w="990"/>
        <w:gridCol w:w="1025"/>
        <w:gridCol w:w="904"/>
        <w:gridCol w:w="1386"/>
        <w:gridCol w:w="1815"/>
      </w:tblGrid>
      <w:tr w:rsidR="005C2A45" w:rsidRPr="008646D9" w:rsidTr="00057450">
        <w:trPr>
          <w:trHeight w:val="168"/>
        </w:trPr>
        <w:tc>
          <w:tcPr>
            <w:tcW w:w="1245" w:type="dxa"/>
            <w:vMerge w:val="restart"/>
          </w:tcPr>
          <w:p w:rsidR="005C2A45" w:rsidRPr="008646D9" w:rsidRDefault="005C2A45" w:rsidP="00057450">
            <w:pPr>
              <w:pStyle w:val="Style6"/>
              <w:widowControl/>
              <w:rPr>
                <w:rStyle w:val="FontStyle16"/>
                <w:rFonts w:ascii="Arial" w:hAnsi="Arial" w:cs="Arial"/>
                <w:color w:val="000000" w:themeColor="text1"/>
                <w:sz w:val="22"/>
                <w:szCs w:val="22"/>
                <w:lang w:val="en-GB" w:eastAsia="en-GB"/>
              </w:rPr>
            </w:pPr>
            <w:r w:rsidRPr="008646D9">
              <w:rPr>
                <w:rStyle w:val="FontStyle16"/>
                <w:rFonts w:ascii="Arial" w:hAnsi="Arial" w:cs="Arial"/>
                <w:color w:val="000000" w:themeColor="text1"/>
                <w:sz w:val="22"/>
                <w:szCs w:val="22"/>
                <w:lang w:val="en-GB" w:eastAsia="en-GB"/>
              </w:rPr>
              <w:t>Order placed bv</w:t>
            </w:r>
          </w:p>
          <w:p w:rsidR="005C2A45" w:rsidRPr="008646D9" w:rsidRDefault="005C2A45" w:rsidP="00057450">
            <w:pPr>
              <w:pStyle w:val="Style6"/>
              <w:widowControl/>
              <w:rPr>
                <w:rStyle w:val="FontStyle16"/>
                <w:rFonts w:ascii="Arial" w:hAnsi="Arial" w:cs="Arial"/>
                <w:color w:val="000000" w:themeColor="text1"/>
                <w:sz w:val="22"/>
                <w:szCs w:val="22"/>
                <w:lang w:val="en-GB" w:eastAsia="en-GB"/>
              </w:rPr>
            </w:pPr>
            <w:r w:rsidRPr="008646D9">
              <w:rPr>
                <w:rStyle w:val="FontStyle16"/>
                <w:rFonts w:ascii="Arial" w:hAnsi="Arial" w:cs="Arial"/>
                <w:color w:val="000000" w:themeColor="text1"/>
                <w:sz w:val="22"/>
                <w:szCs w:val="22"/>
                <w:lang w:val="en-GB" w:eastAsia="en-GB"/>
              </w:rPr>
              <w:t>("full address of</w:t>
            </w:r>
          </w:p>
          <w:p w:rsidR="005C2A45" w:rsidRPr="008646D9" w:rsidRDefault="005C2A45" w:rsidP="00057450">
            <w:pPr>
              <w:pStyle w:val="Style6"/>
              <w:rPr>
                <w:rStyle w:val="FontStyle16"/>
                <w:rFonts w:ascii="Arial" w:hAnsi="Arial" w:cs="Arial"/>
                <w:color w:val="000000" w:themeColor="text1"/>
                <w:sz w:val="22"/>
                <w:szCs w:val="22"/>
                <w:lang w:val="en-GB" w:eastAsia="en-GB"/>
              </w:rPr>
            </w:pPr>
            <w:r w:rsidRPr="008646D9">
              <w:rPr>
                <w:rStyle w:val="FontStyle16"/>
                <w:rFonts w:ascii="Arial" w:hAnsi="Arial" w:cs="Arial"/>
                <w:color w:val="000000" w:themeColor="text1"/>
                <w:sz w:val="22"/>
                <w:szCs w:val="22"/>
                <w:lang w:val="en-GB" w:eastAsia="en-GB"/>
              </w:rPr>
              <w:t>Purchaser)</w:t>
            </w:r>
          </w:p>
        </w:tc>
        <w:tc>
          <w:tcPr>
            <w:tcW w:w="1020" w:type="dxa"/>
            <w:vMerge w:val="restart"/>
          </w:tcPr>
          <w:p w:rsidR="005C2A45" w:rsidRPr="008646D9" w:rsidRDefault="005C2A45" w:rsidP="00057450">
            <w:pPr>
              <w:pStyle w:val="Style6"/>
              <w:widowControl/>
              <w:rPr>
                <w:rStyle w:val="FontStyle16"/>
                <w:rFonts w:ascii="Arial" w:hAnsi="Arial" w:cs="Arial"/>
                <w:color w:val="000000" w:themeColor="text1"/>
                <w:sz w:val="22"/>
                <w:szCs w:val="22"/>
                <w:lang w:val="en-GB" w:eastAsia="en-GB"/>
              </w:rPr>
            </w:pPr>
            <w:r w:rsidRPr="008646D9">
              <w:rPr>
                <w:rStyle w:val="FontStyle16"/>
                <w:rFonts w:ascii="Arial" w:hAnsi="Arial" w:cs="Arial"/>
                <w:color w:val="000000" w:themeColor="text1"/>
                <w:sz w:val="22"/>
                <w:szCs w:val="22"/>
                <w:lang w:val="en-GB" w:eastAsia="en-GB"/>
              </w:rPr>
              <w:t>Order No.</w:t>
            </w:r>
          </w:p>
          <w:p w:rsidR="005C2A45" w:rsidRPr="008646D9" w:rsidRDefault="005C2A45" w:rsidP="00057450">
            <w:pPr>
              <w:pStyle w:val="Style6"/>
              <w:rPr>
                <w:rStyle w:val="FontStyle16"/>
                <w:rFonts w:ascii="Arial" w:hAnsi="Arial" w:cs="Arial"/>
                <w:color w:val="000000" w:themeColor="text1"/>
                <w:sz w:val="22"/>
                <w:szCs w:val="22"/>
                <w:lang w:val="en-GB" w:eastAsia="en-GB"/>
              </w:rPr>
            </w:pPr>
            <w:r w:rsidRPr="008646D9">
              <w:rPr>
                <w:rStyle w:val="FontStyle16"/>
                <w:rFonts w:ascii="Arial" w:hAnsi="Arial" w:cs="Arial"/>
                <w:color w:val="000000" w:themeColor="text1"/>
                <w:sz w:val="22"/>
                <w:szCs w:val="22"/>
                <w:lang w:val="en-GB" w:eastAsia="en-GB"/>
              </w:rPr>
              <w:t>and date</w:t>
            </w:r>
          </w:p>
        </w:tc>
        <w:tc>
          <w:tcPr>
            <w:tcW w:w="1672" w:type="dxa"/>
            <w:vMerge w:val="restart"/>
          </w:tcPr>
          <w:p w:rsidR="005C2A45" w:rsidRPr="008646D9" w:rsidRDefault="005C2A45" w:rsidP="00057450">
            <w:pPr>
              <w:pStyle w:val="Style6"/>
              <w:widowControl/>
              <w:jc w:val="center"/>
              <w:rPr>
                <w:rStyle w:val="FontStyle16"/>
                <w:rFonts w:ascii="Arial" w:hAnsi="Arial" w:cs="Arial"/>
                <w:color w:val="000000" w:themeColor="text1"/>
                <w:sz w:val="22"/>
                <w:szCs w:val="22"/>
                <w:lang w:val="en-GB" w:eastAsia="en-GB"/>
              </w:rPr>
            </w:pPr>
            <w:r w:rsidRPr="008646D9">
              <w:rPr>
                <w:rStyle w:val="FontStyle16"/>
                <w:rFonts w:ascii="Arial" w:hAnsi="Arial" w:cs="Arial"/>
                <w:color w:val="000000" w:themeColor="text1"/>
                <w:sz w:val="22"/>
                <w:szCs w:val="22"/>
                <w:lang w:val="en-GB" w:eastAsia="en-GB"/>
              </w:rPr>
              <w:t>Description and quantity</w:t>
            </w:r>
          </w:p>
          <w:p w:rsidR="005C2A45" w:rsidRPr="008646D9" w:rsidRDefault="005C2A45" w:rsidP="00057450">
            <w:pPr>
              <w:pStyle w:val="Style6"/>
              <w:jc w:val="center"/>
              <w:rPr>
                <w:rStyle w:val="FontStyle16"/>
                <w:rFonts w:ascii="Arial" w:hAnsi="Arial" w:cs="Arial"/>
                <w:color w:val="000000" w:themeColor="text1"/>
                <w:sz w:val="22"/>
                <w:szCs w:val="22"/>
                <w:lang w:val="en-GB" w:eastAsia="en-GB"/>
              </w:rPr>
            </w:pPr>
            <w:r w:rsidRPr="008646D9">
              <w:rPr>
                <w:rStyle w:val="FontStyle16"/>
                <w:rFonts w:ascii="Arial" w:hAnsi="Arial" w:cs="Arial"/>
                <w:color w:val="000000" w:themeColor="text1"/>
                <w:sz w:val="22"/>
                <w:szCs w:val="22"/>
                <w:lang w:val="en-GB" w:eastAsia="en-GB"/>
              </w:rPr>
              <w:t>of ordered equipment</w:t>
            </w:r>
          </w:p>
          <w:p w:rsidR="005C2A45" w:rsidRPr="008646D9" w:rsidRDefault="005C2A45" w:rsidP="00057450">
            <w:pPr>
              <w:pStyle w:val="Style6"/>
              <w:jc w:val="center"/>
              <w:rPr>
                <w:rStyle w:val="FontStyle16"/>
                <w:rFonts w:ascii="Arial" w:hAnsi="Arial" w:cs="Arial"/>
                <w:color w:val="000000" w:themeColor="text1"/>
                <w:sz w:val="22"/>
                <w:szCs w:val="22"/>
                <w:lang w:val="en-GB" w:eastAsia="en-GB"/>
              </w:rPr>
            </w:pPr>
            <w:r w:rsidRPr="008646D9">
              <w:rPr>
                <w:rStyle w:val="FontStyle16"/>
                <w:rFonts w:ascii="Arial" w:hAnsi="Arial" w:cs="Arial"/>
                <w:color w:val="000000" w:themeColor="text1"/>
                <w:sz w:val="22"/>
                <w:szCs w:val="22"/>
                <w:lang w:val="en-GB" w:eastAsia="en-GB"/>
              </w:rPr>
              <w:t>(including model types)</w:t>
            </w:r>
          </w:p>
        </w:tc>
        <w:tc>
          <w:tcPr>
            <w:tcW w:w="990" w:type="dxa"/>
            <w:vMerge w:val="restart"/>
          </w:tcPr>
          <w:p w:rsidR="005C2A45" w:rsidRPr="008646D9" w:rsidRDefault="005C2A45" w:rsidP="00057450">
            <w:pPr>
              <w:pStyle w:val="Style6"/>
              <w:widowControl/>
              <w:jc w:val="center"/>
              <w:rPr>
                <w:rStyle w:val="FontStyle16"/>
                <w:rFonts w:ascii="Arial" w:hAnsi="Arial" w:cs="Arial"/>
                <w:color w:val="000000" w:themeColor="text1"/>
                <w:sz w:val="22"/>
                <w:szCs w:val="22"/>
                <w:lang w:val="en-GB" w:eastAsia="en-GB"/>
              </w:rPr>
            </w:pPr>
            <w:r w:rsidRPr="008646D9">
              <w:rPr>
                <w:rStyle w:val="FontStyle16"/>
                <w:rFonts w:ascii="Arial" w:hAnsi="Arial" w:cs="Arial"/>
                <w:color w:val="000000" w:themeColor="text1"/>
                <w:sz w:val="22"/>
                <w:szCs w:val="22"/>
                <w:lang w:val="en-GB" w:eastAsia="en-GB"/>
              </w:rPr>
              <w:t>Value of</w:t>
            </w:r>
          </w:p>
          <w:p w:rsidR="005C2A45" w:rsidRPr="008646D9" w:rsidRDefault="005C2A45" w:rsidP="00057450">
            <w:pPr>
              <w:pStyle w:val="Style6"/>
              <w:jc w:val="center"/>
              <w:rPr>
                <w:rStyle w:val="FontStyle16"/>
                <w:rFonts w:ascii="Arial" w:hAnsi="Arial" w:cs="Arial"/>
                <w:color w:val="000000" w:themeColor="text1"/>
                <w:sz w:val="22"/>
                <w:szCs w:val="22"/>
                <w:lang w:val="en-GB" w:eastAsia="en-GB"/>
              </w:rPr>
            </w:pPr>
            <w:r w:rsidRPr="008646D9">
              <w:rPr>
                <w:rStyle w:val="FontStyle16"/>
                <w:rFonts w:ascii="Arial" w:hAnsi="Arial" w:cs="Arial"/>
                <w:color w:val="000000" w:themeColor="text1"/>
                <w:sz w:val="22"/>
                <w:szCs w:val="22"/>
                <w:lang w:val="en-GB" w:eastAsia="en-GB"/>
              </w:rPr>
              <w:t>Order</w:t>
            </w:r>
          </w:p>
          <w:p w:rsidR="005C2A45" w:rsidRPr="008646D9" w:rsidRDefault="005C2A45" w:rsidP="00057450">
            <w:pPr>
              <w:pStyle w:val="Style6"/>
              <w:jc w:val="center"/>
              <w:rPr>
                <w:rStyle w:val="FontStyle16"/>
                <w:rFonts w:ascii="Arial" w:hAnsi="Arial" w:cs="Arial"/>
                <w:color w:val="000000" w:themeColor="text1"/>
                <w:sz w:val="22"/>
                <w:szCs w:val="22"/>
                <w:lang w:val="en-GB" w:eastAsia="en-GB"/>
              </w:rPr>
            </w:pPr>
            <w:r w:rsidRPr="008646D9">
              <w:rPr>
                <w:rStyle w:val="FontStyle16"/>
                <w:rFonts w:ascii="Arial" w:hAnsi="Arial" w:cs="Arial"/>
                <w:color w:val="000000" w:themeColor="text1"/>
                <w:sz w:val="22"/>
                <w:szCs w:val="22"/>
                <w:lang w:val="en-GB" w:eastAsia="en-GB"/>
              </w:rPr>
              <w:t>(Rs)</w:t>
            </w:r>
          </w:p>
        </w:tc>
        <w:tc>
          <w:tcPr>
            <w:tcW w:w="1929" w:type="dxa"/>
            <w:gridSpan w:val="2"/>
          </w:tcPr>
          <w:p w:rsidR="005C2A45" w:rsidRPr="008646D9" w:rsidRDefault="005C2A45" w:rsidP="00057450">
            <w:pPr>
              <w:pStyle w:val="Style6"/>
              <w:widowControl/>
              <w:rPr>
                <w:rStyle w:val="FontStyle16"/>
                <w:rFonts w:ascii="Arial" w:hAnsi="Arial" w:cs="Arial"/>
                <w:color w:val="000000" w:themeColor="text1"/>
                <w:sz w:val="22"/>
                <w:szCs w:val="22"/>
                <w:lang w:val="en-GB" w:eastAsia="en-GB"/>
              </w:rPr>
            </w:pPr>
            <w:r w:rsidRPr="008646D9">
              <w:rPr>
                <w:rStyle w:val="FontStyle16"/>
                <w:rFonts w:ascii="Arial" w:hAnsi="Arial" w:cs="Arial"/>
                <w:color w:val="000000" w:themeColor="text1"/>
                <w:sz w:val="22"/>
                <w:szCs w:val="22"/>
                <w:lang w:val="en-GB" w:eastAsia="en-GB"/>
              </w:rPr>
              <w:t>Date of completion of delivery</w:t>
            </w:r>
          </w:p>
        </w:tc>
        <w:tc>
          <w:tcPr>
            <w:tcW w:w="1386" w:type="dxa"/>
            <w:vMerge w:val="restart"/>
          </w:tcPr>
          <w:p w:rsidR="005C2A45" w:rsidRPr="008646D9" w:rsidRDefault="005C2A45" w:rsidP="00057450">
            <w:pPr>
              <w:pStyle w:val="Style6"/>
              <w:widowControl/>
              <w:rPr>
                <w:rStyle w:val="FontStyle16"/>
                <w:rFonts w:ascii="Arial" w:hAnsi="Arial" w:cs="Arial"/>
                <w:color w:val="000000" w:themeColor="text1"/>
                <w:sz w:val="22"/>
                <w:szCs w:val="22"/>
                <w:lang w:val="en-GB" w:eastAsia="en-GB"/>
              </w:rPr>
            </w:pPr>
            <w:r w:rsidRPr="008646D9">
              <w:rPr>
                <w:rStyle w:val="FontStyle16"/>
                <w:rFonts w:ascii="Arial" w:hAnsi="Arial" w:cs="Arial"/>
                <w:color w:val="000000" w:themeColor="text1"/>
                <w:sz w:val="22"/>
                <w:szCs w:val="22"/>
                <w:lang w:val="en-GB" w:eastAsia="en-GB"/>
              </w:rPr>
              <w:t>Remarks indicating</w:t>
            </w:r>
          </w:p>
          <w:p w:rsidR="005C2A45" w:rsidRPr="008646D9" w:rsidRDefault="005C2A45" w:rsidP="00057450">
            <w:pPr>
              <w:pStyle w:val="Style6"/>
              <w:widowControl/>
              <w:rPr>
                <w:rStyle w:val="FontStyle16"/>
                <w:rFonts w:ascii="Arial" w:hAnsi="Arial" w:cs="Arial"/>
                <w:color w:val="000000" w:themeColor="text1"/>
                <w:sz w:val="22"/>
                <w:szCs w:val="22"/>
                <w:lang w:val="en-GB" w:eastAsia="en-GB"/>
              </w:rPr>
            </w:pPr>
            <w:r w:rsidRPr="008646D9">
              <w:rPr>
                <w:rStyle w:val="FontStyle16"/>
                <w:rFonts w:ascii="Arial" w:hAnsi="Arial" w:cs="Arial"/>
                <w:color w:val="000000" w:themeColor="text1"/>
                <w:sz w:val="22"/>
                <w:szCs w:val="22"/>
                <w:lang w:val="en-GB" w:eastAsia="en-GB"/>
              </w:rPr>
              <w:t>reasons for late</w:t>
            </w:r>
          </w:p>
          <w:p w:rsidR="005C2A45" w:rsidRPr="008646D9" w:rsidRDefault="005C2A45" w:rsidP="00057450">
            <w:pPr>
              <w:pStyle w:val="Style6"/>
              <w:rPr>
                <w:rStyle w:val="FontStyle16"/>
                <w:rFonts w:ascii="Arial" w:hAnsi="Arial" w:cs="Arial"/>
                <w:color w:val="000000" w:themeColor="text1"/>
                <w:sz w:val="22"/>
                <w:szCs w:val="22"/>
                <w:lang w:val="en-GB" w:eastAsia="en-GB"/>
              </w:rPr>
            </w:pPr>
            <w:r w:rsidRPr="008646D9">
              <w:rPr>
                <w:rStyle w:val="FontStyle16"/>
                <w:rFonts w:ascii="Arial" w:hAnsi="Arial" w:cs="Arial"/>
                <w:color w:val="000000" w:themeColor="text1"/>
                <w:sz w:val="22"/>
                <w:szCs w:val="22"/>
                <w:lang w:val="en-GB" w:eastAsia="en-GB"/>
              </w:rPr>
              <w:t>delivery, if any</w:t>
            </w:r>
          </w:p>
        </w:tc>
        <w:tc>
          <w:tcPr>
            <w:tcW w:w="1815" w:type="dxa"/>
            <w:vMerge w:val="restart"/>
          </w:tcPr>
          <w:p w:rsidR="005C2A45" w:rsidRPr="008646D9" w:rsidRDefault="005C2A45" w:rsidP="00057450">
            <w:pPr>
              <w:pStyle w:val="Style6"/>
              <w:widowControl/>
              <w:rPr>
                <w:rStyle w:val="FontStyle16"/>
                <w:rFonts w:ascii="Arial" w:hAnsi="Arial" w:cs="Arial"/>
                <w:color w:val="000000" w:themeColor="text1"/>
                <w:sz w:val="22"/>
                <w:szCs w:val="22"/>
                <w:lang w:val="en-GB" w:eastAsia="en-GB"/>
              </w:rPr>
            </w:pPr>
            <w:r w:rsidRPr="008646D9">
              <w:rPr>
                <w:rStyle w:val="FontStyle16"/>
                <w:rFonts w:ascii="Arial" w:hAnsi="Arial" w:cs="Arial"/>
                <w:color w:val="000000" w:themeColor="text1"/>
                <w:sz w:val="22"/>
                <w:szCs w:val="22"/>
                <w:lang w:val="en-GB" w:eastAsia="en-GB"/>
              </w:rPr>
              <w:t>Has the equipment been</w:t>
            </w:r>
          </w:p>
          <w:p w:rsidR="005C2A45" w:rsidRPr="008646D9" w:rsidRDefault="005C2A45" w:rsidP="00057450">
            <w:pPr>
              <w:pStyle w:val="Style6"/>
              <w:widowControl/>
              <w:rPr>
                <w:rStyle w:val="FontStyle16"/>
                <w:rFonts w:ascii="Arial" w:hAnsi="Arial" w:cs="Arial"/>
                <w:color w:val="000000" w:themeColor="text1"/>
                <w:sz w:val="22"/>
                <w:szCs w:val="22"/>
                <w:lang w:val="en-GB" w:eastAsia="en-GB"/>
              </w:rPr>
            </w:pPr>
            <w:r w:rsidRPr="008646D9">
              <w:rPr>
                <w:rStyle w:val="FontStyle16"/>
                <w:rFonts w:ascii="Arial" w:hAnsi="Arial" w:cs="Arial"/>
                <w:color w:val="000000" w:themeColor="text1"/>
                <w:sz w:val="22"/>
                <w:szCs w:val="22"/>
                <w:lang w:val="en-GB" w:eastAsia="en-GB"/>
              </w:rPr>
              <w:t>satisfactorily functioning</w:t>
            </w:r>
          </w:p>
          <w:p w:rsidR="005C2A45" w:rsidRPr="008646D9" w:rsidRDefault="005C2A45" w:rsidP="00057450">
            <w:pPr>
              <w:pStyle w:val="Style6"/>
              <w:rPr>
                <w:rStyle w:val="FontStyle16"/>
                <w:rFonts w:ascii="Arial" w:hAnsi="Arial" w:cs="Arial"/>
                <w:color w:val="000000" w:themeColor="text1"/>
                <w:sz w:val="22"/>
                <w:szCs w:val="22"/>
                <w:lang w:val="en-GB" w:eastAsia="en-GB"/>
              </w:rPr>
            </w:pPr>
            <w:r w:rsidRPr="008646D9">
              <w:rPr>
                <w:rStyle w:val="FontStyle16"/>
                <w:rFonts w:ascii="Arial" w:hAnsi="Arial" w:cs="Arial"/>
                <w:color w:val="000000" w:themeColor="text1"/>
                <w:sz w:val="22"/>
                <w:szCs w:val="22"/>
                <w:lang w:val="en-GB" w:eastAsia="en-GB"/>
              </w:rPr>
              <w:t>(Attach a certificate from the Purchaser/Consignee)</w:t>
            </w:r>
          </w:p>
        </w:tc>
      </w:tr>
      <w:tr w:rsidR="005C2A45" w:rsidRPr="008646D9" w:rsidTr="00057450">
        <w:trPr>
          <w:trHeight w:val="685"/>
        </w:trPr>
        <w:tc>
          <w:tcPr>
            <w:tcW w:w="1245" w:type="dxa"/>
            <w:vMerge/>
          </w:tcPr>
          <w:p w:rsidR="005C2A45" w:rsidRPr="008646D9" w:rsidRDefault="005C2A45" w:rsidP="00057450">
            <w:pPr>
              <w:pStyle w:val="Style6"/>
              <w:rPr>
                <w:rStyle w:val="FontStyle16"/>
                <w:rFonts w:ascii="Arial" w:hAnsi="Arial" w:cs="Arial"/>
                <w:color w:val="000000" w:themeColor="text1"/>
                <w:sz w:val="22"/>
                <w:szCs w:val="22"/>
                <w:lang w:val="en-GB" w:eastAsia="en-GB"/>
              </w:rPr>
            </w:pPr>
          </w:p>
        </w:tc>
        <w:tc>
          <w:tcPr>
            <w:tcW w:w="1020" w:type="dxa"/>
            <w:vMerge/>
          </w:tcPr>
          <w:p w:rsidR="005C2A45" w:rsidRPr="008646D9" w:rsidRDefault="005C2A45" w:rsidP="00057450">
            <w:pPr>
              <w:pStyle w:val="Style6"/>
              <w:widowControl/>
              <w:rPr>
                <w:rStyle w:val="FontStyle16"/>
                <w:rFonts w:ascii="Arial" w:hAnsi="Arial" w:cs="Arial"/>
                <w:color w:val="000000" w:themeColor="text1"/>
                <w:sz w:val="22"/>
                <w:szCs w:val="22"/>
                <w:lang w:val="en-GB" w:eastAsia="en-GB"/>
              </w:rPr>
            </w:pPr>
          </w:p>
        </w:tc>
        <w:tc>
          <w:tcPr>
            <w:tcW w:w="1672" w:type="dxa"/>
            <w:vMerge/>
          </w:tcPr>
          <w:p w:rsidR="005C2A45" w:rsidRPr="008646D9" w:rsidRDefault="005C2A45" w:rsidP="00057450">
            <w:pPr>
              <w:pStyle w:val="Style6"/>
              <w:widowControl/>
              <w:jc w:val="center"/>
              <w:rPr>
                <w:rStyle w:val="FontStyle16"/>
                <w:rFonts w:ascii="Arial" w:hAnsi="Arial" w:cs="Arial"/>
                <w:color w:val="000000" w:themeColor="text1"/>
                <w:sz w:val="22"/>
                <w:szCs w:val="22"/>
                <w:lang w:val="en-GB" w:eastAsia="en-GB"/>
              </w:rPr>
            </w:pPr>
          </w:p>
        </w:tc>
        <w:tc>
          <w:tcPr>
            <w:tcW w:w="990" w:type="dxa"/>
            <w:vMerge/>
          </w:tcPr>
          <w:p w:rsidR="005C2A45" w:rsidRPr="008646D9" w:rsidRDefault="005C2A45" w:rsidP="00057450">
            <w:pPr>
              <w:pStyle w:val="Style6"/>
              <w:widowControl/>
              <w:jc w:val="center"/>
              <w:rPr>
                <w:rStyle w:val="FontStyle16"/>
                <w:rFonts w:ascii="Arial" w:hAnsi="Arial" w:cs="Arial"/>
                <w:color w:val="000000" w:themeColor="text1"/>
                <w:sz w:val="22"/>
                <w:szCs w:val="22"/>
                <w:lang w:val="en-GB" w:eastAsia="en-GB"/>
              </w:rPr>
            </w:pPr>
          </w:p>
        </w:tc>
        <w:tc>
          <w:tcPr>
            <w:tcW w:w="1025" w:type="dxa"/>
          </w:tcPr>
          <w:p w:rsidR="005C2A45" w:rsidRPr="008646D9" w:rsidRDefault="005C2A45" w:rsidP="00057450">
            <w:pPr>
              <w:pStyle w:val="Style6"/>
              <w:widowControl/>
              <w:rPr>
                <w:rStyle w:val="FontStyle16"/>
                <w:rFonts w:ascii="Arial" w:hAnsi="Arial" w:cs="Arial"/>
                <w:color w:val="000000" w:themeColor="text1"/>
                <w:sz w:val="22"/>
                <w:szCs w:val="22"/>
                <w:lang w:val="en-GB" w:eastAsia="en-GB"/>
              </w:rPr>
            </w:pPr>
            <w:r w:rsidRPr="008646D9">
              <w:rPr>
                <w:rStyle w:val="FontStyle16"/>
                <w:rFonts w:ascii="Arial" w:hAnsi="Arial" w:cs="Arial"/>
                <w:color w:val="000000" w:themeColor="text1"/>
                <w:sz w:val="22"/>
                <w:szCs w:val="22"/>
                <w:lang w:val="en-GB" w:eastAsia="en-GB"/>
              </w:rPr>
              <w:t xml:space="preserve">As per contract              </w:t>
            </w:r>
          </w:p>
        </w:tc>
        <w:tc>
          <w:tcPr>
            <w:tcW w:w="904" w:type="dxa"/>
          </w:tcPr>
          <w:p w:rsidR="005C2A45" w:rsidRPr="008646D9" w:rsidRDefault="005C2A45" w:rsidP="00057450">
            <w:pPr>
              <w:pStyle w:val="Style6"/>
              <w:widowControl/>
              <w:rPr>
                <w:rStyle w:val="FontStyle16"/>
                <w:rFonts w:ascii="Arial" w:hAnsi="Arial" w:cs="Arial"/>
                <w:color w:val="000000" w:themeColor="text1"/>
                <w:sz w:val="22"/>
                <w:szCs w:val="22"/>
                <w:lang w:val="en-GB" w:eastAsia="en-GB"/>
              </w:rPr>
            </w:pPr>
            <w:r w:rsidRPr="008646D9">
              <w:rPr>
                <w:rStyle w:val="FontStyle16"/>
                <w:rFonts w:ascii="Arial" w:hAnsi="Arial" w:cs="Arial"/>
                <w:color w:val="000000" w:themeColor="text1"/>
                <w:sz w:val="22"/>
                <w:szCs w:val="22"/>
                <w:lang w:val="en-GB" w:eastAsia="en-GB"/>
              </w:rPr>
              <w:t>Actual</w:t>
            </w:r>
          </w:p>
        </w:tc>
        <w:tc>
          <w:tcPr>
            <w:tcW w:w="1386" w:type="dxa"/>
            <w:vMerge/>
          </w:tcPr>
          <w:p w:rsidR="005C2A45" w:rsidRPr="008646D9" w:rsidRDefault="005C2A45" w:rsidP="00057450">
            <w:pPr>
              <w:pStyle w:val="Style6"/>
              <w:rPr>
                <w:rStyle w:val="FontStyle16"/>
                <w:rFonts w:ascii="Arial" w:hAnsi="Arial" w:cs="Arial"/>
                <w:color w:val="000000" w:themeColor="text1"/>
                <w:sz w:val="22"/>
                <w:szCs w:val="22"/>
                <w:lang w:val="en-GB" w:eastAsia="en-GB"/>
              </w:rPr>
            </w:pPr>
          </w:p>
        </w:tc>
        <w:tc>
          <w:tcPr>
            <w:tcW w:w="1815" w:type="dxa"/>
            <w:vMerge/>
          </w:tcPr>
          <w:p w:rsidR="005C2A45" w:rsidRPr="008646D9" w:rsidRDefault="005C2A45" w:rsidP="00057450">
            <w:pPr>
              <w:pStyle w:val="Style6"/>
              <w:spacing w:line="278" w:lineRule="exact"/>
              <w:ind w:left="5" w:hanging="5"/>
              <w:rPr>
                <w:rStyle w:val="FontStyle16"/>
                <w:rFonts w:ascii="Arial" w:hAnsi="Arial" w:cs="Arial"/>
                <w:color w:val="000000" w:themeColor="text1"/>
                <w:sz w:val="22"/>
                <w:szCs w:val="22"/>
                <w:lang w:val="en-GB" w:eastAsia="en-GB"/>
              </w:rPr>
            </w:pPr>
          </w:p>
        </w:tc>
      </w:tr>
      <w:tr w:rsidR="005C2A45" w:rsidRPr="008646D9" w:rsidTr="00057450">
        <w:trPr>
          <w:trHeight w:val="440"/>
        </w:trPr>
        <w:tc>
          <w:tcPr>
            <w:tcW w:w="1245" w:type="dxa"/>
          </w:tcPr>
          <w:p w:rsidR="005C2A45" w:rsidRPr="008646D9" w:rsidRDefault="005C2A45" w:rsidP="00057450">
            <w:pPr>
              <w:pStyle w:val="Style9"/>
              <w:widowControl/>
              <w:ind w:left="744"/>
              <w:jc w:val="center"/>
              <w:rPr>
                <w:rStyle w:val="FontStyle18"/>
                <w:rFonts w:ascii="Arial" w:hAnsi="Arial" w:cs="Arial"/>
                <w:color w:val="000000" w:themeColor="text1"/>
                <w:sz w:val="22"/>
                <w:szCs w:val="22"/>
                <w:lang w:val="en-GB" w:eastAsia="en-GB"/>
              </w:rPr>
            </w:pPr>
            <w:r w:rsidRPr="008646D9">
              <w:rPr>
                <w:rStyle w:val="FontStyle18"/>
                <w:rFonts w:ascii="Arial" w:hAnsi="Arial" w:cs="Arial"/>
                <w:color w:val="000000" w:themeColor="text1"/>
                <w:sz w:val="22"/>
                <w:szCs w:val="22"/>
                <w:lang w:val="en-GB" w:eastAsia="en-GB"/>
              </w:rPr>
              <w:t>1</w:t>
            </w:r>
          </w:p>
        </w:tc>
        <w:tc>
          <w:tcPr>
            <w:tcW w:w="1020" w:type="dxa"/>
          </w:tcPr>
          <w:p w:rsidR="005C2A45" w:rsidRPr="008646D9" w:rsidRDefault="005C2A45" w:rsidP="00057450">
            <w:pPr>
              <w:pStyle w:val="Style9"/>
              <w:widowControl/>
              <w:ind w:left="552"/>
              <w:jc w:val="center"/>
              <w:rPr>
                <w:rStyle w:val="FontStyle18"/>
                <w:rFonts w:ascii="Arial" w:hAnsi="Arial" w:cs="Arial"/>
                <w:color w:val="000000" w:themeColor="text1"/>
                <w:sz w:val="22"/>
                <w:szCs w:val="22"/>
                <w:lang w:val="en-GB" w:eastAsia="en-GB"/>
              </w:rPr>
            </w:pPr>
            <w:r w:rsidRPr="008646D9">
              <w:rPr>
                <w:rStyle w:val="FontStyle18"/>
                <w:rFonts w:ascii="Arial" w:hAnsi="Arial" w:cs="Arial"/>
                <w:color w:val="000000" w:themeColor="text1"/>
                <w:sz w:val="22"/>
                <w:szCs w:val="22"/>
                <w:lang w:val="en-GB" w:eastAsia="en-GB"/>
              </w:rPr>
              <w:t>2</w:t>
            </w:r>
          </w:p>
        </w:tc>
        <w:tc>
          <w:tcPr>
            <w:tcW w:w="1672" w:type="dxa"/>
          </w:tcPr>
          <w:p w:rsidR="005C2A45" w:rsidRPr="008646D9" w:rsidRDefault="005C2A45" w:rsidP="00057450">
            <w:pPr>
              <w:pStyle w:val="Style9"/>
              <w:widowControl/>
              <w:jc w:val="center"/>
              <w:rPr>
                <w:rStyle w:val="FontStyle18"/>
                <w:rFonts w:ascii="Arial" w:hAnsi="Arial" w:cs="Arial"/>
                <w:color w:val="000000" w:themeColor="text1"/>
                <w:sz w:val="22"/>
                <w:szCs w:val="22"/>
                <w:lang w:val="en-GB" w:eastAsia="en-GB"/>
              </w:rPr>
            </w:pPr>
            <w:r w:rsidRPr="008646D9">
              <w:rPr>
                <w:rStyle w:val="FontStyle18"/>
                <w:rFonts w:ascii="Arial" w:hAnsi="Arial" w:cs="Arial"/>
                <w:color w:val="000000" w:themeColor="text1"/>
                <w:sz w:val="22"/>
                <w:szCs w:val="22"/>
                <w:lang w:val="en-GB" w:eastAsia="en-GB"/>
              </w:rPr>
              <w:t>3</w:t>
            </w:r>
          </w:p>
        </w:tc>
        <w:tc>
          <w:tcPr>
            <w:tcW w:w="990" w:type="dxa"/>
          </w:tcPr>
          <w:p w:rsidR="005C2A45" w:rsidRPr="008646D9" w:rsidRDefault="005C2A45" w:rsidP="00057450">
            <w:pPr>
              <w:pStyle w:val="Style9"/>
              <w:widowControl/>
              <w:jc w:val="center"/>
              <w:rPr>
                <w:rStyle w:val="FontStyle18"/>
                <w:rFonts w:ascii="Arial" w:hAnsi="Arial" w:cs="Arial"/>
                <w:color w:val="000000" w:themeColor="text1"/>
                <w:sz w:val="22"/>
                <w:szCs w:val="22"/>
                <w:lang w:val="en-GB" w:eastAsia="en-GB"/>
              </w:rPr>
            </w:pPr>
            <w:r w:rsidRPr="008646D9">
              <w:rPr>
                <w:rStyle w:val="FontStyle18"/>
                <w:rFonts w:ascii="Arial" w:hAnsi="Arial" w:cs="Arial"/>
                <w:color w:val="000000" w:themeColor="text1"/>
                <w:sz w:val="22"/>
                <w:szCs w:val="22"/>
                <w:lang w:val="en-GB" w:eastAsia="en-GB"/>
              </w:rPr>
              <w:t>4</w:t>
            </w:r>
          </w:p>
        </w:tc>
        <w:tc>
          <w:tcPr>
            <w:tcW w:w="1025" w:type="dxa"/>
          </w:tcPr>
          <w:p w:rsidR="005C2A45" w:rsidRPr="008646D9" w:rsidRDefault="005C2A45" w:rsidP="00057450">
            <w:pPr>
              <w:pStyle w:val="Style9"/>
              <w:widowControl/>
              <w:jc w:val="center"/>
              <w:rPr>
                <w:rStyle w:val="FontStyle18"/>
                <w:rFonts w:ascii="Arial" w:hAnsi="Arial" w:cs="Arial"/>
                <w:color w:val="000000" w:themeColor="text1"/>
                <w:sz w:val="22"/>
                <w:szCs w:val="22"/>
                <w:lang w:val="en-GB" w:eastAsia="en-GB"/>
              </w:rPr>
            </w:pPr>
            <w:r w:rsidRPr="008646D9">
              <w:rPr>
                <w:rStyle w:val="FontStyle18"/>
                <w:rFonts w:ascii="Arial" w:hAnsi="Arial" w:cs="Arial"/>
                <w:color w:val="000000" w:themeColor="text1"/>
                <w:sz w:val="22"/>
                <w:szCs w:val="22"/>
                <w:lang w:val="en-GB" w:eastAsia="en-GB"/>
              </w:rPr>
              <w:t>5</w:t>
            </w:r>
          </w:p>
        </w:tc>
        <w:tc>
          <w:tcPr>
            <w:tcW w:w="904" w:type="dxa"/>
          </w:tcPr>
          <w:p w:rsidR="005C2A45" w:rsidRPr="008646D9" w:rsidRDefault="005C2A45" w:rsidP="00057450">
            <w:pPr>
              <w:pStyle w:val="Style9"/>
              <w:widowControl/>
              <w:jc w:val="center"/>
              <w:rPr>
                <w:rStyle w:val="FontStyle18"/>
                <w:rFonts w:ascii="Arial" w:hAnsi="Arial" w:cs="Arial"/>
                <w:color w:val="000000" w:themeColor="text1"/>
                <w:sz w:val="22"/>
                <w:szCs w:val="22"/>
                <w:lang w:val="en-GB" w:eastAsia="en-GB"/>
              </w:rPr>
            </w:pPr>
            <w:r w:rsidRPr="008646D9">
              <w:rPr>
                <w:rStyle w:val="FontStyle18"/>
                <w:rFonts w:ascii="Arial" w:hAnsi="Arial" w:cs="Arial"/>
                <w:color w:val="000000" w:themeColor="text1"/>
                <w:sz w:val="22"/>
                <w:szCs w:val="22"/>
                <w:lang w:val="en-GB" w:eastAsia="en-GB"/>
              </w:rPr>
              <w:t>6</w:t>
            </w:r>
          </w:p>
        </w:tc>
        <w:tc>
          <w:tcPr>
            <w:tcW w:w="1386" w:type="dxa"/>
          </w:tcPr>
          <w:p w:rsidR="005C2A45" w:rsidRPr="008646D9" w:rsidRDefault="005C2A45" w:rsidP="00057450">
            <w:pPr>
              <w:pStyle w:val="Style9"/>
              <w:widowControl/>
              <w:ind w:left="768"/>
              <w:jc w:val="center"/>
              <w:rPr>
                <w:rStyle w:val="FontStyle18"/>
                <w:rFonts w:ascii="Arial" w:hAnsi="Arial" w:cs="Arial"/>
                <w:color w:val="000000" w:themeColor="text1"/>
                <w:sz w:val="22"/>
                <w:szCs w:val="22"/>
                <w:lang w:val="en-GB" w:eastAsia="en-GB"/>
              </w:rPr>
            </w:pPr>
            <w:r w:rsidRPr="008646D9">
              <w:rPr>
                <w:rStyle w:val="FontStyle18"/>
                <w:rFonts w:ascii="Arial" w:hAnsi="Arial" w:cs="Arial"/>
                <w:color w:val="000000" w:themeColor="text1"/>
                <w:sz w:val="22"/>
                <w:szCs w:val="22"/>
                <w:lang w:val="en-GB" w:eastAsia="en-GB"/>
              </w:rPr>
              <w:t>7</w:t>
            </w:r>
          </w:p>
        </w:tc>
        <w:tc>
          <w:tcPr>
            <w:tcW w:w="1815" w:type="dxa"/>
          </w:tcPr>
          <w:p w:rsidR="005C2A45" w:rsidRPr="008646D9" w:rsidRDefault="005C2A45" w:rsidP="00057450">
            <w:pPr>
              <w:pStyle w:val="Style9"/>
              <w:widowControl/>
              <w:ind w:left="581"/>
              <w:jc w:val="center"/>
              <w:rPr>
                <w:rStyle w:val="FontStyle18"/>
                <w:rFonts w:ascii="Arial" w:hAnsi="Arial" w:cs="Arial"/>
                <w:color w:val="000000" w:themeColor="text1"/>
                <w:sz w:val="22"/>
                <w:szCs w:val="22"/>
                <w:lang w:val="en-GB" w:eastAsia="en-GB"/>
              </w:rPr>
            </w:pPr>
            <w:r w:rsidRPr="008646D9">
              <w:rPr>
                <w:rStyle w:val="FontStyle18"/>
                <w:rFonts w:ascii="Arial" w:hAnsi="Arial" w:cs="Arial"/>
                <w:color w:val="000000" w:themeColor="text1"/>
                <w:sz w:val="22"/>
                <w:szCs w:val="22"/>
                <w:lang w:val="en-GB" w:eastAsia="en-GB"/>
              </w:rPr>
              <w:t>8</w:t>
            </w:r>
          </w:p>
        </w:tc>
      </w:tr>
      <w:tr w:rsidR="005C2A45" w:rsidRPr="008646D9" w:rsidTr="00057450">
        <w:trPr>
          <w:trHeight w:val="440"/>
        </w:trPr>
        <w:tc>
          <w:tcPr>
            <w:tcW w:w="1245" w:type="dxa"/>
          </w:tcPr>
          <w:p w:rsidR="005C2A45" w:rsidRPr="008646D9" w:rsidRDefault="005C2A45" w:rsidP="00057450">
            <w:pPr>
              <w:pStyle w:val="Style9"/>
              <w:widowControl/>
              <w:ind w:left="744"/>
              <w:rPr>
                <w:rStyle w:val="FontStyle18"/>
                <w:rFonts w:ascii="Arial" w:hAnsi="Arial" w:cs="Arial"/>
                <w:color w:val="000000" w:themeColor="text1"/>
                <w:sz w:val="22"/>
                <w:szCs w:val="22"/>
                <w:lang w:val="en-GB" w:eastAsia="en-GB"/>
              </w:rPr>
            </w:pPr>
          </w:p>
        </w:tc>
        <w:tc>
          <w:tcPr>
            <w:tcW w:w="1020" w:type="dxa"/>
          </w:tcPr>
          <w:p w:rsidR="005C2A45" w:rsidRPr="008646D9" w:rsidRDefault="005C2A45" w:rsidP="00057450">
            <w:pPr>
              <w:pStyle w:val="Style9"/>
              <w:widowControl/>
              <w:ind w:left="552"/>
              <w:rPr>
                <w:rStyle w:val="FontStyle18"/>
                <w:rFonts w:ascii="Arial" w:hAnsi="Arial" w:cs="Arial"/>
                <w:color w:val="000000" w:themeColor="text1"/>
                <w:sz w:val="22"/>
                <w:szCs w:val="22"/>
                <w:lang w:val="en-GB" w:eastAsia="en-GB"/>
              </w:rPr>
            </w:pPr>
          </w:p>
        </w:tc>
        <w:tc>
          <w:tcPr>
            <w:tcW w:w="1672" w:type="dxa"/>
          </w:tcPr>
          <w:p w:rsidR="005C2A45" w:rsidRPr="008646D9" w:rsidRDefault="005C2A45" w:rsidP="00057450">
            <w:pPr>
              <w:pStyle w:val="Style9"/>
              <w:widowControl/>
              <w:jc w:val="center"/>
              <w:rPr>
                <w:rStyle w:val="FontStyle18"/>
                <w:rFonts w:ascii="Arial" w:hAnsi="Arial" w:cs="Arial"/>
                <w:color w:val="000000" w:themeColor="text1"/>
                <w:sz w:val="22"/>
                <w:szCs w:val="22"/>
                <w:lang w:val="en-GB" w:eastAsia="en-GB"/>
              </w:rPr>
            </w:pPr>
          </w:p>
        </w:tc>
        <w:tc>
          <w:tcPr>
            <w:tcW w:w="990" w:type="dxa"/>
          </w:tcPr>
          <w:p w:rsidR="005C2A45" w:rsidRPr="008646D9" w:rsidRDefault="005C2A45" w:rsidP="00057450">
            <w:pPr>
              <w:pStyle w:val="Style9"/>
              <w:widowControl/>
              <w:jc w:val="center"/>
              <w:rPr>
                <w:rStyle w:val="FontStyle18"/>
                <w:rFonts w:ascii="Arial" w:hAnsi="Arial" w:cs="Arial"/>
                <w:color w:val="000000" w:themeColor="text1"/>
                <w:sz w:val="22"/>
                <w:szCs w:val="22"/>
                <w:lang w:val="en-GB" w:eastAsia="en-GB"/>
              </w:rPr>
            </w:pPr>
          </w:p>
        </w:tc>
        <w:tc>
          <w:tcPr>
            <w:tcW w:w="1025" w:type="dxa"/>
          </w:tcPr>
          <w:p w:rsidR="005C2A45" w:rsidRPr="008646D9" w:rsidRDefault="005C2A45" w:rsidP="00057450">
            <w:pPr>
              <w:pStyle w:val="Style9"/>
              <w:widowControl/>
              <w:ind w:left="763"/>
              <w:rPr>
                <w:rStyle w:val="FontStyle18"/>
                <w:rFonts w:ascii="Arial" w:hAnsi="Arial" w:cs="Arial"/>
                <w:color w:val="000000" w:themeColor="text1"/>
                <w:sz w:val="22"/>
                <w:szCs w:val="22"/>
                <w:lang w:val="en-GB" w:eastAsia="en-GB"/>
              </w:rPr>
            </w:pPr>
          </w:p>
        </w:tc>
        <w:tc>
          <w:tcPr>
            <w:tcW w:w="904" w:type="dxa"/>
          </w:tcPr>
          <w:p w:rsidR="005C2A45" w:rsidRPr="008646D9" w:rsidRDefault="005C2A45" w:rsidP="00057450">
            <w:pPr>
              <w:pStyle w:val="Style9"/>
              <w:widowControl/>
              <w:ind w:left="768"/>
              <w:rPr>
                <w:rStyle w:val="FontStyle18"/>
                <w:rFonts w:ascii="Arial" w:hAnsi="Arial" w:cs="Arial"/>
                <w:color w:val="000000" w:themeColor="text1"/>
                <w:sz w:val="22"/>
                <w:szCs w:val="22"/>
                <w:lang w:val="en-GB" w:eastAsia="en-GB"/>
              </w:rPr>
            </w:pPr>
          </w:p>
        </w:tc>
        <w:tc>
          <w:tcPr>
            <w:tcW w:w="1386" w:type="dxa"/>
          </w:tcPr>
          <w:p w:rsidR="005C2A45" w:rsidRPr="008646D9" w:rsidRDefault="005C2A45" w:rsidP="00057450">
            <w:pPr>
              <w:pStyle w:val="Style9"/>
              <w:widowControl/>
              <w:ind w:left="768"/>
              <w:rPr>
                <w:rStyle w:val="FontStyle18"/>
                <w:rFonts w:ascii="Arial" w:hAnsi="Arial" w:cs="Arial"/>
                <w:color w:val="000000" w:themeColor="text1"/>
                <w:sz w:val="22"/>
                <w:szCs w:val="22"/>
                <w:lang w:val="en-GB" w:eastAsia="en-GB"/>
              </w:rPr>
            </w:pPr>
          </w:p>
        </w:tc>
        <w:tc>
          <w:tcPr>
            <w:tcW w:w="1815" w:type="dxa"/>
          </w:tcPr>
          <w:p w:rsidR="005C2A45" w:rsidRPr="008646D9" w:rsidRDefault="005C2A45" w:rsidP="00057450">
            <w:pPr>
              <w:pStyle w:val="Style9"/>
              <w:widowControl/>
              <w:ind w:left="581"/>
              <w:rPr>
                <w:rStyle w:val="FontStyle18"/>
                <w:rFonts w:ascii="Arial" w:hAnsi="Arial" w:cs="Arial"/>
                <w:color w:val="000000" w:themeColor="text1"/>
                <w:sz w:val="22"/>
                <w:szCs w:val="22"/>
                <w:lang w:val="en-GB" w:eastAsia="en-GB"/>
              </w:rPr>
            </w:pPr>
          </w:p>
        </w:tc>
      </w:tr>
      <w:tr w:rsidR="005C2A45" w:rsidRPr="008646D9" w:rsidTr="00057450">
        <w:trPr>
          <w:trHeight w:val="440"/>
        </w:trPr>
        <w:tc>
          <w:tcPr>
            <w:tcW w:w="1245" w:type="dxa"/>
          </w:tcPr>
          <w:p w:rsidR="005C2A45" w:rsidRPr="008646D9" w:rsidRDefault="005C2A45" w:rsidP="00057450">
            <w:pPr>
              <w:pStyle w:val="Style9"/>
              <w:widowControl/>
              <w:ind w:left="744"/>
              <w:rPr>
                <w:rStyle w:val="FontStyle18"/>
                <w:rFonts w:ascii="Arial" w:hAnsi="Arial" w:cs="Arial"/>
                <w:color w:val="000000" w:themeColor="text1"/>
                <w:sz w:val="22"/>
                <w:szCs w:val="22"/>
                <w:lang w:val="en-GB" w:eastAsia="en-GB"/>
              </w:rPr>
            </w:pPr>
          </w:p>
        </w:tc>
        <w:tc>
          <w:tcPr>
            <w:tcW w:w="1020" w:type="dxa"/>
          </w:tcPr>
          <w:p w:rsidR="005C2A45" w:rsidRPr="008646D9" w:rsidRDefault="005C2A45" w:rsidP="00057450">
            <w:pPr>
              <w:pStyle w:val="Style9"/>
              <w:widowControl/>
              <w:ind w:left="552"/>
              <w:rPr>
                <w:rStyle w:val="FontStyle18"/>
                <w:rFonts w:ascii="Arial" w:hAnsi="Arial" w:cs="Arial"/>
                <w:color w:val="000000" w:themeColor="text1"/>
                <w:sz w:val="22"/>
                <w:szCs w:val="22"/>
                <w:lang w:val="en-GB" w:eastAsia="en-GB"/>
              </w:rPr>
            </w:pPr>
          </w:p>
        </w:tc>
        <w:tc>
          <w:tcPr>
            <w:tcW w:w="1672" w:type="dxa"/>
          </w:tcPr>
          <w:p w:rsidR="005C2A45" w:rsidRPr="008646D9" w:rsidRDefault="005C2A45" w:rsidP="00057450">
            <w:pPr>
              <w:pStyle w:val="Style9"/>
              <w:widowControl/>
              <w:jc w:val="center"/>
              <w:rPr>
                <w:rStyle w:val="FontStyle18"/>
                <w:rFonts w:ascii="Arial" w:hAnsi="Arial" w:cs="Arial"/>
                <w:color w:val="000000" w:themeColor="text1"/>
                <w:sz w:val="22"/>
                <w:szCs w:val="22"/>
                <w:lang w:val="en-GB" w:eastAsia="en-GB"/>
              </w:rPr>
            </w:pPr>
          </w:p>
        </w:tc>
        <w:tc>
          <w:tcPr>
            <w:tcW w:w="990" w:type="dxa"/>
          </w:tcPr>
          <w:p w:rsidR="005C2A45" w:rsidRPr="008646D9" w:rsidRDefault="005C2A45" w:rsidP="00057450">
            <w:pPr>
              <w:pStyle w:val="Style9"/>
              <w:widowControl/>
              <w:jc w:val="center"/>
              <w:rPr>
                <w:rStyle w:val="FontStyle18"/>
                <w:rFonts w:ascii="Arial" w:hAnsi="Arial" w:cs="Arial"/>
                <w:color w:val="000000" w:themeColor="text1"/>
                <w:sz w:val="22"/>
                <w:szCs w:val="22"/>
                <w:lang w:val="en-GB" w:eastAsia="en-GB"/>
              </w:rPr>
            </w:pPr>
          </w:p>
        </w:tc>
        <w:tc>
          <w:tcPr>
            <w:tcW w:w="1025" w:type="dxa"/>
          </w:tcPr>
          <w:p w:rsidR="005C2A45" w:rsidRPr="008646D9" w:rsidRDefault="005C2A45" w:rsidP="00057450">
            <w:pPr>
              <w:pStyle w:val="Style9"/>
              <w:widowControl/>
              <w:ind w:left="763"/>
              <w:rPr>
                <w:rStyle w:val="FontStyle18"/>
                <w:rFonts w:ascii="Arial" w:hAnsi="Arial" w:cs="Arial"/>
                <w:color w:val="000000" w:themeColor="text1"/>
                <w:sz w:val="22"/>
                <w:szCs w:val="22"/>
                <w:lang w:val="en-GB" w:eastAsia="en-GB"/>
              </w:rPr>
            </w:pPr>
          </w:p>
        </w:tc>
        <w:tc>
          <w:tcPr>
            <w:tcW w:w="904" w:type="dxa"/>
          </w:tcPr>
          <w:p w:rsidR="005C2A45" w:rsidRPr="008646D9" w:rsidRDefault="005C2A45" w:rsidP="00057450">
            <w:pPr>
              <w:pStyle w:val="Style9"/>
              <w:widowControl/>
              <w:ind w:left="768"/>
              <w:rPr>
                <w:rStyle w:val="FontStyle18"/>
                <w:rFonts w:ascii="Arial" w:hAnsi="Arial" w:cs="Arial"/>
                <w:color w:val="000000" w:themeColor="text1"/>
                <w:sz w:val="22"/>
                <w:szCs w:val="22"/>
                <w:lang w:val="en-GB" w:eastAsia="en-GB"/>
              </w:rPr>
            </w:pPr>
          </w:p>
        </w:tc>
        <w:tc>
          <w:tcPr>
            <w:tcW w:w="1386" w:type="dxa"/>
          </w:tcPr>
          <w:p w:rsidR="005C2A45" w:rsidRPr="008646D9" w:rsidRDefault="005C2A45" w:rsidP="00057450">
            <w:pPr>
              <w:pStyle w:val="Style9"/>
              <w:widowControl/>
              <w:ind w:left="768"/>
              <w:rPr>
                <w:rStyle w:val="FontStyle18"/>
                <w:rFonts w:ascii="Arial" w:hAnsi="Arial" w:cs="Arial"/>
                <w:color w:val="000000" w:themeColor="text1"/>
                <w:sz w:val="22"/>
                <w:szCs w:val="22"/>
                <w:lang w:val="en-GB" w:eastAsia="en-GB"/>
              </w:rPr>
            </w:pPr>
          </w:p>
        </w:tc>
        <w:tc>
          <w:tcPr>
            <w:tcW w:w="1815" w:type="dxa"/>
          </w:tcPr>
          <w:p w:rsidR="005C2A45" w:rsidRPr="008646D9" w:rsidRDefault="005C2A45" w:rsidP="00057450">
            <w:pPr>
              <w:pStyle w:val="Style9"/>
              <w:widowControl/>
              <w:ind w:left="581"/>
              <w:rPr>
                <w:rStyle w:val="FontStyle18"/>
                <w:rFonts w:ascii="Arial" w:hAnsi="Arial" w:cs="Arial"/>
                <w:color w:val="000000" w:themeColor="text1"/>
                <w:sz w:val="22"/>
                <w:szCs w:val="22"/>
                <w:lang w:val="en-GB" w:eastAsia="en-GB"/>
              </w:rPr>
            </w:pPr>
          </w:p>
        </w:tc>
      </w:tr>
      <w:tr w:rsidR="005C2A45" w:rsidRPr="008646D9" w:rsidTr="00057450">
        <w:trPr>
          <w:trHeight w:val="440"/>
        </w:trPr>
        <w:tc>
          <w:tcPr>
            <w:tcW w:w="1245" w:type="dxa"/>
          </w:tcPr>
          <w:p w:rsidR="005C2A45" w:rsidRPr="008646D9" w:rsidRDefault="005C2A45" w:rsidP="00057450">
            <w:pPr>
              <w:pStyle w:val="Style9"/>
              <w:widowControl/>
              <w:ind w:left="744"/>
              <w:rPr>
                <w:rStyle w:val="FontStyle18"/>
                <w:rFonts w:ascii="Arial" w:hAnsi="Arial" w:cs="Arial"/>
                <w:color w:val="000000" w:themeColor="text1"/>
                <w:sz w:val="22"/>
                <w:szCs w:val="22"/>
                <w:lang w:val="en-GB" w:eastAsia="en-GB"/>
              </w:rPr>
            </w:pPr>
          </w:p>
        </w:tc>
        <w:tc>
          <w:tcPr>
            <w:tcW w:w="1020" w:type="dxa"/>
          </w:tcPr>
          <w:p w:rsidR="005C2A45" w:rsidRPr="008646D9" w:rsidRDefault="005C2A45" w:rsidP="00057450">
            <w:pPr>
              <w:pStyle w:val="Style9"/>
              <w:widowControl/>
              <w:ind w:left="552"/>
              <w:rPr>
                <w:rStyle w:val="FontStyle18"/>
                <w:rFonts w:ascii="Arial" w:hAnsi="Arial" w:cs="Arial"/>
                <w:color w:val="000000" w:themeColor="text1"/>
                <w:sz w:val="22"/>
                <w:szCs w:val="22"/>
                <w:lang w:val="en-GB" w:eastAsia="en-GB"/>
              </w:rPr>
            </w:pPr>
          </w:p>
        </w:tc>
        <w:tc>
          <w:tcPr>
            <w:tcW w:w="1672" w:type="dxa"/>
          </w:tcPr>
          <w:p w:rsidR="005C2A45" w:rsidRPr="008646D9" w:rsidRDefault="005C2A45" w:rsidP="00057450">
            <w:pPr>
              <w:pStyle w:val="Style9"/>
              <w:widowControl/>
              <w:jc w:val="center"/>
              <w:rPr>
                <w:rStyle w:val="FontStyle18"/>
                <w:rFonts w:ascii="Arial" w:hAnsi="Arial" w:cs="Arial"/>
                <w:color w:val="000000" w:themeColor="text1"/>
                <w:sz w:val="22"/>
                <w:szCs w:val="22"/>
                <w:lang w:val="en-GB" w:eastAsia="en-GB"/>
              </w:rPr>
            </w:pPr>
          </w:p>
        </w:tc>
        <w:tc>
          <w:tcPr>
            <w:tcW w:w="990" w:type="dxa"/>
          </w:tcPr>
          <w:p w:rsidR="005C2A45" w:rsidRPr="008646D9" w:rsidRDefault="005C2A45" w:rsidP="00057450">
            <w:pPr>
              <w:pStyle w:val="Style9"/>
              <w:widowControl/>
              <w:jc w:val="center"/>
              <w:rPr>
                <w:rStyle w:val="FontStyle18"/>
                <w:rFonts w:ascii="Arial" w:hAnsi="Arial" w:cs="Arial"/>
                <w:color w:val="000000" w:themeColor="text1"/>
                <w:sz w:val="22"/>
                <w:szCs w:val="22"/>
                <w:lang w:val="en-GB" w:eastAsia="en-GB"/>
              </w:rPr>
            </w:pPr>
          </w:p>
        </w:tc>
        <w:tc>
          <w:tcPr>
            <w:tcW w:w="1025" w:type="dxa"/>
          </w:tcPr>
          <w:p w:rsidR="005C2A45" w:rsidRPr="008646D9" w:rsidRDefault="005C2A45" w:rsidP="00057450">
            <w:pPr>
              <w:pStyle w:val="Style9"/>
              <w:widowControl/>
              <w:ind w:left="763"/>
              <w:rPr>
                <w:rStyle w:val="FontStyle18"/>
                <w:rFonts w:ascii="Arial" w:hAnsi="Arial" w:cs="Arial"/>
                <w:color w:val="000000" w:themeColor="text1"/>
                <w:sz w:val="22"/>
                <w:szCs w:val="22"/>
                <w:lang w:val="en-GB" w:eastAsia="en-GB"/>
              </w:rPr>
            </w:pPr>
          </w:p>
        </w:tc>
        <w:tc>
          <w:tcPr>
            <w:tcW w:w="904" w:type="dxa"/>
          </w:tcPr>
          <w:p w:rsidR="005C2A45" w:rsidRPr="008646D9" w:rsidRDefault="005C2A45" w:rsidP="00057450">
            <w:pPr>
              <w:pStyle w:val="Style9"/>
              <w:widowControl/>
              <w:ind w:left="768"/>
              <w:rPr>
                <w:rStyle w:val="FontStyle18"/>
                <w:rFonts w:ascii="Arial" w:hAnsi="Arial" w:cs="Arial"/>
                <w:color w:val="000000" w:themeColor="text1"/>
                <w:sz w:val="22"/>
                <w:szCs w:val="22"/>
                <w:lang w:val="en-GB" w:eastAsia="en-GB"/>
              </w:rPr>
            </w:pPr>
          </w:p>
        </w:tc>
        <w:tc>
          <w:tcPr>
            <w:tcW w:w="1386" w:type="dxa"/>
          </w:tcPr>
          <w:p w:rsidR="005C2A45" w:rsidRPr="008646D9" w:rsidRDefault="005C2A45" w:rsidP="00057450">
            <w:pPr>
              <w:pStyle w:val="Style9"/>
              <w:widowControl/>
              <w:ind w:left="768"/>
              <w:rPr>
                <w:rStyle w:val="FontStyle18"/>
                <w:rFonts w:ascii="Arial" w:hAnsi="Arial" w:cs="Arial"/>
                <w:color w:val="000000" w:themeColor="text1"/>
                <w:sz w:val="22"/>
                <w:szCs w:val="22"/>
                <w:lang w:val="en-GB" w:eastAsia="en-GB"/>
              </w:rPr>
            </w:pPr>
          </w:p>
        </w:tc>
        <w:tc>
          <w:tcPr>
            <w:tcW w:w="1815" w:type="dxa"/>
          </w:tcPr>
          <w:p w:rsidR="005C2A45" w:rsidRPr="008646D9" w:rsidRDefault="005C2A45" w:rsidP="00057450">
            <w:pPr>
              <w:pStyle w:val="Style9"/>
              <w:widowControl/>
              <w:ind w:left="581"/>
              <w:rPr>
                <w:rStyle w:val="FontStyle18"/>
                <w:rFonts w:ascii="Arial" w:hAnsi="Arial" w:cs="Arial"/>
                <w:color w:val="000000" w:themeColor="text1"/>
                <w:sz w:val="22"/>
                <w:szCs w:val="22"/>
                <w:lang w:val="en-GB" w:eastAsia="en-GB"/>
              </w:rPr>
            </w:pPr>
          </w:p>
        </w:tc>
      </w:tr>
      <w:tr w:rsidR="005C2A45" w:rsidRPr="008646D9" w:rsidTr="00057450">
        <w:trPr>
          <w:trHeight w:val="440"/>
        </w:trPr>
        <w:tc>
          <w:tcPr>
            <w:tcW w:w="2265" w:type="dxa"/>
            <w:gridSpan w:val="2"/>
          </w:tcPr>
          <w:p w:rsidR="005C2A45" w:rsidRPr="008646D9" w:rsidRDefault="005C2A45" w:rsidP="00057450">
            <w:pPr>
              <w:pStyle w:val="Style9"/>
              <w:widowControl/>
              <w:ind w:left="552"/>
              <w:rPr>
                <w:rStyle w:val="FontStyle18"/>
                <w:rFonts w:ascii="Arial" w:hAnsi="Arial" w:cs="Arial"/>
                <w:color w:val="000000" w:themeColor="text1"/>
                <w:sz w:val="22"/>
                <w:szCs w:val="22"/>
                <w:lang w:val="en-GB" w:eastAsia="en-GB"/>
              </w:rPr>
            </w:pPr>
          </w:p>
        </w:tc>
        <w:tc>
          <w:tcPr>
            <w:tcW w:w="1672" w:type="dxa"/>
          </w:tcPr>
          <w:p w:rsidR="005C2A45" w:rsidRPr="008646D9" w:rsidRDefault="005C2A45" w:rsidP="00057450">
            <w:pPr>
              <w:pStyle w:val="Style9"/>
              <w:widowControl/>
              <w:jc w:val="center"/>
              <w:rPr>
                <w:rStyle w:val="FontStyle18"/>
                <w:rFonts w:ascii="Arial" w:hAnsi="Arial" w:cs="Arial"/>
                <w:color w:val="000000" w:themeColor="text1"/>
                <w:sz w:val="22"/>
                <w:szCs w:val="22"/>
                <w:lang w:val="en-GB" w:eastAsia="en-GB"/>
              </w:rPr>
            </w:pPr>
            <w:r w:rsidRPr="008646D9">
              <w:rPr>
                <w:rStyle w:val="FontStyle18"/>
                <w:rFonts w:ascii="Arial" w:hAnsi="Arial" w:cs="Arial"/>
                <w:color w:val="000000" w:themeColor="text1"/>
                <w:sz w:val="22"/>
                <w:szCs w:val="22"/>
                <w:lang w:val="en-GB" w:eastAsia="en-GB"/>
              </w:rPr>
              <w:t>Total</w:t>
            </w:r>
          </w:p>
        </w:tc>
        <w:tc>
          <w:tcPr>
            <w:tcW w:w="990" w:type="dxa"/>
          </w:tcPr>
          <w:p w:rsidR="005C2A45" w:rsidRPr="008646D9" w:rsidRDefault="005C2A45" w:rsidP="00057450">
            <w:pPr>
              <w:pStyle w:val="Style9"/>
              <w:widowControl/>
              <w:jc w:val="center"/>
              <w:rPr>
                <w:rStyle w:val="FontStyle18"/>
                <w:rFonts w:ascii="Arial" w:hAnsi="Arial" w:cs="Arial"/>
                <w:color w:val="000000" w:themeColor="text1"/>
                <w:sz w:val="22"/>
                <w:szCs w:val="22"/>
                <w:lang w:val="en-GB" w:eastAsia="en-GB"/>
              </w:rPr>
            </w:pPr>
          </w:p>
        </w:tc>
        <w:tc>
          <w:tcPr>
            <w:tcW w:w="5130" w:type="dxa"/>
            <w:gridSpan w:val="4"/>
          </w:tcPr>
          <w:p w:rsidR="005C2A45" w:rsidRPr="008646D9" w:rsidRDefault="005C2A45" w:rsidP="00057450">
            <w:pPr>
              <w:pStyle w:val="Style9"/>
              <w:widowControl/>
              <w:ind w:left="581"/>
              <w:rPr>
                <w:rStyle w:val="FontStyle18"/>
                <w:rFonts w:ascii="Arial" w:hAnsi="Arial" w:cs="Arial"/>
                <w:color w:val="000000" w:themeColor="text1"/>
                <w:sz w:val="22"/>
                <w:szCs w:val="22"/>
                <w:lang w:val="en-GB" w:eastAsia="en-GB"/>
              </w:rPr>
            </w:pPr>
          </w:p>
        </w:tc>
      </w:tr>
    </w:tbl>
    <w:p w:rsidR="005C2A45" w:rsidRPr="008646D9" w:rsidRDefault="005C2A45" w:rsidP="005C2A45">
      <w:pPr>
        <w:pStyle w:val="Style13"/>
        <w:widowControl/>
        <w:spacing w:line="240" w:lineRule="exact"/>
        <w:ind w:left="2707"/>
        <w:jc w:val="both"/>
        <w:rPr>
          <w:rFonts w:ascii="Arial" w:hAnsi="Arial" w:cs="Arial"/>
          <w:color w:val="000000" w:themeColor="text1"/>
          <w:sz w:val="22"/>
          <w:szCs w:val="22"/>
        </w:rPr>
      </w:pPr>
    </w:p>
    <w:p w:rsidR="005C2A45" w:rsidRPr="008646D9" w:rsidRDefault="005C2A45" w:rsidP="005C2A45">
      <w:pPr>
        <w:pStyle w:val="Style13"/>
        <w:widowControl/>
        <w:spacing w:line="240" w:lineRule="exact"/>
        <w:ind w:left="2707"/>
        <w:jc w:val="both"/>
        <w:rPr>
          <w:rFonts w:ascii="Arial" w:hAnsi="Arial" w:cs="Arial"/>
          <w:color w:val="000000" w:themeColor="text1"/>
          <w:sz w:val="22"/>
          <w:szCs w:val="22"/>
        </w:rPr>
      </w:pPr>
    </w:p>
    <w:p w:rsidR="005C2A45" w:rsidRPr="008646D9" w:rsidRDefault="005C2A45" w:rsidP="005C2A45">
      <w:pPr>
        <w:pStyle w:val="Style13"/>
        <w:widowControl/>
        <w:spacing w:line="240" w:lineRule="exact"/>
        <w:ind w:left="2707"/>
        <w:jc w:val="both"/>
        <w:rPr>
          <w:rFonts w:ascii="Arial" w:hAnsi="Arial" w:cs="Arial"/>
          <w:color w:val="000000" w:themeColor="text1"/>
          <w:sz w:val="22"/>
          <w:szCs w:val="22"/>
        </w:rPr>
      </w:pPr>
    </w:p>
    <w:p w:rsidR="005C2A45" w:rsidRPr="008646D9" w:rsidRDefault="005C2A45" w:rsidP="005C2A45">
      <w:pPr>
        <w:jc w:val="right"/>
        <w:rPr>
          <w:rFonts w:ascii="Arial" w:hAnsi="Arial" w:cs="Arial"/>
          <w:color w:val="000000" w:themeColor="text1"/>
        </w:rPr>
      </w:pPr>
      <w:r w:rsidRPr="008646D9">
        <w:rPr>
          <w:rStyle w:val="FontStyle18"/>
          <w:rFonts w:ascii="Arial" w:hAnsi="Arial" w:cs="Arial"/>
          <w:color w:val="000000" w:themeColor="text1"/>
          <w:sz w:val="22"/>
          <w:szCs w:val="22"/>
          <w:lang w:val="en-GB" w:eastAsia="en-GB"/>
        </w:rPr>
        <w:t>Signature and seal of the Bidder</w:t>
      </w:r>
    </w:p>
    <w:p w:rsidR="005C2A45" w:rsidRPr="008646D9" w:rsidRDefault="005C2A45" w:rsidP="005C2A45">
      <w:pPr>
        <w:tabs>
          <w:tab w:val="center" w:pos="4680"/>
        </w:tabs>
        <w:suppressAutoHyphens/>
        <w:rPr>
          <w:rFonts w:ascii="Arial" w:hAnsi="Arial" w:cs="Arial"/>
          <w:i/>
          <w:iCs/>
          <w:color w:val="000000" w:themeColor="text1"/>
        </w:rPr>
      </w:pPr>
    </w:p>
    <w:p w:rsidR="005C2A45" w:rsidRPr="008646D9" w:rsidRDefault="005C2A45" w:rsidP="005C2A45">
      <w:pPr>
        <w:tabs>
          <w:tab w:val="center" w:pos="4680"/>
        </w:tabs>
        <w:suppressAutoHyphens/>
        <w:ind w:left="420"/>
        <w:rPr>
          <w:rFonts w:ascii="Arial" w:hAnsi="Arial" w:cs="Arial"/>
          <w:i/>
          <w:iCs/>
          <w:color w:val="000000" w:themeColor="text1"/>
        </w:rPr>
      </w:pPr>
    </w:p>
    <w:p w:rsidR="005C2A45" w:rsidRPr="008646D9" w:rsidRDefault="005C2A45" w:rsidP="005C2A45">
      <w:pPr>
        <w:tabs>
          <w:tab w:val="center" w:pos="4680"/>
        </w:tabs>
        <w:suppressAutoHyphens/>
        <w:rPr>
          <w:rFonts w:ascii="Arial" w:hAnsi="Arial" w:cs="Arial"/>
          <w:i/>
          <w:iCs/>
          <w:color w:val="000000" w:themeColor="text1"/>
        </w:rPr>
      </w:pPr>
    </w:p>
    <w:p w:rsidR="005C2A45" w:rsidRPr="008646D9" w:rsidRDefault="005C2A45" w:rsidP="005C2A45">
      <w:pPr>
        <w:tabs>
          <w:tab w:val="center" w:pos="4680"/>
        </w:tabs>
        <w:suppressAutoHyphens/>
        <w:rPr>
          <w:rFonts w:ascii="Arial" w:hAnsi="Arial" w:cs="Arial"/>
          <w:i/>
          <w:iCs/>
          <w:color w:val="000000" w:themeColor="text1"/>
        </w:rPr>
      </w:pPr>
      <w:r w:rsidRPr="008646D9">
        <w:rPr>
          <w:rFonts w:ascii="Arial" w:hAnsi="Arial" w:cs="Arial"/>
          <w:i/>
          <w:iCs/>
          <w:color w:val="000000" w:themeColor="text1"/>
        </w:rPr>
        <w:br w:type="page"/>
      </w:r>
    </w:p>
    <w:p w:rsidR="005C2A45" w:rsidRPr="008646D9" w:rsidRDefault="005C2A45" w:rsidP="005C2A45">
      <w:pPr>
        <w:tabs>
          <w:tab w:val="center" w:pos="4680"/>
        </w:tabs>
        <w:suppressAutoHyphens/>
        <w:rPr>
          <w:rFonts w:ascii="Arial" w:hAnsi="Arial" w:cs="Arial"/>
          <w:b/>
          <w:bCs/>
          <w:i/>
          <w:iCs/>
        </w:rPr>
      </w:pPr>
      <w:r w:rsidRPr="008646D9">
        <w:rPr>
          <w:rFonts w:ascii="Arial" w:hAnsi="Arial" w:cs="Arial"/>
          <w:b/>
          <w:bCs/>
          <w:i/>
          <w:iCs/>
        </w:rPr>
        <w:lastRenderedPageBreak/>
        <w:tab/>
      </w: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u w:val="single"/>
        </w:rPr>
      </w:pPr>
    </w:p>
    <w:p w:rsidR="005C2A45" w:rsidRPr="008646D9" w:rsidRDefault="005C2A45" w:rsidP="005C2A45">
      <w:pPr>
        <w:tabs>
          <w:tab w:val="center" w:pos="4680"/>
        </w:tabs>
        <w:suppressAutoHyphens/>
        <w:jc w:val="center"/>
        <w:rPr>
          <w:rFonts w:ascii="Arial" w:hAnsi="Arial" w:cs="Arial"/>
          <w:b/>
          <w:bCs/>
          <w:i/>
          <w:iCs/>
        </w:rPr>
      </w:pPr>
      <w:r w:rsidRPr="008646D9">
        <w:rPr>
          <w:rFonts w:ascii="Arial" w:hAnsi="Arial" w:cs="Arial"/>
          <w:b/>
          <w:bCs/>
          <w:u w:val="single"/>
        </w:rPr>
        <w:lastRenderedPageBreak/>
        <w:t>SECTION XII</w:t>
      </w:r>
    </w:p>
    <w:p w:rsidR="005C2A45" w:rsidRPr="008646D9" w:rsidRDefault="005C2A45" w:rsidP="005C2A45">
      <w:pPr>
        <w:tabs>
          <w:tab w:val="center" w:pos="4680"/>
        </w:tabs>
        <w:suppressAutoHyphens/>
        <w:jc w:val="center"/>
        <w:rPr>
          <w:rFonts w:ascii="Arial" w:hAnsi="Arial" w:cs="Arial"/>
          <w:b/>
        </w:rPr>
      </w:pPr>
      <w:r w:rsidRPr="008646D9">
        <w:rPr>
          <w:rFonts w:ascii="Arial" w:hAnsi="Arial" w:cs="Arial"/>
          <w:b/>
          <w:u w:val="single"/>
        </w:rPr>
        <w:t>MANUFACTURERS' AUTHORIZATION FORM</w:t>
      </w:r>
    </w:p>
    <w:p w:rsidR="005C2A45" w:rsidRPr="008646D9" w:rsidRDefault="005C2A45" w:rsidP="005C2A45">
      <w:pPr>
        <w:tabs>
          <w:tab w:val="center" w:pos="4680"/>
        </w:tabs>
        <w:suppressAutoHyphens/>
        <w:jc w:val="center"/>
        <w:rPr>
          <w:rFonts w:ascii="Arial" w:hAnsi="Arial" w:cs="Arial"/>
          <w:i/>
          <w:iCs/>
        </w:rPr>
      </w:pPr>
      <w:r w:rsidRPr="008646D9">
        <w:rPr>
          <w:rFonts w:ascii="Arial" w:hAnsi="Arial" w:cs="Arial"/>
          <w:b/>
          <w:bCs/>
          <w:i/>
          <w:iCs/>
        </w:rPr>
        <w:br w:type="page"/>
      </w:r>
      <w:r w:rsidRPr="008646D9">
        <w:rPr>
          <w:rFonts w:ascii="Arial" w:hAnsi="Arial" w:cs="Arial"/>
          <w:b/>
          <w:bCs/>
          <w:u w:val="single"/>
        </w:rPr>
        <w:lastRenderedPageBreak/>
        <w:t>SECTION XII</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Arial" w:hAnsi="Arial" w:cs="Arial"/>
        </w:rPr>
      </w:pPr>
    </w:p>
    <w:p w:rsidR="005C2A45" w:rsidRPr="008646D9" w:rsidRDefault="005C2A45" w:rsidP="005C2A45">
      <w:pPr>
        <w:tabs>
          <w:tab w:val="center" w:pos="4680"/>
        </w:tabs>
        <w:suppressAutoHyphens/>
        <w:rPr>
          <w:rFonts w:ascii="Arial" w:hAnsi="Arial" w:cs="Arial"/>
        </w:rPr>
      </w:pPr>
      <w:r w:rsidRPr="008646D9">
        <w:rPr>
          <w:rFonts w:ascii="Arial" w:hAnsi="Arial" w:cs="Arial"/>
        </w:rPr>
        <w:tab/>
        <w:t>(Please see Clause 13.3(a) of Instructions to Bidders)</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Arial" w:hAnsi="Arial" w:cs="Arial"/>
        </w:rPr>
      </w:pPr>
    </w:p>
    <w:p w:rsidR="005C2A45" w:rsidRPr="008646D9" w:rsidRDefault="005C2A45" w:rsidP="005C2A45">
      <w:pPr>
        <w:tabs>
          <w:tab w:val="center" w:pos="4680"/>
        </w:tabs>
        <w:suppressAutoHyphens/>
        <w:rPr>
          <w:rFonts w:ascii="Arial" w:hAnsi="Arial" w:cs="Arial"/>
          <w:b/>
        </w:rPr>
      </w:pPr>
      <w:r w:rsidRPr="008646D9">
        <w:rPr>
          <w:rFonts w:ascii="Arial" w:hAnsi="Arial" w:cs="Arial"/>
        </w:rPr>
        <w:tab/>
      </w:r>
      <w:r w:rsidRPr="008646D9">
        <w:rPr>
          <w:rFonts w:ascii="Arial" w:hAnsi="Arial" w:cs="Arial"/>
          <w:b/>
          <w:u w:val="single"/>
        </w:rPr>
        <w:t>MANUFACTURERS' AUTHORIZATION FORM</w:t>
      </w:r>
      <w:r w:rsidRPr="008646D9">
        <w:rPr>
          <w:rFonts w:ascii="Arial" w:hAnsi="Arial" w:cs="Arial"/>
          <w:b/>
          <w:bCs/>
          <w:u w:val="single"/>
        </w:rPr>
        <w:t>*</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Arial" w:hAnsi="Arial" w:cs="Arial"/>
        </w:rPr>
      </w:pPr>
    </w:p>
    <w:p w:rsidR="005C2A45" w:rsidRPr="008646D9" w:rsidRDefault="005C2A45" w:rsidP="005C2A45">
      <w:pPr>
        <w:tabs>
          <w:tab w:val="center" w:pos="4680"/>
        </w:tabs>
        <w:suppressAutoHyphens/>
        <w:rPr>
          <w:rFonts w:ascii="Arial" w:hAnsi="Arial" w:cs="Arial"/>
        </w:rPr>
      </w:pPr>
      <w:r w:rsidRPr="008646D9">
        <w:rPr>
          <w:rFonts w:ascii="Arial" w:hAnsi="Arial" w:cs="Arial"/>
        </w:rPr>
        <w:tab/>
        <w:t xml:space="preserve">No. dated </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Arial" w:hAnsi="Arial" w:cs="Arial"/>
        </w:rPr>
      </w:pP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Arial" w:hAnsi="Arial" w:cs="Arial"/>
        </w:rPr>
      </w:pPr>
      <w:r w:rsidRPr="008646D9">
        <w:rPr>
          <w:rFonts w:ascii="Arial" w:hAnsi="Arial" w:cs="Arial"/>
        </w:rPr>
        <w:t>To</w:t>
      </w:r>
    </w:p>
    <w:p w:rsidR="00B34113" w:rsidRPr="00E51179" w:rsidRDefault="00B34113" w:rsidP="00B34113">
      <w:pPr>
        <w:tabs>
          <w:tab w:val="center" w:pos="4680"/>
        </w:tabs>
        <w:suppressAutoHyphens/>
        <w:jc w:val="both"/>
        <w:rPr>
          <w:rFonts w:ascii="Arial" w:hAnsi="Arial" w:cs="Arial"/>
          <w:bCs/>
          <w:iCs/>
          <w:color w:val="000000" w:themeColor="text1"/>
        </w:rPr>
      </w:pPr>
      <w:r w:rsidRPr="00E51179">
        <w:rPr>
          <w:rFonts w:ascii="Arial" w:hAnsi="Arial" w:cs="Arial"/>
          <w:bCs/>
          <w:iCs/>
          <w:color w:val="000000" w:themeColor="text1"/>
        </w:rPr>
        <w:t>Superintending Engineer, Da</w:t>
      </w:r>
      <w:r w:rsidR="00B2114D">
        <w:rPr>
          <w:rFonts w:ascii="Arial" w:hAnsi="Arial" w:cs="Arial"/>
          <w:bCs/>
          <w:iCs/>
          <w:color w:val="000000" w:themeColor="text1"/>
        </w:rPr>
        <w:t>modar Irrigation Circle, I &amp;WD</w:t>
      </w:r>
    </w:p>
    <w:p w:rsidR="00B34113" w:rsidRPr="00E51179" w:rsidRDefault="00B34113" w:rsidP="00B34113">
      <w:pPr>
        <w:tabs>
          <w:tab w:val="center" w:pos="4680"/>
        </w:tabs>
        <w:suppressAutoHyphens/>
        <w:jc w:val="both"/>
        <w:rPr>
          <w:rFonts w:ascii="Arial" w:hAnsi="Arial" w:cs="Arial"/>
          <w:bCs/>
          <w:iCs/>
          <w:color w:val="000000" w:themeColor="text1"/>
          <w:lang w:val="fr-FR"/>
        </w:rPr>
      </w:pPr>
      <w:r w:rsidRPr="00E51179">
        <w:rPr>
          <w:rFonts w:ascii="Arial" w:hAnsi="Arial" w:cs="Arial"/>
          <w:bCs/>
          <w:iCs/>
          <w:color w:val="000000" w:themeColor="text1"/>
          <w:lang w:val="fr-FR"/>
        </w:rPr>
        <w:t>Kanainutsal Campus, Burdawan,713101.</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Arial" w:hAnsi="Arial" w:cs="Arial"/>
        </w:rPr>
      </w:pPr>
      <w:r w:rsidRPr="008646D9">
        <w:rPr>
          <w:rFonts w:ascii="Arial" w:hAnsi="Arial" w:cs="Arial"/>
        </w:rPr>
        <w:t>Dear Sir,</w:t>
      </w:r>
    </w:p>
    <w:p w:rsidR="005C2A45" w:rsidRPr="008646D9" w:rsidRDefault="00C74E5C" w:rsidP="005C2A4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Arial" w:hAnsi="Arial" w:cs="Arial"/>
        </w:rPr>
      </w:pPr>
      <w:r>
        <w:rPr>
          <w:rFonts w:ascii="Arial" w:hAnsi="Arial" w:cs="Arial"/>
          <w:color w:val="000000" w:themeColor="text1"/>
          <w:spacing w:val="-2"/>
          <w:lang w:val="es-ES"/>
        </w:rPr>
        <w:t xml:space="preserve">                                                                        </w:t>
      </w:r>
      <w:r w:rsidRPr="00E51179">
        <w:rPr>
          <w:rFonts w:ascii="Arial" w:hAnsi="Arial" w:cs="Arial"/>
          <w:color w:val="000000" w:themeColor="text1"/>
          <w:spacing w:val="-2"/>
          <w:lang w:val="es-ES"/>
        </w:rPr>
        <w:t>IFB No.</w:t>
      </w:r>
      <w:r w:rsidRPr="00E51179">
        <w:rPr>
          <w:rFonts w:ascii="Arial" w:hAnsi="Arial" w:cs="Arial"/>
          <w:color w:val="000000" w:themeColor="text1"/>
          <w:spacing w:val="-2"/>
          <w:lang w:val="es-ES"/>
        </w:rPr>
        <w:tab/>
        <w:t>:</w:t>
      </w:r>
      <w:r>
        <w:rPr>
          <w:rFonts w:ascii="Arial" w:hAnsi="Arial" w:cs="Arial"/>
          <w:color w:val="000000" w:themeColor="text1"/>
          <w:spacing w:val="-2"/>
          <w:lang w:val="es-ES"/>
        </w:rPr>
        <w:t xml:space="preserve"> </w:t>
      </w:r>
      <w:r>
        <w:rPr>
          <w:rFonts w:ascii="Arial" w:hAnsi="Arial" w:cs="Arial"/>
          <w:bCs/>
          <w:i/>
          <w:iCs/>
          <w:color w:val="000000" w:themeColor="text1"/>
        </w:rPr>
        <w:t>WBIW/SE/DIC /NIT-01(e)/2016</w:t>
      </w:r>
      <w:r w:rsidRPr="00E51179">
        <w:rPr>
          <w:rFonts w:ascii="Arial" w:hAnsi="Arial" w:cs="Arial"/>
          <w:bCs/>
          <w:i/>
          <w:iCs/>
          <w:color w:val="000000" w:themeColor="text1"/>
        </w:rPr>
        <w:t>-1</w:t>
      </w:r>
      <w:r>
        <w:rPr>
          <w:rFonts w:ascii="Arial" w:hAnsi="Arial" w:cs="Arial"/>
          <w:bCs/>
          <w:i/>
          <w:iCs/>
          <w:color w:val="000000" w:themeColor="text1"/>
        </w:rPr>
        <w:t>7</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before="240"/>
        <w:jc w:val="both"/>
        <w:rPr>
          <w:rFonts w:ascii="Arial" w:hAnsi="Arial" w:cs="Arial"/>
        </w:rPr>
      </w:pPr>
      <w:r w:rsidRPr="008646D9">
        <w:rPr>
          <w:rFonts w:ascii="Arial" w:hAnsi="Arial" w:cs="Arial"/>
        </w:rPr>
        <w:t xml:space="preserve">We  who are established and reputable manufacturers of </w:t>
      </w:r>
      <w:r w:rsidRPr="008646D9">
        <w:rPr>
          <w:rFonts w:ascii="Arial" w:hAnsi="Arial" w:cs="Arial"/>
          <w:i/>
          <w:iCs/>
        </w:rPr>
        <w:t>(name and description of goods offered)</w:t>
      </w:r>
      <w:r w:rsidRPr="008646D9">
        <w:rPr>
          <w:rFonts w:ascii="Arial" w:hAnsi="Arial" w:cs="Arial"/>
        </w:rPr>
        <w:t xml:space="preserve"> having factories at (</w:t>
      </w:r>
      <w:r w:rsidRPr="008646D9">
        <w:rPr>
          <w:rFonts w:ascii="Arial" w:hAnsi="Arial" w:cs="Arial"/>
          <w:i/>
          <w:iCs/>
        </w:rPr>
        <w:t>address of factory)</w:t>
      </w:r>
      <w:r w:rsidRPr="008646D9">
        <w:rPr>
          <w:rFonts w:ascii="Arial" w:hAnsi="Arial" w:cs="Arial"/>
        </w:rPr>
        <w:t xml:space="preserve"> do hereby authorize M/s </w:t>
      </w:r>
      <w:r w:rsidRPr="008646D9">
        <w:rPr>
          <w:rFonts w:ascii="Arial" w:hAnsi="Arial" w:cs="Arial"/>
          <w:i/>
          <w:iCs/>
        </w:rPr>
        <w:t>(Name and address of Agent)</w:t>
      </w:r>
      <w:r w:rsidRPr="008646D9">
        <w:rPr>
          <w:rFonts w:ascii="Arial" w:hAnsi="Arial" w:cs="Arial"/>
        </w:rPr>
        <w:t xml:space="preserve"> to submit a Bid, and sign the contract with you for the goods manufactured by us against the above IFB.</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before="240"/>
        <w:jc w:val="both"/>
        <w:rPr>
          <w:rFonts w:ascii="Arial" w:hAnsi="Arial" w:cs="Arial"/>
          <w:color w:val="FF0000"/>
        </w:rPr>
      </w:pPr>
      <w:r w:rsidRPr="008646D9">
        <w:rPr>
          <w:rFonts w:ascii="Arial" w:hAnsi="Arial" w:cs="Arial"/>
          <w:color w:val="FF0000"/>
        </w:rPr>
        <w:t>We understand that we are allowed, under this procurement, to authorize more than one supplier should we so wish.</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before="240"/>
        <w:jc w:val="both"/>
        <w:rPr>
          <w:rFonts w:ascii="Arial" w:hAnsi="Arial" w:cs="Arial"/>
        </w:rPr>
      </w:pPr>
      <w:r w:rsidRPr="008646D9">
        <w:rPr>
          <w:rFonts w:ascii="Arial" w:hAnsi="Arial" w:cs="Arial"/>
        </w:rPr>
        <w:t>We hereby extend our full guarantee and warranty as per Clause 15 of the General Conditions of Contract and Clause 10 of the Special Conditions of Contract for the goods and services offered for supply by the above firm against this IFB.</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rPr>
      </w:pP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Arial" w:hAnsi="Arial" w:cs="Arial"/>
        </w:rPr>
      </w:pPr>
      <w:r w:rsidRPr="008646D9">
        <w:rPr>
          <w:rFonts w:ascii="Arial" w:hAnsi="Arial" w:cs="Arial"/>
        </w:rPr>
        <w:tab/>
      </w:r>
      <w:r w:rsidRPr="008646D9">
        <w:rPr>
          <w:rFonts w:ascii="Arial" w:hAnsi="Arial" w:cs="Arial"/>
        </w:rPr>
        <w:tab/>
      </w:r>
      <w:r w:rsidRPr="008646D9">
        <w:rPr>
          <w:rFonts w:ascii="Arial" w:hAnsi="Arial" w:cs="Arial"/>
        </w:rPr>
        <w:tab/>
      </w:r>
      <w:r w:rsidRPr="008646D9">
        <w:rPr>
          <w:rFonts w:ascii="Arial" w:hAnsi="Arial" w:cs="Arial"/>
        </w:rPr>
        <w:tab/>
      </w:r>
      <w:r w:rsidRPr="008646D9">
        <w:rPr>
          <w:rFonts w:ascii="Arial" w:hAnsi="Arial" w:cs="Arial"/>
        </w:rPr>
        <w:tab/>
      </w:r>
      <w:r w:rsidRPr="008646D9">
        <w:rPr>
          <w:rFonts w:ascii="Arial" w:hAnsi="Arial" w:cs="Arial"/>
        </w:rPr>
        <w:tab/>
      </w:r>
      <w:r w:rsidRPr="008646D9">
        <w:rPr>
          <w:rFonts w:ascii="Arial" w:hAnsi="Arial" w:cs="Arial"/>
        </w:rPr>
        <w:tab/>
      </w:r>
      <w:r w:rsidRPr="008646D9">
        <w:rPr>
          <w:rFonts w:ascii="Arial" w:hAnsi="Arial" w:cs="Arial"/>
        </w:rPr>
        <w:tab/>
        <w:t>Yours faithfully,</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Arial" w:hAnsi="Arial" w:cs="Arial"/>
        </w:rPr>
      </w:pP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Arial" w:hAnsi="Arial" w:cs="Arial"/>
        </w:rPr>
      </w:pPr>
      <w:r w:rsidRPr="008646D9">
        <w:rPr>
          <w:rFonts w:ascii="Arial" w:hAnsi="Arial" w:cs="Arial"/>
        </w:rPr>
        <w:tab/>
      </w:r>
      <w:r w:rsidRPr="008646D9">
        <w:rPr>
          <w:rFonts w:ascii="Arial" w:hAnsi="Arial" w:cs="Arial"/>
        </w:rPr>
        <w:tab/>
      </w:r>
      <w:r w:rsidRPr="008646D9">
        <w:rPr>
          <w:rFonts w:ascii="Arial" w:hAnsi="Arial" w:cs="Arial"/>
        </w:rPr>
        <w:tab/>
      </w:r>
      <w:r w:rsidRPr="008646D9">
        <w:rPr>
          <w:rFonts w:ascii="Arial" w:hAnsi="Arial" w:cs="Arial"/>
        </w:rPr>
        <w:tab/>
      </w:r>
      <w:r w:rsidRPr="008646D9">
        <w:rPr>
          <w:rFonts w:ascii="Arial" w:hAnsi="Arial" w:cs="Arial"/>
        </w:rPr>
        <w:tab/>
      </w:r>
      <w:r w:rsidRPr="008646D9">
        <w:rPr>
          <w:rFonts w:ascii="Arial" w:hAnsi="Arial" w:cs="Arial"/>
        </w:rPr>
        <w:tab/>
      </w:r>
      <w:r w:rsidRPr="008646D9">
        <w:rPr>
          <w:rFonts w:ascii="Arial" w:hAnsi="Arial" w:cs="Arial"/>
        </w:rPr>
        <w:tab/>
      </w:r>
      <w:r w:rsidRPr="008646D9">
        <w:rPr>
          <w:rFonts w:ascii="Arial" w:hAnsi="Arial" w:cs="Arial"/>
        </w:rPr>
        <w:tab/>
        <w:t xml:space="preserve">      (Name)</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Arial" w:hAnsi="Arial" w:cs="Arial"/>
        </w:rPr>
      </w:pPr>
      <w:r w:rsidRPr="008646D9">
        <w:rPr>
          <w:rFonts w:ascii="Arial" w:hAnsi="Arial" w:cs="Arial"/>
        </w:rPr>
        <w:tab/>
      </w:r>
      <w:r w:rsidRPr="008646D9">
        <w:rPr>
          <w:rFonts w:ascii="Arial" w:hAnsi="Arial" w:cs="Arial"/>
        </w:rPr>
        <w:tab/>
      </w:r>
      <w:r w:rsidRPr="008646D9">
        <w:rPr>
          <w:rFonts w:ascii="Arial" w:hAnsi="Arial" w:cs="Arial"/>
        </w:rPr>
        <w:tab/>
      </w:r>
      <w:r w:rsidRPr="008646D9">
        <w:rPr>
          <w:rFonts w:ascii="Arial" w:hAnsi="Arial" w:cs="Arial"/>
        </w:rPr>
        <w:tab/>
      </w:r>
      <w:r w:rsidRPr="008646D9">
        <w:rPr>
          <w:rFonts w:ascii="Arial" w:hAnsi="Arial" w:cs="Arial"/>
        </w:rPr>
        <w:tab/>
      </w:r>
      <w:r w:rsidRPr="008646D9">
        <w:rPr>
          <w:rFonts w:ascii="Arial" w:hAnsi="Arial" w:cs="Arial"/>
        </w:rPr>
        <w:tab/>
      </w:r>
      <w:r w:rsidRPr="008646D9">
        <w:rPr>
          <w:rFonts w:ascii="Arial" w:hAnsi="Arial" w:cs="Arial"/>
        </w:rPr>
        <w:tab/>
        <w:t xml:space="preserve">      (Name of manufacturers)</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Arial" w:hAnsi="Arial" w:cs="Arial"/>
        </w:rPr>
      </w:pP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rPr>
          <w:rFonts w:ascii="Arial" w:hAnsi="Arial" w:cs="Arial"/>
        </w:rPr>
      </w:pPr>
      <w:r w:rsidRPr="008646D9">
        <w:rPr>
          <w:rFonts w:ascii="Arial" w:hAnsi="Arial" w:cs="Arial"/>
        </w:rPr>
        <w:lastRenderedPageBreak/>
        <w:t>Note:</w:t>
      </w:r>
      <w:r w:rsidRPr="008646D9">
        <w:rPr>
          <w:rFonts w:ascii="Arial" w:hAnsi="Arial" w:cs="Arial"/>
        </w:rPr>
        <w:tab/>
        <w:t>This letter of authority should be on the letterhead of the manufacturer and should be signed by a person competent and having the power of attorney to legally bind the manufacturer.  It should be included by the Bidder in its Bid.</w:t>
      </w: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rPr>
          <w:rFonts w:ascii="Arial" w:hAnsi="Arial" w:cs="Arial"/>
        </w:rPr>
      </w:pPr>
    </w:p>
    <w:p w:rsidR="005C2A45" w:rsidRPr="008646D9" w:rsidRDefault="005C2A45" w:rsidP="005C2A4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rPr>
          <w:rFonts w:ascii="Arial" w:hAnsi="Arial" w:cs="Arial"/>
        </w:rPr>
      </w:pPr>
      <w:r w:rsidRPr="008646D9">
        <w:rPr>
          <w:rFonts w:ascii="Arial" w:hAnsi="Arial" w:cs="Arial"/>
        </w:rPr>
        <w:t>*</w:t>
      </w:r>
      <w:r w:rsidRPr="008646D9">
        <w:rPr>
          <w:rFonts w:ascii="Arial" w:hAnsi="Arial" w:cs="Arial"/>
        </w:rPr>
        <w:tab/>
        <w:t>Modify this format suitably in case where manufacturer’s warranty and guarantee are not applicable for the items for which Bids are invited.</w:t>
      </w:r>
    </w:p>
    <w:p w:rsidR="005C2A45" w:rsidRPr="008646D9" w:rsidRDefault="005C2A45" w:rsidP="005C2A45">
      <w:pPr>
        <w:tabs>
          <w:tab w:val="center" w:pos="4680"/>
        </w:tabs>
        <w:suppressAutoHyphens/>
        <w:rPr>
          <w:rFonts w:ascii="Arial" w:hAnsi="Arial" w:cs="Arial"/>
          <w:b/>
          <w:bCs/>
        </w:rPr>
      </w:pPr>
      <w:r w:rsidRPr="008646D9">
        <w:rPr>
          <w:rFonts w:ascii="Arial" w:hAnsi="Arial" w:cs="Arial"/>
        </w:rPr>
        <w:br w:type="page"/>
      </w:r>
      <w:r w:rsidRPr="008646D9">
        <w:rPr>
          <w:rFonts w:ascii="Arial" w:hAnsi="Arial" w:cs="Arial"/>
          <w:b/>
          <w:bCs/>
        </w:rPr>
        <w:lastRenderedPageBreak/>
        <w:tab/>
      </w:r>
    </w:p>
    <w:p w:rsidR="005C2A45" w:rsidRPr="008646D9" w:rsidRDefault="005C2A45" w:rsidP="005C2A45">
      <w:pPr>
        <w:tabs>
          <w:tab w:val="center" w:pos="4680"/>
        </w:tabs>
        <w:suppressAutoHyphens/>
        <w:rPr>
          <w:rFonts w:ascii="Arial" w:hAnsi="Arial" w:cs="Arial"/>
          <w:b/>
          <w:bCs/>
        </w:rPr>
      </w:pPr>
    </w:p>
    <w:p w:rsidR="005C2A45" w:rsidRPr="008646D9" w:rsidRDefault="005C2A45" w:rsidP="005C2A45">
      <w:pPr>
        <w:tabs>
          <w:tab w:val="center" w:pos="4680"/>
        </w:tabs>
        <w:suppressAutoHyphens/>
        <w:rPr>
          <w:rFonts w:ascii="Arial" w:hAnsi="Arial" w:cs="Arial"/>
          <w:b/>
          <w:bCs/>
        </w:rPr>
      </w:pPr>
    </w:p>
    <w:p w:rsidR="005C2A45" w:rsidRPr="008646D9" w:rsidRDefault="005C2A45" w:rsidP="005C2A45">
      <w:pPr>
        <w:tabs>
          <w:tab w:val="center" w:pos="4680"/>
        </w:tabs>
        <w:suppressAutoHyphens/>
        <w:rPr>
          <w:rFonts w:ascii="Arial" w:hAnsi="Arial" w:cs="Arial"/>
          <w:b/>
          <w:bCs/>
        </w:rPr>
      </w:pPr>
    </w:p>
    <w:p w:rsidR="005C2A45" w:rsidRPr="008646D9" w:rsidRDefault="005C2A45" w:rsidP="005C2A45">
      <w:pPr>
        <w:tabs>
          <w:tab w:val="center" w:pos="4680"/>
        </w:tabs>
        <w:suppressAutoHyphens/>
        <w:rPr>
          <w:rFonts w:ascii="Arial" w:hAnsi="Arial" w:cs="Arial"/>
          <w:b/>
          <w:bCs/>
        </w:rPr>
      </w:pPr>
    </w:p>
    <w:p w:rsidR="005C2A45" w:rsidRPr="008646D9" w:rsidRDefault="005C2A45" w:rsidP="005C2A45">
      <w:pPr>
        <w:tabs>
          <w:tab w:val="center" w:pos="4680"/>
        </w:tabs>
        <w:suppressAutoHyphens/>
        <w:rPr>
          <w:rFonts w:ascii="Arial" w:hAnsi="Arial" w:cs="Arial"/>
          <w:b/>
          <w:bCs/>
        </w:rPr>
      </w:pPr>
    </w:p>
    <w:p w:rsidR="005C2A45" w:rsidRPr="008646D9" w:rsidRDefault="005C2A45" w:rsidP="005C2A45">
      <w:pPr>
        <w:tabs>
          <w:tab w:val="center" w:pos="4680"/>
        </w:tabs>
        <w:suppressAutoHyphens/>
        <w:rPr>
          <w:rFonts w:ascii="Arial" w:hAnsi="Arial" w:cs="Arial"/>
          <w:b/>
          <w:bCs/>
        </w:rPr>
      </w:pPr>
    </w:p>
    <w:p w:rsidR="005C2A45" w:rsidRPr="008646D9" w:rsidRDefault="005C2A45" w:rsidP="005C2A45">
      <w:pPr>
        <w:tabs>
          <w:tab w:val="center" w:pos="4680"/>
        </w:tabs>
        <w:suppressAutoHyphens/>
        <w:rPr>
          <w:rFonts w:ascii="Arial" w:hAnsi="Arial" w:cs="Arial"/>
          <w:b/>
          <w:bCs/>
        </w:rPr>
      </w:pPr>
    </w:p>
    <w:p w:rsidR="005C2A45" w:rsidRPr="008646D9" w:rsidRDefault="005C2A45" w:rsidP="005C2A45">
      <w:pPr>
        <w:tabs>
          <w:tab w:val="center" w:pos="4680"/>
        </w:tabs>
        <w:suppressAutoHyphens/>
        <w:rPr>
          <w:rFonts w:ascii="Arial" w:hAnsi="Arial" w:cs="Arial"/>
          <w:b/>
          <w:bCs/>
        </w:rPr>
      </w:pPr>
    </w:p>
    <w:p w:rsidR="005C2A45" w:rsidRPr="008646D9" w:rsidRDefault="005C2A45" w:rsidP="005C2A45">
      <w:pPr>
        <w:tabs>
          <w:tab w:val="center" w:pos="4680"/>
        </w:tabs>
        <w:suppressAutoHyphens/>
        <w:rPr>
          <w:rFonts w:ascii="Arial" w:hAnsi="Arial" w:cs="Arial"/>
          <w:b/>
          <w:bCs/>
        </w:rPr>
      </w:pPr>
    </w:p>
    <w:p w:rsidR="005C2A45" w:rsidRPr="008646D9" w:rsidRDefault="005C2A45" w:rsidP="005C2A45">
      <w:pPr>
        <w:tabs>
          <w:tab w:val="center" w:pos="4680"/>
        </w:tabs>
        <w:suppressAutoHyphens/>
        <w:rPr>
          <w:rFonts w:ascii="Arial" w:hAnsi="Arial" w:cs="Arial"/>
          <w:b/>
          <w:bCs/>
        </w:rPr>
      </w:pPr>
    </w:p>
    <w:p w:rsidR="005C2A45" w:rsidRPr="008646D9" w:rsidRDefault="005C2A45" w:rsidP="005C2A45">
      <w:pPr>
        <w:tabs>
          <w:tab w:val="center" w:pos="4680"/>
        </w:tabs>
        <w:suppressAutoHyphens/>
        <w:rPr>
          <w:rFonts w:ascii="Arial" w:hAnsi="Arial" w:cs="Arial"/>
          <w:b/>
          <w:bCs/>
        </w:rPr>
      </w:pPr>
    </w:p>
    <w:p w:rsidR="005C2A45" w:rsidRPr="008646D9" w:rsidRDefault="005C2A45" w:rsidP="005C2A45">
      <w:pPr>
        <w:tabs>
          <w:tab w:val="center" w:pos="4680"/>
        </w:tabs>
        <w:suppressAutoHyphens/>
        <w:rPr>
          <w:rFonts w:ascii="Arial" w:hAnsi="Arial" w:cs="Arial"/>
          <w:b/>
          <w:bCs/>
          <w:u w:val="single"/>
        </w:rPr>
      </w:pPr>
    </w:p>
    <w:p w:rsidR="005C2A45" w:rsidRPr="008646D9" w:rsidRDefault="005C2A45" w:rsidP="005C2A45">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suppressAutoHyphens/>
        <w:jc w:val="center"/>
        <w:rPr>
          <w:rFonts w:ascii="Arial" w:hAnsi="Arial" w:cs="Arial"/>
          <w:b/>
          <w:bCs/>
          <w:u w:val="single"/>
        </w:rPr>
      </w:pPr>
    </w:p>
    <w:p w:rsidR="005C2A45" w:rsidRPr="008646D9" w:rsidRDefault="005C2A45" w:rsidP="005C2A45">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suppressAutoHyphens/>
        <w:jc w:val="center"/>
        <w:rPr>
          <w:rFonts w:ascii="Arial" w:hAnsi="Arial" w:cs="Arial"/>
          <w:b/>
          <w:bCs/>
          <w:u w:val="single"/>
        </w:rPr>
      </w:pPr>
    </w:p>
    <w:p w:rsidR="005C2A45" w:rsidRPr="008646D9" w:rsidRDefault="005C2A45" w:rsidP="005C2A45">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suppressAutoHyphens/>
        <w:jc w:val="center"/>
        <w:rPr>
          <w:rFonts w:ascii="Arial" w:hAnsi="Arial" w:cs="Arial"/>
          <w:b/>
          <w:bCs/>
          <w:u w:val="single"/>
        </w:rPr>
      </w:pPr>
    </w:p>
    <w:p w:rsidR="005C2A45" w:rsidRPr="008646D9" w:rsidRDefault="005C2A45" w:rsidP="005C2A45">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suppressAutoHyphens/>
        <w:jc w:val="center"/>
        <w:rPr>
          <w:rFonts w:ascii="Arial" w:hAnsi="Arial" w:cs="Arial"/>
          <w:b/>
          <w:bCs/>
          <w:u w:val="single"/>
        </w:rPr>
      </w:pPr>
    </w:p>
    <w:p w:rsidR="005C2A45" w:rsidRPr="008646D9" w:rsidRDefault="005C2A45" w:rsidP="005C2A45">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suppressAutoHyphens/>
        <w:jc w:val="center"/>
        <w:rPr>
          <w:rFonts w:ascii="Arial" w:hAnsi="Arial" w:cs="Arial"/>
          <w:b/>
          <w:bCs/>
          <w:u w:val="single"/>
        </w:rPr>
      </w:pPr>
    </w:p>
    <w:p w:rsidR="005C2A45" w:rsidRPr="008646D9" w:rsidRDefault="005C2A45" w:rsidP="005C2A45">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suppressAutoHyphens/>
        <w:jc w:val="center"/>
        <w:rPr>
          <w:rFonts w:ascii="Arial" w:hAnsi="Arial" w:cs="Arial"/>
          <w:b/>
          <w:bCs/>
          <w:u w:val="single"/>
        </w:rPr>
      </w:pPr>
      <w:r w:rsidRPr="008646D9">
        <w:rPr>
          <w:rFonts w:ascii="Arial" w:hAnsi="Arial" w:cs="Arial"/>
          <w:b/>
          <w:bCs/>
          <w:u w:val="single"/>
        </w:rPr>
        <w:t>SECTION XIV</w:t>
      </w:r>
    </w:p>
    <w:p w:rsidR="005C2A45" w:rsidRPr="008646D9" w:rsidRDefault="005C2A45" w:rsidP="005C2A45">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suppressAutoHyphens/>
        <w:ind w:left="720" w:hanging="720"/>
        <w:jc w:val="center"/>
        <w:rPr>
          <w:rFonts w:ascii="Arial" w:hAnsi="Arial" w:cs="Arial"/>
          <w:b/>
          <w:bCs/>
          <w:u w:val="single"/>
        </w:rPr>
      </w:pPr>
      <w:r w:rsidRPr="008646D9">
        <w:rPr>
          <w:rFonts w:ascii="Arial" w:hAnsi="Arial" w:cs="Arial"/>
          <w:b/>
          <w:bCs/>
          <w:u w:val="single"/>
        </w:rPr>
        <w:t>ELIGIBILITY FOR THE PROVISION OF GOODS, WORKS AND SERVICES IN BANK-FINANCED PROCUREMENT.</w:t>
      </w:r>
    </w:p>
    <w:p w:rsidR="005C2A45" w:rsidRPr="008646D9" w:rsidRDefault="005C2A45" w:rsidP="005C2A45">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suppressAutoHyphens/>
        <w:jc w:val="center"/>
        <w:rPr>
          <w:rFonts w:ascii="Arial" w:hAnsi="Arial" w:cs="Arial"/>
          <w:b/>
          <w:bCs/>
          <w:color w:val="000000" w:themeColor="text1"/>
          <w:u w:val="single"/>
        </w:rPr>
      </w:pPr>
      <w:r w:rsidRPr="008646D9">
        <w:rPr>
          <w:rFonts w:ascii="Arial" w:hAnsi="Arial" w:cs="Arial"/>
          <w:b/>
          <w:bCs/>
          <w:u w:val="single"/>
        </w:rPr>
        <w:br w:type="page"/>
      </w:r>
      <w:r w:rsidRPr="008646D9">
        <w:rPr>
          <w:rFonts w:ascii="Arial" w:hAnsi="Arial" w:cs="Arial"/>
          <w:b/>
          <w:bCs/>
          <w:color w:val="000000" w:themeColor="text1"/>
          <w:u w:val="single"/>
        </w:rPr>
        <w:lastRenderedPageBreak/>
        <w:t>SECTION XIV</w:t>
      </w:r>
    </w:p>
    <w:p w:rsidR="005C2A45" w:rsidRPr="008646D9" w:rsidRDefault="005C2A45" w:rsidP="005C2A45">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suppressAutoHyphens/>
        <w:jc w:val="center"/>
        <w:rPr>
          <w:rFonts w:ascii="Arial" w:hAnsi="Arial" w:cs="Arial"/>
          <w:b/>
          <w:bCs/>
          <w:color w:val="000000" w:themeColor="text1"/>
          <w:u w:val="single"/>
        </w:rPr>
      </w:pPr>
    </w:p>
    <w:p w:rsidR="005C2A45" w:rsidRPr="008646D9" w:rsidRDefault="005C2A45" w:rsidP="005C2A45">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suppressAutoHyphens/>
        <w:ind w:left="720" w:hanging="720"/>
        <w:jc w:val="both"/>
        <w:rPr>
          <w:rFonts w:ascii="Arial" w:hAnsi="Arial" w:cs="Arial"/>
          <w:b/>
          <w:bCs/>
          <w:color w:val="000000" w:themeColor="text1"/>
        </w:rPr>
      </w:pPr>
      <w:r w:rsidRPr="008646D9">
        <w:rPr>
          <w:rFonts w:ascii="Arial" w:hAnsi="Arial" w:cs="Arial"/>
          <w:b/>
          <w:bCs/>
          <w:color w:val="000000" w:themeColor="text1"/>
        </w:rPr>
        <w:t>ELIGIBILITY FOR THE PROVISION OF GOODS, WORKS AND SERVICES IN BANK-FINANCED PROCUREMENT.</w:t>
      </w:r>
    </w:p>
    <w:p w:rsidR="005C2A45" w:rsidRPr="008646D9" w:rsidRDefault="005C2A45" w:rsidP="005C2A45">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suppressAutoHyphens/>
        <w:ind w:left="720" w:hanging="720"/>
        <w:jc w:val="both"/>
        <w:rPr>
          <w:rFonts w:ascii="Arial" w:hAnsi="Arial" w:cs="Arial"/>
          <w:color w:val="000000" w:themeColor="text1"/>
        </w:rPr>
      </w:pPr>
    </w:p>
    <w:p w:rsidR="005C2A45" w:rsidRPr="008646D9" w:rsidRDefault="005C2A45" w:rsidP="005C2A45">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suppressAutoHyphens/>
        <w:jc w:val="both"/>
        <w:rPr>
          <w:rFonts w:ascii="Arial" w:hAnsi="Arial" w:cs="Arial"/>
          <w:b/>
          <w:bCs/>
          <w:color w:val="000000" w:themeColor="text1"/>
          <w:u w:val="single"/>
        </w:rPr>
      </w:pPr>
      <w:r w:rsidRPr="008646D9">
        <w:rPr>
          <w:rFonts w:ascii="Arial" w:hAnsi="Arial" w:cs="Arial"/>
          <w:b/>
          <w:bCs/>
          <w:color w:val="000000" w:themeColor="text1"/>
        </w:rPr>
        <w:tab/>
      </w:r>
      <w:r w:rsidRPr="008646D9">
        <w:rPr>
          <w:rFonts w:ascii="Arial" w:hAnsi="Arial" w:cs="Arial"/>
          <w:b/>
          <w:bCs/>
          <w:color w:val="000000" w:themeColor="text1"/>
          <w:u w:val="single"/>
        </w:rPr>
        <w:t>As of March 2000</w:t>
      </w:r>
      <w:r w:rsidRPr="008646D9">
        <w:rPr>
          <w:rFonts w:ascii="Arial" w:hAnsi="Arial" w:cs="Arial"/>
          <w:color w:val="000000" w:themeColor="text1"/>
          <w:vertAlign w:val="superscript"/>
        </w:rPr>
        <w:t>1</w:t>
      </w:r>
    </w:p>
    <w:p w:rsidR="005C2A45" w:rsidRPr="008646D9" w:rsidRDefault="005C2A45" w:rsidP="005C2A45">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suppressAutoHyphens/>
        <w:jc w:val="both"/>
        <w:rPr>
          <w:rFonts w:ascii="Arial" w:hAnsi="Arial" w:cs="Arial"/>
          <w:color w:val="000000" w:themeColor="text1"/>
        </w:rPr>
      </w:pPr>
    </w:p>
    <w:p w:rsidR="005C2A45" w:rsidRPr="008646D9" w:rsidRDefault="005C2A45" w:rsidP="005C2A45">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suppressAutoHyphens/>
        <w:jc w:val="both"/>
        <w:rPr>
          <w:rFonts w:ascii="Arial" w:hAnsi="Arial" w:cs="Arial"/>
          <w:color w:val="000000" w:themeColor="text1"/>
        </w:rPr>
      </w:pPr>
      <w:r w:rsidRPr="008646D9">
        <w:rPr>
          <w:rFonts w:ascii="Arial" w:hAnsi="Arial" w:cs="Arial"/>
          <w:color w:val="000000" w:themeColor="text1"/>
        </w:rPr>
        <w:t xml:space="preserve">For the information of Borrowers and Bidders, and with reference to paragraph 1.6, footnote 9, of the </w:t>
      </w:r>
      <w:r w:rsidRPr="008646D9">
        <w:rPr>
          <w:rFonts w:ascii="Arial" w:hAnsi="Arial" w:cs="Arial"/>
          <w:i/>
          <w:iCs/>
          <w:color w:val="000000" w:themeColor="text1"/>
        </w:rPr>
        <w:t>Guidelines: Procurement under WORLD BANK Loans and IDA Credits,</w:t>
      </w:r>
      <w:r w:rsidRPr="008646D9">
        <w:rPr>
          <w:rFonts w:ascii="Arial" w:hAnsi="Arial" w:cs="Arial"/>
          <w:color w:val="000000" w:themeColor="text1"/>
        </w:rPr>
        <w:t xml:space="preserve"> dated January 1995 (revised January and August 1996 and September 1997, and January 1999), set forth below is a list of countries from which Bidders, Goods and Services are not eligible to participate in procurement financed by the World Bank or IDA</w:t>
      </w:r>
      <w:r w:rsidRPr="008646D9">
        <w:rPr>
          <w:rFonts w:ascii="Arial" w:hAnsi="Arial" w:cs="Arial"/>
          <w:color w:val="000000" w:themeColor="text1"/>
          <w:vertAlign w:val="superscript"/>
        </w:rPr>
        <w:t>2</w:t>
      </w:r>
      <w:r w:rsidRPr="008646D9">
        <w:rPr>
          <w:rFonts w:ascii="Arial" w:hAnsi="Arial" w:cs="Arial"/>
          <w:color w:val="000000" w:themeColor="text1"/>
        </w:rPr>
        <w:t>.</w:t>
      </w:r>
    </w:p>
    <w:p w:rsidR="005C2A45" w:rsidRPr="008646D9" w:rsidRDefault="005C2A45" w:rsidP="005C2A45">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suppressAutoHyphens/>
        <w:jc w:val="both"/>
        <w:rPr>
          <w:rFonts w:ascii="Arial" w:hAnsi="Arial" w:cs="Arial"/>
          <w:color w:val="000000" w:themeColor="text1"/>
        </w:rPr>
      </w:pPr>
    </w:p>
    <w:p w:rsidR="005C2A45" w:rsidRPr="008646D9" w:rsidRDefault="005C2A45" w:rsidP="00470199">
      <w:pPr>
        <w:widowControl w:val="0"/>
        <w:numPr>
          <w:ilvl w:val="0"/>
          <w:numId w:val="1"/>
        </w:numPr>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suppressAutoHyphens/>
        <w:spacing w:after="0"/>
        <w:jc w:val="both"/>
        <w:rPr>
          <w:rFonts w:ascii="Arial" w:hAnsi="Arial" w:cs="Arial"/>
          <w:color w:val="000000" w:themeColor="text1"/>
        </w:rPr>
      </w:pPr>
      <w:r w:rsidRPr="008646D9">
        <w:rPr>
          <w:rFonts w:ascii="Arial" w:hAnsi="Arial" w:cs="Arial"/>
          <w:color w:val="000000" w:themeColor="text1"/>
        </w:rPr>
        <w:t>Andorra</w:t>
      </w:r>
    </w:p>
    <w:p w:rsidR="005C2A45" w:rsidRPr="008646D9" w:rsidRDefault="005C2A45" w:rsidP="00470199">
      <w:pPr>
        <w:widowControl w:val="0"/>
        <w:numPr>
          <w:ilvl w:val="0"/>
          <w:numId w:val="1"/>
        </w:numPr>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suppressAutoHyphens/>
        <w:spacing w:after="0"/>
        <w:jc w:val="both"/>
        <w:rPr>
          <w:rFonts w:ascii="Arial" w:hAnsi="Arial" w:cs="Arial"/>
          <w:color w:val="000000" w:themeColor="text1"/>
        </w:rPr>
      </w:pPr>
      <w:r w:rsidRPr="008646D9">
        <w:rPr>
          <w:rFonts w:ascii="Arial" w:hAnsi="Arial" w:cs="Arial"/>
          <w:color w:val="000000" w:themeColor="text1"/>
        </w:rPr>
        <w:t>Cuba</w:t>
      </w:r>
    </w:p>
    <w:p w:rsidR="005C2A45" w:rsidRPr="008646D9" w:rsidRDefault="005C2A45" w:rsidP="00470199">
      <w:pPr>
        <w:widowControl w:val="0"/>
        <w:numPr>
          <w:ilvl w:val="0"/>
          <w:numId w:val="1"/>
        </w:numPr>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suppressAutoHyphens/>
        <w:spacing w:after="0"/>
        <w:jc w:val="both"/>
        <w:rPr>
          <w:rFonts w:ascii="Arial" w:hAnsi="Arial" w:cs="Arial"/>
          <w:color w:val="000000" w:themeColor="text1"/>
        </w:rPr>
      </w:pPr>
      <w:r w:rsidRPr="008646D9">
        <w:rPr>
          <w:rFonts w:ascii="Arial" w:hAnsi="Arial" w:cs="Arial"/>
          <w:color w:val="000000" w:themeColor="text1"/>
        </w:rPr>
        <w:t>Democratic People’s Republic of Korea (North Korea)</w:t>
      </w:r>
    </w:p>
    <w:p w:rsidR="005C2A45" w:rsidRPr="008646D9" w:rsidRDefault="005C2A45" w:rsidP="00470199">
      <w:pPr>
        <w:widowControl w:val="0"/>
        <w:numPr>
          <w:ilvl w:val="0"/>
          <w:numId w:val="1"/>
        </w:numPr>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suppressAutoHyphens/>
        <w:spacing w:after="0"/>
        <w:jc w:val="both"/>
        <w:rPr>
          <w:rFonts w:ascii="Arial" w:hAnsi="Arial" w:cs="Arial"/>
          <w:color w:val="000000" w:themeColor="text1"/>
          <w:lang w:val="es-ES"/>
        </w:rPr>
      </w:pPr>
      <w:r w:rsidRPr="008646D9">
        <w:rPr>
          <w:rFonts w:ascii="Arial" w:hAnsi="Arial" w:cs="Arial"/>
          <w:color w:val="000000" w:themeColor="text1"/>
          <w:lang w:val="es-ES"/>
        </w:rPr>
        <w:t>Liechtenstein</w:t>
      </w:r>
    </w:p>
    <w:p w:rsidR="005C2A45" w:rsidRPr="008646D9" w:rsidRDefault="005C2A45" w:rsidP="00470199">
      <w:pPr>
        <w:widowControl w:val="0"/>
        <w:numPr>
          <w:ilvl w:val="0"/>
          <w:numId w:val="1"/>
        </w:numPr>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suppressAutoHyphens/>
        <w:spacing w:after="0"/>
        <w:jc w:val="both"/>
        <w:rPr>
          <w:rFonts w:ascii="Arial" w:hAnsi="Arial" w:cs="Arial"/>
          <w:color w:val="000000" w:themeColor="text1"/>
          <w:lang w:val="es-ES"/>
        </w:rPr>
      </w:pPr>
      <w:r w:rsidRPr="008646D9">
        <w:rPr>
          <w:rFonts w:ascii="Arial" w:hAnsi="Arial" w:cs="Arial"/>
          <w:color w:val="000000" w:themeColor="text1"/>
          <w:lang w:val="es-ES"/>
        </w:rPr>
        <w:t>Monaco</w:t>
      </w:r>
    </w:p>
    <w:p w:rsidR="005C2A45" w:rsidRPr="008646D9" w:rsidRDefault="005C2A45" w:rsidP="00470199">
      <w:pPr>
        <w:widowControl w:val="0"/>
        <w:numPr>
          <w:ilvl w:val="0"/>
          <w:numId w:val="1"/>
        </w:numPr>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suppressAutoHyphens/>
        <w:spacing w:after="0"/>
        <w:jc w:val="both"/>
        <w:rPr>
          <w:rFonts w:ascii="Arial" w:hAnsi="Arial" w:cs="Arial"/>
          <w:color w:val="000000" w:themeColor="text1"/>
          <w:lang w:val="es-ES"/>
        </w:rPr>
      </w:pPr>
      <w:r w:rsidRPr="008646D9">
        <w:rPr>
          <w:rFonts w:ascii="Arial" w:hAnsi="Arial" w:cs="Arial"/>
          <w:color w:val="000000" w:themeColor="text1"/>
          <w:lang w:val="es-ES"/>
        </w:rPr>
        <w:t>Nauru</w:t>
      </w:r>
    </w:p>
    <w:p w:rsidR="005C2A45" w:rsidRPr="008646D9" w:rsidRDefault="005C2A45" w:rsidP="00470199">
      <w:pPr>
        <w:widowControl w:val="0"/>
        <w:numPr>
          <w:ilvl w:val="0"/>
          <w:numId w:val="2"/>
        </w:numPr>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suppressAutoHyphens/>
        <w:spacing w:after="0"/>
        <w:jc w:val="both"/>
        <w:rPr>
          <w:rFonts w:ascii="Arial" w:hAnsi="Arial" w:cs="Arial"/>
          <w:color w:val="000000" w:themeColor="text1"/>
        </w:rPr>
      </w:pPr>
      <w:r w:rsidRPr="008646D9">
        <w:rPr>
          <w:rFonts w:ascii="Arial" w:hAnsi="Arial" w:cs="Arial"/>
          <w:color w:val="000000" w:themeColor="text1"/>
        </w:rPr>
        <w:t>Tuvalu</w:t>
      </w:r>
    </w:p>
    <w:p w:rsidR="005C2A45" w:rsidRPr="008646D9" w:rsidRDefault="005C2A45" w:rsidP="005C2A45">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suppressAutoHyphens/>
        <w:jc w:val="both"/>
        <w:rPr>
          <w:rFonts w:ascii="Arial" w:hAnsi="Arial" w:cs="Arial"/>
          <w:color w:val="000000" w:themeColor="text1"/>
        </w:rPr>
      </w:pPr>
    </w:p>
    <w:p w:rsidR="005C2A45" w:rsidRPr="008646D9" w:rsidRDefault="005C2A45" w:rsidP="005C2A45">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suppressAutoHyphens/>
        <w:jc w:val="both"/>
        <w:rPr>
          <w:rFonts w:ascii="Arial" w:hAnsi="Arial" w:cs="Arial"/>
          <w:color w:val="000000" w:themeColor="text1"/>
        </w:rPr>
      </w:pPr>
      <w:r w:rsidRPr="008646D9">
        <w:rPr>
          <w:rFonts w:ascii="Arial" w:hAnsi="Arial" w:cs="Arial"/>
          <w:color w:val="000000" w:themeColor="text1"/>
        </w:rPr>
        <w:tab/>
        <w:t xml:space="preserve">In addition, Bidders, Goods and Services from other countries or territories may be declared ineligible by a provision in the Bidding. Documents if the borrower’s country has excluded them by a law, an official regulation, or an act of compliance meeting the requirements of paragraph 1.8 (a) of the </w:t>
      </w:r>
      <w:r w:rsidRPr="008646D9">
        <w:rPr>
          <w:rFonts w:ascii="Arial" w:hAnsi="Arial" w:cs="Arial"/>
          <w:i/>
          <w:iCs/>
          <w:color w:val="000000" w:themeColor="text1"/>
        </w:rPr>
        <w:t>Guidelines:  Procurement under WORLD BANK Loans and IDA Credits</w:t>
      </w:r>
      <w:r w:rsidRPr="008646D9">
        <w:rPr>
          <w:rFonts w:ascii="Arial" w:hAnsi="Arial" w:cs="Arial"/>
          <w:color w:val="000000" w:themeColor="text1"/>
        </w:rPr>
        <w:t>.</w:t>
      </w:r>
    </w:p>
    <w:p w:rsidR="005C2A45" w:rsidRPr="008646D9" w:rsidRDefault="005C2A45" w:rsidP="005C2A45">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suppressAutoHyphens/>
        <w:jc w:val="both"/>
        <w:rPr>
          <w:rFonts w:ascii="Arial" w:hAnsi="Arial" w:cs="Arial"/>
          <w:color w:val="000000" w:themeColor="text1"/>
        </w:rPr>
      </w:pPr>
    </w:p>
    <w:p w:rsidR="005C2A45" w:rsidRPr="008646D9" w:rsidRDefault="005C2A45" w:rsidP="005C2A45">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suppressAutoHyphens/>
        <w:jc w:val="both"/>
        <w:rPr>
          <w:rFonts w:ascii="Arial" w:hAnsi="Arial" w:cs="Arial"/>
          <w:color w:val="000000" w:themeColor="text1"/>
        </w:rPr>
      </w:pPr>
      <w:r w:rsidRPr="008646D9">
        <w:rPr>
          <w:rFonts w:ascii="Arial" w:hAnsi="Arial" w:cs="Arial"/>
          <w:color w:val="000000" w:themeColor="text1"/>
        </w:rPr>
        <w:tab/>
        <w:t>The Loan/Credit Agreement also prohibits a withdrawal from the Loan / Credit Account for the purpose of any payment to persons or entities, or for any import of goods, if such payment or import, to the knowledge of the Bank, is prohibited by a decision of the United Nations Security Council taken under Chapter VII of the Charter of the United Nations. At the present  time, this prohibition applies to no country.</w:t>
      </w:r>
    </w:p>
    <w:p w:rsidR="005C2A45" w:rsidRPr="008646D9" w:rsidRDefault="005C2A45" w:rsidP="005C2A45">
      <w:pPr>
        <w:tabs>
          <w:tab w:val="left" w:pos="-720"/>
          <w:tab w:val="left" w:pos="0"/>
          <w:tab w:val="left" w:pos="720"/>
          <w:tab w:val="left" w:pos="1440"/>
          <w:tab w:val="left" w:pos="4340"/>
          <w:tab w:val="left" w:pos="6480"/>
          <w:tab w:val="left" w:pos="6860"/>
          <w:tab w:val="left" w:pos="9360"/>
          <w:tab w:val="left" w:pos="10080"/>
          <w:tab w:val="left" w:pos="10800"/>
        </w:tabs>
        <w:suppressAutoHyphens/>
        <w:rPr>
          <w:rFonts w:ascii="Arial" w:hAnsi="Arial" w:cs="Arial"/>
          <w:color w:val="000000" w:themeColor="text1"/>
        </w:rPr>
      </w:pPr>
    </w:p>
    <w:p w:rsidR="005C2A45" w:rsidRPr="008646D9" w:rsidRDefault="005C2A45" w:rsidP="005C2A45">
      <w:pPr>
        <w:pStyle w:val="BankNormal"/>
        <w:tabs>
          <w:tab w:val="left" w:pos="-720"/>
          <w:tab w:val="left" w:pos="0"/>
          <w:tab w:val="left" w:pos="720"/>
          <w:tab w:val="left" w:pos="1440"/>
          <w:tab w:val="left" w:pos="4340"/>
          <w:tab w:val="left" w:pos="6480"/>
          <w:tab w:val="left" w:pos="6860"/>
          <w:tab w:val="left" w:pos="9360"/>
          <w:tab w:val="left" w:pos="10080"/>
          <w:tab w:val="left" w:pos="10800"/>
        </w:tabs>
        <w:suppressAutoHyphens/>
        <w:spacing w:after="0"/>
        <w:rPr>
          <w:rFonts w:ascii="Arial" w:hAnsi="Arial" w:cs="Arial"/>
          <w:color w:val="000000" w:themeColor="text1"/>
          <w:sz w:val="22"/>
          <w:szCs w:val="22"/>
        </w:rPr>
      </w:pPr>
    </w:p>
    <w:p w:rsidR="005C2A45" w:rsidRPr="008646D9" w:rsidRDefault="005C2A45" w:rsidP="005C2A45">
      <w:pPr>
        <w:pBdr>
          <w:bottom w:val="single" w:sz="4" w:space="1" w:color="auto"/>
        </w:pBdr>
        <w:tabs>
          <w:tab w:val="left" w:pos="-720"/>
          <w:tab w:val="left" w:pos="0"/>
          <w:tab w:val="left" w:pos="720"/>
          <w:tab w:val="left" w:pos="1440"/>
          <w:tab w:val="left" w:pos="4340"/>
          <w:tab w:val="left" w:pos="6480"/>
          <w:tab w:val="left" w:pos="6860"/>
          <w:tab w:val="left" w:pos="9360"/>
          <w:tab w:val="left" w:pos="10080"/>
          <w:tab w:val="left" w:pos="10800"/>
        </w:tabs>
        <w:suppressAutoHyphens/>
        <w:rPr>
          <w:rFonts w:ascii="Arial" w:hAnsi="Arial" w:cs="Arial"/>
          <w:color w:val="000000" w:themeColor="text1"/>
        </w:rPr>
      </w:pPr>
      <w:r w:rsidRPr="008646D9">
        <w:rPr>
          <w:rFonts w:ascii="Arial" w:hAnsi="Arial" w:cs="Arial"/>
          <w:b/>
          <w:bCs/>
          <w:color w:val="000000" w:themeColor="text1"/>
        </w:rPr>
        <w:t>Notes</w:t>
      </w:r>
      <w:r w:rsidRPr="008646D9">
        <w:rPr>
          <w:rFonts w:ascii="Arial" w:hAnsi="Arial" w:cs="Arial"/>
          <w:color w:val="000000" w:themeColor="text1"/>
        </w:rPr>
        <w:t>:</w:t>
      </w:r>
    </w:p>
    <w:p w:rsidR="005C2A45" w:rsidRPr="008646D9" w:rsidRDefault="005C2A45" w:rsidP="005C2A45">
      <w:pPr>
        <w:tabs>
          <w:tab w:val="left" w:pos="-720"/>
          <w:tab w:val="left" w:pos="450"/>
          <w:tab w:val="left" w:pos="1440"/>
          <w:tab w:val="left" w:pos="4340"/>
          <w:tab w:val="left" w:pos="6480"/>
          <w:tab w:val="left" w:pos="6860"/>
          <w:tab w:val="left" w:pos="9360"/>
          <w:tab w:val="left" w:pos="10080"/>
          <w:tab w:val="left" w:pos="10800"/>
        </w:tabs>
        <w:suppressAutoHyphens/>
        <w:ind w:left="450" w:hanging="450"/>
        <w:rPr>
          <w:rFonts w:ascii="Arial" w:hAnsi="Arial" w:cs="Arial"/>
          <w:color w:val="000000" w:themeColor="text1"/>
        </w:rPr>
      </w:pPr>
    </w:p>
    <w:p w:rsidR="005C2A45" w:rsidRPr="008646D9" w:rsidRDefault="005C2A45" w:rsidP="005C2A45">
      <w:pPr>
        <w:tabs>
          <w:tab w:val="left" w:pos="-720"/>
          <w:tab w:val="left" w:pos="450"/>
          <w:tab w:val="left" w:pos="1440"/>
          <w:tab w:val="left" w:pos="4340"/>
          <w:tab w:val="left" w:pos="6480"/>
          <w:tab w:val="left" w:pos="6860"/>
          <w:tab w:val="left" w:pos="9360"/>
          <w:tab w:val="left" w:pos="10080"/>
          <w:tab w:val="left" w:pos="10800"/>
        </w:tabs>
        <w:suppressAutoHyphens/>
        <w:ind w:left="450" w:hanging="450"/>
        <w:rPr>
          <w:rFonts w:ascii="Arial" w:hAnsi="Arial" w:cs="Arial"/>
          <w:color w:val="000000" w:themeColor="text1"/>
        </w:rPr>
      </w:pPr>
      <w:r w:rsidRPr="008646D9">
        <w:rPr>
          <w:rFonts w:ascii="Arial" w:hAnsi="Arial" w:cs="Arial"/>
          <w:color w:val="000000" w:themeColor="text1"/>
        </w:rPr>
        <w:t xml:space="preserve">1.   </w:t>
      </w:r>
      <w:r w:rsidRPr="008646D9">
        <w:rPr>
          <w:rFonts w:ascii="Arial" w:hAnsi="Arial" w:cs="Arial"/>
          <w:color w:val="000000" w:themeColor="text1"/>
        </w:rPr>
        <w:tab/>
        <w:t xml:space="preserve">The most current listing of eligible countries can be viewed on the PublicInformationCenter’s Web page at:  </w:t>
      </w:r>
      <w:hyperlink r:id="rId22" w:history="1">
        <w:r w:rsidRPr="008646D9">
          <w:rPr>
            <w:rStyle w:val="Hyperlink"/>
            <w:rFonts w:ascii="Arial" w:hAnsi="Arial" w:cs="Arial"/>
            <w:color w:val="000000" w:themeColor="text1"/>
          </w:rPr>
          <w:t>http://www.worldbank.org/html/pic/PROCURE.html</w:t>
        </w:r>
      </w:hyperlink>
      <w:r w:rsidRPr="008646D9">
        <w:rPr>
          <w:rFonts w:ascii="Arial" w:hAnsi="Arial" w:cs="Arial"/>
          <w:color w:val="000000" w:themeColor="text1"/>
        </w:rPr>
        <w:t xml:space="preserve">.  A list of firms debarred from participating in World Bank projects is available at: </w:t>
      </w:r>
      <w:hyperlink r:id="rId23" w:history="1">
        <w:r w:rsidRPr="008646D9">
          <w:rPr>
            <w:rStyle w:val="Hyperlink"/>
            <w:rFonts w:ascii="Arial" w:hAnsi="Arial" w:cs="Arial"/>
            <w:color w:val="000000" w:themeColor="text1"/>
          </w:rPr>
          <w:t>http://www.</w:t>
        </w:r>
        <w:bookmarkStart w:id="8" w:name="_Hlt481235639"/>
        <w:r w:rsidRPr="008646D9">
          <w:rPr>
            <w:rStyle w:val="Hyperlink"/>
            <w:rFonts w:ascii="Arial" w:hAnsi="Arial" w:cs="Arial"/>
            <w:color w:val="000000" w:themeColor="text1"/>
          </w:rPr>
          <w:t>w</w:t>
        </w:r>
        <w:bookmarkEnd w:id="8"/>
        <w:r w:rsidRPr="008646D9">
          <w:rPr>
            <w:rStyle w:val="Hyperlink"/>
            <w:rFonts w:ascii="Arial" w:hAnsi="Arial" w:cs="Arial"/>
            <w:color w:val="000000" w:themeColor="text1"/>
          </w:rPr>
          <w:t>orldbank.org/html/opr/procure/debarr.html</w:t>
        </w:r>
      </w:hyperlink>
      <w:r w:rsidRPr="008646D9">
        <w:rPr>
          <w:rFonts w:ascii="Arial" w:hAnsi="Arial" w:cs="Arial"/>
          <w:color w:val="000000" w:themeColor="text1"/>
        </w:rPr>
        <w:t>.</w:t>
      </w:r>
    </w:p>
    <w:p w:rsidR="005C2A45" w:rsidRPr="008646D9" w:rsidRDefault="005C2A45" w:rsidP="005C2A45">
      <w:pPr>
        <w:tabs>
          <w:tab w:val="left" w:pos="-720"/>
          <w:tab w:val="left" w:pos="450"/>
          <w:tab w:val="left" w:pos="1440"/>
          <w:tab w:val="left" w:pos="4340"/>
          <w:tab w:val="left" w:pos="6480"/>
          <w:tab w:val="left" w:pos="6860"/>
          <w:tab w:val="left" w:pos="9360"/>
          <w:tab w:val="left" w:pos="10080"/>
          <w:tab w:val="left" w:pos="10800"/>
        </w:tabs>
        <w:suppressAutoHyphens/>
        <w:ind w:left="450" w:hanging="450"/>
        <w:rPr>
          <w:rFonts w:ascii="Arial" w:hAnsi="Arial" w:cs="Arial"/>
          <w:color w:val="000000" w:themeColor="text1"/>
        </w:rPr>
      </w:pPr>
    </w:p>
    <w:p w:rsidR="005C2A45" w:rsidRPr="008646D9" w:rsidRDefault="005C2A45" w:rsidP="005C2A45">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rPr>
          <w:rFonts w:ascii="Arial" w:hAnsi="Arial" w:cs="Arial"/>
          <w:color w:val="000000" w:themeColor="text1"/>
          <w:sz w:val="22"/>
          <w:szCs w:val="22"/>
        </w:rPr>
      </w:pPr>
      <w:r w:rsidRPr="008646D9">
        <w:rPr>
          <w:rFonts w:ascii="Arial" w:hAnsi="Arial" w:cs="Arial"/>
          <w:color w:val="000000" w:themeColor="text1"/>
          <w:sz w:val="22"/>
          <w:szCs w:val="22"/>
        </w:rPr>
        <w:t>2.</w:t>
      </w:r>
      <w:r w:rsidRPr="008646D9">
        <w:rPr>
          <w:rFonts w:ascii="Arial" w:hAnsi="Arial" w:cs="Arial"/>
          <w:color w:val="000000" w:themeColor="text1"/>
          <w:sz w:val="22"/>
          <w:szCs w:val="22"/>
        </w:rPr>
        <w:tab/>
        <w:t>Any questions regarding this list should be addressed to the Senior Manager, Procurement Policy and Services Group, Operational Core Services Network, The World Bank</w:t>
      </w:r>
    </w:p>
    <w:p w:rsidR="005C2A45" w:rsidRPr="008646D9" w:rsidRDefault="005C2A45" w:rsidP="005C2A45">
      <w:pPr>
        <w:tabs>
          <w:tab w:val="left" w:pos="-720"/>
          <w:tab w:val="left" w:pos="0"/>
          <w:tab w:val="left" w:pos="720"/>
          <w:tab w:val="left" w:pos="1440"/>
          <w:tab w:val="left" w:pos="4340"/>
          <w:tab w:val="left" w:pos="6480"/>
          <w:tab w:val="left" w:pos="6860"/>
          <w:tab w:val="left" w:pos="9360"/>
          <w:tab w:val="left" w:pos="10080"/>
          <w:tab w:val="left" w:pos="10800"/>
        </w:tabs>
        <w:suppressAutoHyphens/>
        <w:jc w:val="right"/>
        <w:rPr>
          <w:rFonts w:ascii="Arial" w:hAnsi="Arial" w:cs="Arial"/>
          <w:b/>
          <w:bCs/>
          <w:color w:val="7030A0"/>
          <w:u w:val="single"/>
        </w:rPr>
      </w:pPr>
    </w:p>
    <w:p w:rsidR="005C2A45" w:rsidRPr="008646D9" w:rsidRDefault="005C2A45" w:rsidP="005C2A45">
      <w:pPr>
        <w:pStyle w:val="Heading4"/>
        <w:tabs>
          <w:tab w:val="left" w:pos="-720"/>
          <w:tab w:val="left" w:pos="0"/>
          <w:tab w:val="left" w:pos="720"/>
          <w:tab w:val="left" w:pos="1440"/>
          <w:tab w:val="left" w:pos="4340"/>
          <w:tab w:val="left" w:pos="6480"/>
          <w:tab w:val="left" w:pos="6860"/>
          <w:tab w:val="left" w:pos="10080"/>
          <w:tab w:val="left" w:pos="10800"/>
        </w:tabs>
        <w:spacing w:line="360" w:lineRule="auto"/>
        <w:jc w:val="center"/>
        <w:rPr>
          <w:rFonts w:ascii="Arial" w:hAnsi="Arial" w:cs="Arial"/>
          <w:b w:val="0"/>
          <w:bCs w:val="0"/>
          <w:sz w:val="22"/>
          <w:szCs w:val="22"/>
          <w:u w:val="single"/>
        </w:rPr>
      </w:pPr>
    </w:p>
    <w:p w:rsidR="005C2A45" w:rsidRPr="008646D9" w:rsidRDefault="005C2A45" w:rsidP="005C2A45">
      <w:pPr>
        <w:pStyle w:val="Heading4"/>
        <w:tabs>
          <w:tab w:val="left" w:pos="-720"/>
          <w:tab w:val="left" w:pos="0"/>
          <w:tab w:val="left" w:pos="720"/>
          <w:tab w:val="left" w:pos="1440"/>
          <w:tab w:val="left" w:pos="4340"/>
          <w:tab w:val="left" w:pos="6480"/>
          <w:tab w:val="left" w:pos="6860"/>
          <w:tab w:val="left" w:pos="10080"/>
          <w:tab w:val="left" w:pos="10800"/>
        </w:tabs>
        <w:spacing w:line="360" w:lineRule="auto"/>
        <w:jc w:val="center"/>
        <w:rPr>
          <w:rFonts w:ascii="Arial" w:hAnsi="Arial" w:cs="Arial"/>
          <w:b w:val="0"/>
          <w:bCs w:val="0"/>
          <w:sz w:val="22"/>
          <w:szCs w:val="22"/>
          <w:u w:val="single"/>
        </w:rPr>
      </w:pPr>
    </w:p>
    <w:p w:rsidR="005C2A45" w:rsidRPr="008646D9" w:rsidRDefault="005C2A45" w:rsidP="005C2A45">
      <w:pPr>
        <w:rPr>
          <w:rFonts w:ascii="Arial" w:hAnsi="Arial" w:cs="Arial"/>
        </w:rPr>
      </w:pPr>
    </w:p>
    <w:p w:rsidR="005C2A45" w:rsidRPr="008646D9" w:rsidRDefault="005C2A45" w:rsidP="005C2A45">
      <w:pPr>
        <w:rPr>
          <w:rFonts w:ascii="Arial" w:hAnsi="Arial" w:cs="Arial"/>
        </w:rPr>
      </w:pPr>
    </w:p>
    <w:p w:rsidR="005C2A45" w:rsidRPr="008646D9" w:rsidRDefault="005C2A45" w:rsidP="005C2A45">
      <w:pPr>
        <w:rPr>
          <w:rFonts w:ascii="Arial" w:hAnsi="Arial" w:cs="Arial"/>
        </w:rPr>
      </w:pPr>
    </w:p>
    <w:p w:rsidR="005C2A45" w:rsidRPr="008646D9" w:rsidRDefault="005C2A45" w:rsidP="005C2A45">
      <w:pPr>
        <w:rPr>
          <w:rFonts w:ascii="Arial" w:hAnsi="Arial" w:cs="Arial"/>
        </w:rPr>
      </w:pPr>
    </w:p>
    <w:p w:rsidR="005C2A45" w:rsidRPr="008646D9" w:rsidRDefault="005C2A45" w:rsidP="005C2A45">
      <w:pPr>
        <w:rPr>
          <w:rFonts w:ascii="Arial" w:hAnsi="Arial" w:cs="Arial"/>
        </w:rPr>
      </w:pPr>
    </w:p>
    <w:p w:rsidR="005C2A45" w:rsidRPr="008646D9" w:rsidRDefault="005C2A45" w:rsidP="005C2A45">
      <w:pPr>
        <w:rPr>
          <w:rFonts w:ascii="Arial" w:hAnsi="Arial" w:cs="Arial"/>
        </w:rPr>
      </w:pPr>
    </w:p>
    <w:p w:rsidR="005C2A45" w:rsidRPr="008646D9" w:rsidRDefault="005C2A45" w:rsidP="005C2A45">
      <w:pPr>
        <w:rPr>
          <w:rFonts w:ascii="Arial" w:hAnsi="Arial" w:cs="Arial"/>
        </w:rPr>
      </w:pPr>
    </w:p>
    <w:p w:rsidR="005C2A45" w:rsidRPr="008646D9" w:rsidRDefault="005C2A45" w:rsidP="005C2A45">
      <w:pPr>
        <w:rPr>
          <w:rFonts w:ascii="Arial" w:hAnsi="Arial" w:cs="Arial"/>
        </w:rPr>
      </w:pPr>
    </w:p>
    <w:p w:rsidR="005C2A45" w:rsidRPr="008646D9" w:rsidRDefault="005C2A45" w:rsidP="005C2A45">
      <w:pPr>
        <w:rPr>
          <w:rFonts w:ascii="Arial" w:hAnsi="Arial" w:cs="Arial"/>
        </w:rPr>
      </w:pPr>
    </w:p>
    <w:p w:rsidR="005C2A45" w:rsidRPr="008646D9" w:rsidRDefault="005C2A45" w:rsidP="005C2A45">
      <w:pPr>
        <w:rPr>
          <w:rFonts w:ascii="Arial" w:hAnsi="Arial" w:cs="Arial"/>
        </w:rPr>
      </w:pPr>
    </w:p>
    <w:p w:rsidR="005C2A45" w:rsidRPr="008646D9" w:rsidRDefault="005C2A45" w:rsidP="005C2A45">
      <w:pPr>
        <w:rPr>
          <w:rFonts w:ascii="Arial" w:hAnsi="Arial" w:cs="Arial"/>
        </w:rPr>
      </w:pPr>
    </w:p>
    <w:p w:rsidR="005C2A45" w:rsidRPr="008646D9" w:rsidRDefault="005C2A45" w:rsidP="005C2A45">
      <w:pPr>
        <w:rPr>
          <w:rFonts w:ascii="Arial" w:hAnsi="Arial" w:cs="Arial"/>
        </w:rPr>
      </w:pPr>
    </w:p>
    <w:p w:rsidR="005C2A45" w:rsidRPr="008646D9" w:rsidRDefault="005C2A45" w:rsidP="005C2A45">
      <w:pPr>
        <w:rPr>
          <w:rFonts w:ascii="Arial" w:hAnsi="Arial" w:cs="Arial"/>
        </w:rPr>
      </w:pPr>
    </w:p>
    <w:p w:rsidR="00F84B15" w:rsidRDefault="00F84B15" w:rsidP="005C2A45">
      <w:pPr>
        <w:pStyle w:val="Heading4"/>
        <w:tabs>
          <w:tab w:val="left" w:pos="-720"/>
          <w:tab w:val="left" w:pos="0"/>
          <w:tab w:val="left" w:pos="720"/>
          <w:tab w:val="left" w:pos="1440"/>
          <w:tab w:val="left" w:pos="4340"/>
          <w:tab w:val="left" w:pos="6480"/>
          <w:tab w:val="left" w:pos="6860"/>
          <w:tab w:val="left" w:pos="10080"/>
          <w:tab w:val="left" w:pos="10800"/>
        </w:tabs>
        <w:spacing w:line="360" w:lineRule="auto"/>
        <w:jc w:val="center"/>
        <w:rPr>
          <w:rFonts w:ascii="Arial" w:hAnsi="Arial" w:cs="Arial"/>
          <w:sz w:val="22"/>
          <w:szCs w:val="22"/>
        </w:rPr>
      </w:pPr>
    </w:p>
    <w:p w:rsidR="005C2A45" w:rsidRPr="008646D9" w:rsidRDefault="005C2A45" w:rsidP="005C2A45">
      <w:pPr>
        <w:pStyle w:val="Heading4"/>
        <w:tabs>
          <w:tab w:val="left" w:pos="-720"/>
          <w:tab w:val="left" w:pos="0"/>
          <w:tab w:val="left" w:pos="720"/>
          <w:tab w:val="left" w:pos="1440"/>
          <w:tab w:val="left" w:pos="4340"/>
          <w:tab w:val="left" w:pos="6480"/>
          <w:tab w:val="left" w:pos="6860"/>
          <w:tab w:val="left" w:pos="10080"/>
          <w:tab w:val="left" w:pos="10800"/>
        </w:tabs>
        <w:spacing w:line="360" w:lineRule="auto"/>
        <w:jc w:val="center"/>
        <w:rPr>
          <w:rFonts w:ascii="Arial" w:hAnsi="Arial" w:cs="Arial"/>
          <w:sz w:val="22"/>
          <w:szCs w:val="22"/>
        </w:rPr>
      </w:pPr>
      <w:r w:rsidRPr="008646D9">
        <w:rPr>
          <w:rFonts w:ascii="Arial" w:hAnsi="Arial" w:cs="Arial"/>
          <w:sz w:val="22"/>
          <w:szCs w:val="22"/>
        </w:rPr>
        <w:t xml:space="preserve">ANNEXURE XV  </w:t>
      </w:r>
    </w:p>
    <w:p w:rsidR="005C2A45" w:rsidRPr="008646D9" w:rsidRDefault="005C2A45" w:rsidP="005C2A45">
      <w:pPr>
        <w:tabs>
          <w:tab w:val="left" w:pos="-720"/>
          <w:tab w:val="left" w:pos="0"/>
          <w:tab w:val="left" w:pos="720"/>
          <w:tab w:val="left" w:pos="1440"/>
          <w:tab w:val="left" w:pos="4340"/>
          <w:tab w:val="left" w:pos="6480"/>
          <w:tab w:val="left" w:pos="6860"/>
          <w:tab w:val="right" w:pos="9720"/>
          <w:tab w:val="left" w:pos="10080"/>
          <w:tab w:val="left" w:pos="10800"/>
        </w:tabs>
        <w:suppressAutoHyphens/>
        <w:spacing w:line="360" w:lineRule="auto"/>
        <w:ind w:right="-360"/>
        <w:jc w:val="center"/>
        <w:rPr>
          <w:rFonts w:ascii="Arial" w:hAnsi="Arial" w:cs="Arial"/>
          <w:b/>
          <w:bCs/>
          <w:u w:val="single"/>
        </w:rPr>
      </w:pPr>
      <w:r w:rsidRPr="008646D9">
        <w:rPr>
          <w:rFonts w:ascii="Arial" w:hAnsi="Arial" w:cs="Arial"/>
          <w:b/>
          <w:bCs/>
          <w:u w:val="single"/>
        </w:rPr>
        <w:t>PROFORMA FOR EQUIPMENT AND QUALITY CONTROL EMPLOYED BY THE MANUFACTURER</w:t>
      </w:r>
    </w:p>
    <w:p w:rsidR="005C2A45" w:rsidRPr="008646D9" w:rsidRDefault="005C2A45" w:rsidP="005C2A45">
      <w:pPr>
        <w:pStyle w:val="Heading4"/>
        <w:tabs>
          <w:tab w:val="left" w:pos="-720"/>
          <w:tab w:val="left" w:pos="0"/>
          <w:tab w:val="left" w:pos="720"/>
          <w:tab w:val="left" w:pos="1440"/>
          <w:tab w:val="left" w:pos="4340"/>
          <w:tab w:val="left" w:pos="6480"/>
          <w:tab w:val="left" w:pos="6860"/>
          <w:tab w:val="left" w:pos="10080"/>
          <w:tab w:val="left" w:pos="10800"/>
        </w:tabs>
        <w:spacing w:line="360" w:lineRule="auto"/>
        <w:jc w:val="center"/>
        <w:rPr>
          <w:rFonts w:ascii="Arial" w:hAnsi="Arial" w:cs="Arial"/>
          <w:sz w:val="22"/>
          <w:szCs w:val="22"/>
        </w:rPr>
      </w:pPr>
      <w:r w:rsidRPr="008646D9">
        <w:rPr>
          <w:rFonts w:ascii="Arial" w:hAnsi="Arial" w:cs="Arial"/>
          <w:b w:val="0"/>
          <w:bCs w:val="0"/>
          <w:sz w:val="22"/>
          <w:szCs w:val="22"/>
          <w:u w:val="single"/>
        </w:rPr>
        <w:br w:type="page"/>
      </w:r>
      <w:r w:rsidRPr="008646D9">
        <w:rPr>
          <w:rFonts w:ascii="Arial" w:hAnsi="Arial" w:cs="Arial"/>
          <w:sz w:val="22"/>
          <w:szCs w:val="22"/>
        </w:rPr>
        <w:lastRenderedPageBreak/>
        <w:t>ANNEXURE XV  (form A)</w:t>
      </w:r>
    </w:p>
    <w:p w:rsidR="005C2A45" w:rsidRPr="008646D9" w:rsidRDefault="005C2A45" w:rsidP="005C2A45">
      <w:pPr>
        <w:tabs>
          <w:tab w:val="left" w:pos="-720"/>
          <w:tab w:val="left" w:pos="0"/>
          <w:tab w:val="left" w:pos="720"/>
          <w:tab w:val="left" w:pos="1440"/>
          <w:tab w:val="left" w:pos="4340"/>
          <w:tab w:val="left" w:pos="6480"/>
          <w:tab w:val="left" w:pos="6860"/>
          <w:tab w:val="right" w:pos="9720"/>
          <w:tab w:val="left" w:pos="10080"/>
          <w:tab w:val="left" w:pos="10800"/>
        </w:tabs>
        <w:suppressAutoHyphens/>
        <w:spacing w:line="360" w:lineRule="auto"/>
        <w:ind w:right="-360"/>
        <w:jc w:val="center"/>
        <w:rPr>
          <w:rFonts w:ascii="Arial" w:hAnsi="Arial" w:cs="Arial"/>
          <w:b/>
          <w:bCs/>
          <w:u w:val="single"/>
        </w:rPr>
      </w:pPr>
      <w:r w:rsidRPr="008646D9">
        <w:rPr>
          <w:rFonts w:ascii="Arial" w:hAnsi="Arial" w:cs="Arial"/>
          <w:b/>
          <w:bCs/>
          <w:u w:val="single"/>
        </w:rPr>
        <w:t>PROFORMA FOR EQUIPMENT AND QUALITY CONTROL EMPLOYED BY THE MANUFACTURER</w:t>
      </w:r>
    </w:p>
    <w:p w:rsidR="005C2A45" w:rsidRPr="008646D9" w:rsidRDefault="005C2A45" w:rsidP="005C2A45">
      <w:pPr>
        <w:rPr>
          <w:rFonts w:ascii="Arial" w:hAnsi="Arial" w:cs="Arial"/>
          <w:b/>
        </w:rPr>
      </w:pPr>
      <w:r w:rsidRPr="008646D9">
        <w:rPr>
          <w:rFonts w:ascii="Arial" w:hAnsi="Arial" w:cs="Arial"/>
          <w:b/>
        </w:rPr>
        <w:t>FORMAT FOR QUALIFICATION REQUIREMENTS</w:t>
      </w:r>
    </w:p>
    <w:p w:rsidR="005C2A45" w:rsidRPr="008646D9" w:rsidRDefault="005C2A45" w:rsidP="005C2A45">
      <w:pPr>
        <w:jc w:val="center"/>
        <w:rPr>
          <w:rFonts w:ascii="Arial" w:hAnsi="Arial" w:cs="Arial"/>
        </w:rPr>
      </w:pPr>
    </w:p>
    <w:p w:rsidR="005C2A45" w:rsidRPr="008646D9" w:rsidRDefault="005C2A45" w:rsidP="005C2A45">
      <w:pPr>
        <w:jc w:val="both"/>
        <w:rPr>
          <w:rFonts w:ascii="Arial" w:hAnsi="Arial" w:cs="Arial"/>
        </w:rPr>
      </w:pPr>
      <w:r w:rsidRPr="008646D9">
        <w:rPr>
          <w:rFonts w:ascii="Arial" w:hAnsi="Arial" w:cs="Arial"/>
        </w:rPr>
        <w:t>All the Bidders submitting their Bids against this Bid must submit the qualification requirements along with the information in the following formats together with the relevant documentation:</w:t>
      </w:r>
    </w:p>
    <w:p w:rsidR="005C2A45" w:rsidRPr="008646D9" w:rsidRDefault="005C2A45" w:rsidP="005C2A45">
      <w:pPr>
        <w:rPr>
          <w:rFonts w:ascii="Arial" w:hAnsi="Arial" w:cs="Arial"/>
        </w:rPr>
      </w:pPr>
    </w:p>
    <w:p w:rsidR="005C2A45" w:rsidRPr="008646D9" w:rsidRDefault="005C2A45" w:rsidP="005C2A45">
      <w:pPr>
        <w:jc w:val="center"/>
        <w:rPr>
          <w:rFonts w:ascii="Arial" w:hAnsi="Arial" w:cs="Arial"/>
          <w:b/>
        </w:rPr>
      </w:pPr>
      <w:r w:rsidRPr="008646D9">
        <w:rPr>
          <w:rFonts w:ascii="Arial" w:hAnsi="Arial" w:cs="Arial"/>
          <w:b/>
        </w:rPr>
        <w:t xml:space="preserve">FINANCIAL, BUSINESS AND TECHNICAL CAPABILITY </w:t>
      </w:r>
    </w:p>
    <w:p w:rsidR="005C2A45" w:rsidRPr="008646D9" w:rsidRDefault="005C2A45" w:rsidP="005C2A45">
      <w:pPr>
        <w:jc w:val="center"/>
        <w:rPr>
          <w:rFonts w:ascii="Arial" w:hAnsi="Arial" w:cs="Arial"/>
          <w:b/>
        </w:rPr>
      </w:pPr>
      <w:r w:rsidRPr="008646D9">
        <w:rPr>
          <w:rFonts w:ascii="Arial" w:hAnsi="Arial" w:cs="Arial"/>
          <w:b/>
        </w:rPr>
        <w:t>(FORMAT –A)</w:t>
      </w:r>
    </w:p>
    <w:p w:rsidR="005C2A45" w:rsidRPr="008646D9" w:rsidRDefault="005C2A45" w:rsidP="005C2A45">
      <w:pPr>
        <w:rPr>
          <w:rFonts w:ascii="Arial" w:hAnsi="Arial" w:cs="Arial"/>
        </w:rPr>
      </w:pPr>
      <w:r w:rsidRPr="008646D9">
        <w:rPr>
          <w:rFonts w:ascii="Arial" w:hAnsi="Arial" w:cs="Arial"/>
        </w:rPr>
        <w:t>Name and address of Bidder</w:t>
      </w:r>
    </w:p>
    <w:p w:rsidR="005C2A45" w:rsidRPr="008646D9" w:rsidRDefault="005C2A45" w:rsidP="005C2A45">
      <w:pPr>
        <w:rPr>
          <w:rFonts w:ascii="Arial" w:hAnsi="Arial" w:cs="Arial"/>
        </w:rPr>
      </w:pPr>
    </w:p>
    <w:p w:rsidR="005C2A45" w:rsidRPr="008646D9" w:rsidRDefault="005C2A45" w:rsidP="005C2A45">
      <w:pPr>
        <w:rPr>
          <w:rFonts w:ascii="Arial" w:hAnsi="Arial" w:cs="Arial"/>
        </w:rPr>
      </w:pPr>
      <w:r w:rsidRPr="008646D9">
        <w:rPr>
          <w:rFonts w:ascii="Arial" w:hAnsi="Arial" w:cs="Arial"/>
        </w:rPr>
        <w:t>Phone:</w:t>
      </w:r>
      <w:r w:rsidRPr="008646D9">
        <w:rPr>
          <w:rFonts w:ascii="Arial" w:hAnsi="Arial" w:cs="Arial"/>
        </w:rPr>
        <w:tab/>
      </w:r>
      <w:r w:rsidRPr="008646D9">
        <w:rPr>
          <w:rFonts w:ascii="Arial" w:hAnsi="Arial" w:cs="Arial"/>
        </w:rPr>
        <w:tab/>
      </w:r>
      <w:r w:rsidRPr="008646D9">
        <w:rPr>
          <w:rFonts w:ascii="Arial" w:hAnsi="Arial" w:cs="Arial"/>
        </w:rPr>
        <w:tab/>
      </w:r>
      <w:r w:rsidRPr="008646D9">
        <w:rPr>
          <w:rFonts w:ascii="Arial" w:hAnsi="Arial" w:cs="Arial"/>
        </w:rPr>
        <w:tab/>
        <w:t>Telex:</w:t>
      </w:r>
      <w:r w:rsidRPr="008646D9">
        <w:rPr>
          <w:rFonts w:ascii="Arial" w:hAnsi="Arial" w:cs="Arial"/>
        </w:rPr>
        <w:tab/>
      </w:r>
      <w:r w:rsidRPr="008646D9">
        <w:rPr>
          <w:rFonts w:ascii="Arial" w:hAnsi="Arial" w:cs="Arial"/>
        </w:rPr>
        <w:tab/>
      </w:r>
      <w:r w:rsidRPr="008646D9">
        <w:rPr>
          <w:rFonts w:ascii="Arial" w:hAnsi="Arial" w:cs="Arial"/>
        </w:rPr>
        <w:tab/>
      </w:r>
      <w:r w:rsidRPr="008646D9">
        <w:rPr>
          <w:rFonts w:ascii="Arial" w:hAnsi="Arial" w:cs="Arial"/>
        </w:rPr>
        <w:tab/>
        <w:t>Fax :</w:t>
      </w:r>
    </w:p>
    <w:p w:rsidR="005C2A45" w:rsidRPr="008646D9" w:rsidRDefault="005C2A45" w:rsidP="005C2A45">
      <w:pPr>
        <w:rPr>
          <w:rFonts w:ascii="Arial" w:hAnsi="Arial" w:cs="Arial"/>
        </w:rPr>
      </w:pPr>
    </w:p>
    <w:p w:rsidR="005C2A45" w:rsidRPr="008646D9" w:rsidRDefault="005C2A45" w:rsidP="005C2A45">
      <w:pPr>
        <w:jc w:val="both"/>
        <w:rPr>
          <w:rFonts w:ascii="Arial" w:hAnsi="Arial" w:cs="Arial"/>
        </w:rPr>
      </w:pPr>
      <w:r w:rsidRPr="008646D9">
        <w:rPr>
          <w:rFonts w:ascii="Arial" w:hAnsi="Arial" w:cs="Arial"/>
        </w:rPr>
        <w:t>1.</w:t>
      </w:r>
      <w:r w:rsidRPr="008646D9">
        <w:rPr>
          <w:rFonts w:ascii="Arial" w:hAnsi="Arial" w:cs="Arial"/>
        </w:rPr>
        <w:tab/>
        <w:t>Latest Balance Sheet filed with----------------------------on---------------------------(Attach audited copies of annual accounts of past 3 years. Indigenous Bidders to attach copy of accounts audited under section 44 AB of Income Tax Act. In case the accounts are not required to be audited, the information in this statement should be attested by a Chartered Accountant or Manager of a reputable Bank.</w:t>
      </w:r>
    </w:p>
    <w:p w:rsidR="005C2A45" w:rsidRPr="008646D9" w:rsidRDefault="005C2A45" w:rsidP="005C2A45">
      <w:pPr>
        <w:rPr>
          <w:rFonts w:ascii="Arial" w:hAnsi="Arial" w:cs="Arial"/>
        </w:rPr>
      </w:pPr>
    </w:p>
    <w:p w:rsidR="005C2A45" w:rsidRPr="008646D9" w:rsidRDefault="005C2A45" w:rsidP="005C2A45">
      <w:pPr>
        <w:rPr>
          <w:rFonts w:ascii="Arial" w:hAnsi="Arial" w:cs="Arial"/>
        </w:rPr>
      </w:pPr>
      <w:r w:rsidRPr="008646D9">
        <w:rPr>
          <w:rFonts w:ascii="Arial" w:hAnsi="Arial" w:cs="Arial"/>
        </w:rPr>
        <w:t>2.</w:t>
      </w:r>
      <w:r w:rsidRPr="008646D9">
        <w:rPr>
          <w:rFonts w:ascii="Arial" w:hAnsi="Arial" w:cs="Arial"/>
        </w:rPr>
        <w:tab/>
        <w:t>Latest Profit &amp; Loss Statement from---------------------------to---------------------filed with--------------------------on----------------------------------------.(Attach an audited copy)</w:t>
      </w:r>
    </w:p>
    <w:p w:rsidR="005C2A45" w:rsidRPr="008646D9" w:rsidRDefault="005C2A45" w:rsidP="005C2A45">
      <w:pPr>
        <w:rPr>
          <w:rFonts w:ascii="Arial" w:hAnsi="Arial" w:cs="Arial"/>
        </w:rPr>
      </w:pPr>
    </w:p>
    <w:p w:rsidR="005C2A45" w:rsidRPr="008646D9" w:rsidRDefault="005C2A45" w:rsidP="005C2A45">
      <w:pPr>
        <w:rPr>
          <w:rFonts w:ascii="Arial" w:hAnsi="Arial" w:cs="Arial"/>
        </w:rPr>
      </w:pPr>
      <w:r w:rsidRPr="008646D9">
        <w:rPr>
          <w:rFonts w:ascii="Arial" w:hAnsi="Arial" w:cs="Arial"/>
        </w:rPr>
        <w:t>3.</w:t>
      </w:r>
      <w:r w:rsidRPr="008646D9">
        <w:rPr>
          <w:rFonts w:ascii="Arial" w:hAnsi="Arial" w:cs="Arial"/>
        </w:rPr>
        <w:tab/>
        <w:t>Financial position (in the respective currency)</w:t>
      </w:r>
    </w:p>
    <w:p w:rsidR="005C2A45" w:rsidRPr="008646D9" w:rsidRDefault="005C2A45" w:rsidP="005C2A45">
      <w:pPr>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6"/>
        <w:gridCol w:w="4774"/>
      </w:tblGrid>
      <w:tr w:rsidR="005C2A45" w:rsidRPr="008646D9" w:rsidTr="00057450">
        <w:tc>
          <w:tcPr>
            <w:tcW w:w="986" w:type="dxa"/>
          </w:tcPr>
          <w:p w:rsidR="005C2A45" w:rsidRPr="008646D9" w:rsidRDefault="005C2A45" w:rsidP="00057450">
            <w:pPr>
              <w:rPr>
                <w:rFonts w:ascii="Arial" w:hAnsi="Arial" w:cs="Arial"/>
              </w:rPr>
            </w:pPr>
            <w:r w:rsidRPr="008646D9">
              <w:rPr>
                <w:rFonts w:ascii="Arial" w:hAnsi="Arial" w:cs="Arial"/>
              </w:rPr>
              <w:t>a)</w:t>
            </w:r>
          </w:p>
        </w:tc>
        <w:tc>
          <w:tcPr>
            <w:tcW w:w="4774" w:type="dxa"/>
          </w:tcPr>
          <w:p w:rsidR="005C2A45" w:rsidRPr="008646D9" w:rsidRDefault="005C2A45" w:rsidP="00057450">
            <w:pPr>
              <w:rPr>
                <w:rFonts w:ascii="Arial" w:hAnsi="Arial" w:cs="Arial"/>
              </w:rPr>
            </w:pPr>
            <w:r w:rsidRPr="008646D9">
              <w:rPr>
                <w:rFonts w:ascii="Arial" w:hAnsi="Arial" w:cs="Arial"/>
              </w:rPr>
              <w:t>Cash &amp; Bank balances</w:t>
            </w:r>
          </w:p>
        </w:tc>
      </w:tr>
      <w:tr w:rsidR="005C2A45" w:rsidRPr="008646D9" w:rsidTr="00057450">
        <w:tc>
          <w:tcPr>
            <w:tcW w:w="986" w:type="dxa"/>
          </w:tcPr>
          <w:p w:rsidR="005C2A45" w:rsidRPr="008646D9" w:rsidRDefault="005C2A45" w:rsidP="00057450">
            <w:pPr>
              <w:rPr>
                <w:rFonts w:ascii="Arial" w:hAnsi="Arial" w:cs="Arial"/>
              </w:rPr>
            </w:pPr>
            <w:r w:rsidRPr="008646D9">
              <w:rPr>
                <w:rFonts w:ascii="Arial" w:hAnsi="Arial" w:cs="Arial"/>
              </w:rPr>
              <w:t>b)</w:t>
            </w:r>
          </w:p>
        </w:tc>
        <w:tc>
          <w:tcPr>
            <w:tcW w:w="4774" w:type="dxa"/>
          </w:tcPr>
          <w:p w:rsidR="005C2A45" w:rsidRPr="008646D9" w:rsidRDefault="005C2A45" w:rsidP="00057450">
            <w:pPr>
              <w:rPr>
                <w:rFonts w:ascii="Arial" w:hAnsi="Arial" w:cs="Arial"/>
              </w:rPr>
            </w:pPr>
            <w:r w:rsidRPr="008646D9">
              <w:rPr>
                <w:rFonts w:ascii="Arial" w:hAnsi="Arial" w:cs="Arial"/>
              </w:rPr>
              <w:t>Fixed Assets Gross and Net</w:t>
            </w:r>
          </w:p>
        </w:tc>
      </w:tr>
      <w:tr w:rsidR="005C2A45" w:rsidRPr="008646D9" w:rsidTr="00057450">
        <w:tc>
          <w:tcPr>
            <w:tcW w:w="986" w:type="dxa"/>
          </w:tcPr>
          <w:p w:rsidR="005C2A45" w:rsidRPr="008646D9" w:rsidRDefault="005C2A45" w:rsidP="00057450">
            <w:pPr>
              <w:rPr>
                <w:rFonts w:ascii="Arial" w:hAnsi="Arial" w:cs="Arial"/>
                <w:lang w:val="fr-FR"/>
              </w:rPr>
            </w:pPr>
            <w:r w:rsidRPr="008646D9">
              <w:rPr>
                <w:rFonts w:ascii="Arial" w:hAnsi="Arial" w:cs="Arial"/>
                <w:lang w:val="fr-FR"/>
              </w:rPr>
              <w:t>c)</w:t>
            </w:r>
          </w:p>
        </w:tc>
        <w:tc>
          <w:tcPr>
            <w:tcW w:w="4774" w:type="dxa"/>
          </w:tcPr>
          <w:p w:rsidR="005C2A45" w:rsidRPr="008646D9" w:rsidRDefault="005C2A45" w:rsidP="00057450">
            <w:pPr>
              <w:rPr>
                <w:rFonts w:ascii="Arial" w:hAnsi="Arial" w:cs="Arial"/>
                <w:lang w:val="fr-FR"/>
              </w:rPr>
            </w:pPr>
            <w:r w:rsidRPr="008646D9">
              <w:rPr>
                <w:rFonts w:ascii="Arial" w:hAnsi="Arial" w:cs="Arial"/>
                <w:lang w:val="fr-FR"/>
              </w:rPr>
              <w:t>Current Assets</w:t>
            </w:r>
          </w:p>
        </w:tc>
      </w:tr>
      <w:tr w:rsidR="005C2A45" w:rsidRPr="008646D9" w:rsidTr="00057450">
        <w:tc>
          <w:tcPr>
            <w:tcW w:w="986" w:type="dxa"/>
          </w:tcPr>
          <w:p w:rsidR="005C2A45" w:rsidRPr="008646D9" w:rsidRDefault="005C2A45" w:rsidP="00057450">
            <w:pPr>
              <w:rPr>
                <w:rFonts w:ascii="Arial" w:hAnsi="Arial" w:cs="Arial"/>
                <w:lang w:val="fr-FR"/>
              </w:rPr>
            </w:pPr>
            <w:r w:rsidRPr="008646D9">
              <w:rPr>
                <w:rFonts w:ascii="Arial" w:hAnsi="Arial" w:cs="Arial"/>
                <w:lang w:val="fr-FR"/>
              </w:rPr>
              <w:lastRenderedPageBreak/>
              <w:t>d)</w:t>
            </w:r>
          </w:p>
        </w:tc>
        <w:tc>
          <w:tcPr>
            <w:tcW w:w="4774" w:type="dxa"/>
          </w:tcPr>
          <w:p w:rsidR="005C2A45" w:rsidRPr="008646D9" w:rsidRDefault="005C2A45" w:rsidP="00057450">
            <w:pPr>
              <w:rPr>
                <w:rFonts w:ascii="Arial" w:hAnsi="Arial" w:cs="Arial"/>
                <w:lang w:val="fr-FR"/>
              </w:rPr>
            </w:pPr>
            <w:r w:rsidRPr="008646D9">
              <w:rPr>
                <w:rFonts w:ascii="Arial" w:hAnsi="Arial" w:cs="Arial"/>
                <w:lang w:val="fr-FR"/>
              </w:rPr>
              <w:t>Current Liabilities</w:t>
            </w:r>
          </w:p>
        </w:tc>
      </w:tr>
      <w:tr w:rsidR="005C2A45" w:rsidRPr="008646D9" w:rsidTr="00057450">
        <w:tc>
          <w:tcPr>
            <w:tcW w:w="986" w:type="dxa"/>
          </w:tcPr>
          <w:p w:rsidR="005C2A45" w:rsidRPr="008646D9" w:rsidRDefault="005C2A45" w:rsidP="00057450">
            <w:pPr>
              <w:rPr>
                <w:rFonts w:ascii="Arial" w:hAnsi="Arial" w:cs="Arial"/>
                <w:lang w:val="fr-FR"/>
              </w:rPr>
            </w:pPr>
          </w:p>
        </w:tc>
        <w:tc>
          <w:tcPr>
            <w:tcW w:w="4774" w:type="dxa"/>
          </w:tcPr>
          <w:p w:rsidR="005C2A45" w:rsidRPr="008646D9" w:rsidRDefault="005C2A45" w:rsidP="00057450">
            <w:pPr>
              <w:rPr>
                <w:rFonts w:ascii="Arial" w:hAnsi="Arial" w:cs="Arial"/>
              </w:rPr>
            </w:pPr>
            <w:r w:rsidRPr="008646D9">
              <w:rPr>
                <w:rFonts w:ascii="Arial" w:hAnsi="Arial" w:cs="Arial"/>
              </w:rPr>
              <w:t>Bank cash credit</w:t>
            </w:r>
          </w:p>
        </w:tc>
      </w:tr>
      <w:tr w:rsidR="005C2A45" w:rsidRPr="008646D9" w:rsidTr="00057450">
        <w:tc>
          <w:tcPr>
            <w:tcW w:w="986" w:type="dxa"/>
          </w:tcPr>
          <w:p w:rsidR="005C2A45" w:rsidRPr="008646D9" w:rsidRDefault="005C2A45" w:rsidP="00057450">
            <w:pPr>
              <w:rPr>
                <w:rFonts w:ascii="Arial" w:hAnsi="Arial" w:cs="Arial"/>
              </w:rPr>
            </w:pPr>
          </w:p>
        </w:tc>
        <w:tc>
          <w:tcPr>
            <w:tcW w:w="4774" w:type="dxa"/>
          </w:tcPr>
          <w:p w:rsidR="005C2A45" w:rsidRPr="008646D9" w:rsidRDefault="005C2A45" w:rsidP="00057450">
            <w:pPr>
              <w:rPr>
                <w:rFonts w:ascii="Arial" w:hAnsi="Arial" w:cs="Arial"/>
              </w:rPr>
            </w:pPr>
            <w:r w:rsidRPr="008646D9">
              <w:rPr>
                <w:rFonts w:ascii="Arial" w:hAnsi="Arial" w:cs="Arial"/>
              </w:rPr>
              <w:t xml:space="preserve">                  Loans</w:t>
            </w:r>
          </w:p>
        </w:tc>
      </w:tr>
      <w:tr w:rsidR="005C2A45" w:rsidRPr="008646D9" w:rsidTr="00057450">
        <w:tc>
          <w:tcPr>
            <w:tcW w:w="986" w:type="dxa"/>
          </w:tcPr>
          <w:p w:rsidR="005C2A45" w:rsidRPr="008646D9" w:rsidRDefault="005C2A45" w:rsidP="00057450">
            <w:pPr>
              <w:rPr>
                <w:rFonts w:ascii="Arial" w:hAnsi="Arial" w:cs="Arial"/>
              </w:rPr>
            </w:pPr>
          </w:p>
        </w:tc>
        <w:tc>
          <w:tcPr>
            <w:tcW w:w="4774" w:type="dxa"/>
          </w:tcPr>
          <w:p w:rsidR="005C2A45" w:rsidRPr="008646D9" w:rsidRDefault="005C2A45" w:rsidP="00057450">
            <w:pPr>
              <w:rPr>
                <w:rFonts w:ascii="Arial" w:hAnsi="Arial" w:cs="Arial"/>
              </w:rPr>
            </w:pPr>
            <w:r w:rsidRPr="008646D9">
              <w:rPr>
                <w:rFonts w:ascii="Arial" w:hAnsi="Arial" w:cs="Arial"/>
              </w:rPr>
              <w:t>Others (including sundry creditors)</w:t>
            </w:r>
          </w:p>
        </w:tc>
      </w:tr>
      <w:tr w:rsidR="005C2A45" w:rsidRPr="008646D9" w:rsidTr="00057450">
        <w:tc>
          <w:tcPr>
            <w:tcW w:w="986" w:type="dxa"/>
          </w:tcPr>
          <w:p w:rsidR="005C2A45" w:rsidRPr="008646D9" w:rsidRDefault="005C2A45" w:rsidP="00057450">
            <w:pPr>
              <w:rPr>
                <w:rFonts w:ascii="Arial" w:hAnsi="Arial" w:cs="Arial"/>
              </w:rPr>
            </w:pPr>
            <w:r w:rsidRPr="008646D9">
              <w:rPr>
                <w:rFonts w:ascii="Arial" w:hAnsi="Arial" w:cs="Arial"/>
              </w:rPr>
              <w:t>e)</w:t>
            </w:r>
          </w:p>
        </w:tc>
        <w:tc>
          <w:tcPr>
            <w:tcW w:w="4774" w:type="dxa"/>
          </w:tcPr>
          <w:p w:rsidR="005C2A45" w:rsidRPr="008646D9" w:rsidRDefault="005C2A45" w:rsidP="00057450">
            <w:pPr>
              <w:rPr>
                <w:rFonts w:ascii="Arial" w:hAnsi="Arial" w:cs="Arial"/>
              </w:rPr>
            </w:pPr>
            <w:r w:rsidRPr="008646D9">
              <w:rPr>
                <w:rFonts w:ascii="Arial" w:hAnsi="Arial" w:cs="Arial"/>
              </w:rPr>
              <w:t>Provisions</w:t>
            </w:r>
          </w:p>
        </w:tc>
      </w:tr>
      <w:tr w:rsidR="005C2A45" w:rsidRPr="008646D9" w:rsidTr="00057450">
        <w:tc>
          <w:tcPr>
            <w:tcW w:w="986" w:type="dxa"/>
          </w:tcPr>
          <w:p w:rsidR="005C2A45" w:rsidRPr="008646D9" w:rsidRDefault="005C2A45" w:rsidP="00057450">
            <w:pPr>
              <w:rPr>
                <w:rFonts w:ascii="Arial" w:hAnsi="Arial" w:cs="Arial"/>
              </w:rPr>
            </w:pPr>
            <w:r w:rsidRPr="008646D9">
              <w:rPr>
                <w:rFonts w:ascii="Arial" w:hAnsi="Arial" w:cs="Arial"/>
              </w:rPr>
              <w:t>f)</w:t>
            </w:r>
          </w:p>
        </w:tc>
        <w:tc>
          <w:tcPr>
            <w:tcW w:w="4774" w:type="dxa"/>
          </w:tcPr>
          <w:p w:rsidR="005C2A45" w:rsidRPr="008646D9" w:rsidRDefault="005C2A45" w:rsidP="00057450">
            <w:pPr>
              <w:rPr>
                <w:rFonts w:ascii="Arial" w:hAnsi="Arial" w:cs="Arial"/>
              </w:rPr>
            </w:pPr>
            <w:r w:rsidRPr="008646D9">
              <w:rPr>
                <w:rFonts w:ascii="Arial" w:hAnsi="Arial" w:cs="Arial"/>
              </w:rPr>
              <w:t>Contingent Liability (include claims not acknowledged, pl. specify)</w:t>
            </w:r>
          </w:p>
        </w:tc>
      </w:tr>
      <w:tr w:rsidR="005C2A45" w:rsidRPr="008646D9" w:rsidTr="00057450">
        <w:tc>
          <w:tcPr>
            <w:tcW w:w="986" w:type="dxa"/>
          </w:tcPr>
          <w:p w:rsidR="005C2A45" w:rsidRPr="008646D9" w:rsidRDefault="005C2A45" w:rsidP="00057450">
            <w:pPr>
              <w:rPr>
                <w:rFonts w:ascii="Arial" w:hAnsi="Arial" w:cs="Arial"/>
              </w:rPr>
            </w:pPr>
            <w:r w:rsidRPr="008646D9">
              <w:rPr>
                <w:rFonts w:ascii="Arial" w:hAnsi="Arial" w:cs="Arial"/>
              </w:rPr>
              <w:t>g)</w:t>
            </w:r>
          </w:p>
        </w:tc>
        <w:tc>
          <w:tcPr>
            <w:tcW w:w="4774" w:type="dxa"/>
          </w:tcPr>
          <w:p w:rsidR="005C2A45" w:rsidRPr="008646D9" w:rsidRDefault="005C2A45" w:rsidP="00057450">
            <w:pPr>
              <w:rPr>
                <w:rFonts w:ascii="Arial" w:hAnsi="Arial" w:cs="Arial"/>
              </w:rPr>
            </w:pPr>
            <w:r w:rsidRPr="008646D9">
              <w:rPr>
                <w:rFonts w:ascii="Arial" w:hAnsi="Arial" w:cs="Arial"/>
              </w:rPr>
              <w:t>Inventories</w:t>
            </w:r>
          </w:p>
        </w:tc>
      </w:tr>
      <w:tr w:rsidR="005C2A45" w:rsidRPr="008646D9" w:rsidTr="00057450">
        <w:tc>
          <w:tcPr>
            <w:tcW w:w="986" w:type="dxa"/>
          </w:tcPr>
          <w:p w:rsidR="005C2A45" w:rsidRPr="008646D9" w:rsidRDefault="005C2A45" w:rsidP="00057450">
            <w:pPr>
              <w:rPr>
                <w:rFonts w:ascii="Arial" w:hAnsi="Arial" w:cs="Arial"/>
              </w:rPr>
            </w:pPr>
            <w:r w:rsidRPr="008646D9">
              <w:rPr>
                <w:rFonts w:ascii="Arial" w:hAnsi="Arial" w:cs="Arial"/>
              </w:rPr>
              <w:t>h)</w:t>
            </w:r>
          </w:p>
        </w:tc>
        <w:tc>
          <w:tcPr>
            <w:tcW w:w="4774" w:type="dxa"/>
          </w:tcPr>
          <w:p w:rsidR="005C2A45" w:rsidRPr="008646D9" w:rsidRDefault="005C2A45" w:rsidP="00057450">
            <w:pPr>
              <w:rPr>
                <w:rFonts w:ascii="Arial" w:hAnsi="Arial" w:cs="Arial"/>
              </w:rPr>
            </w:pPr>
            <w:r w:rsidRPr="008646D9">
              <w:rPr>
                <w:rFonts w:ascii="Arial" w:hAnsi="Arial" w:cs="Arial"/>
              </w:rPr>
              <w:t>Share Capital</w:t>
            </w:r>
          </w:p>
        </w:tc>
      </w:tr>
      <w:tr w:rsidR="005C2A45" w:rsidRPr="008646D9" w:rsidTr="00057450">
        <w:tc>
          <w:tcPr>
            <w:tcW w:w="986" w:type="dxa"/>
          </w:tcPr>
          <w:p w:rsidR="005C2A45" w:rsidRPr="008646D9" w:rsidRDefault="005C2A45" w:rsidP="00057450">
            <w:pPr>
              <w:rPr>
                <w:rFonts w:ascii="Arial" w:hAnsi="Arial" w:cs="Arial"/>
              </w:rPr>
            </w:pPr>
          </w:p>
        </w:tc>
        <w:tc>
          <w:tcPr>
            <w:tcW w:w="4774" w:type="dxa"/>
          </w:tcPr>
          <w:p w:rsidR="005C2A45" w:rsidRPr="008646D9" w:rsidRDefault="005C2A45" w:rsidP="00057450">
            <w:pPr>
              <w:rPr>
                <w:rFonts w:ascii="Arial" w:hAnsi="Arial" w:cs="Arial"/>
              </w:rPr>
            </w:pPr>
            <w:r w:rsidRPr="008646D9">
              <w:rPr>
                <w:rFonts w:ascii="Arial" w:hAnsi="Arial" w:cs="Arial"/>
              </w:rPr>
              <w:t>Free Reserves</w:t>
            </w:r>
          </w:p>
        </w:tc>
      </w:tr>
      <w:tr w:rsidR="005C2A45" w:rsidRPr="008646D9" w:rsidTr="00057450">
        <w:tc>
          <w:tcPr>
            <w:tcW w:w="986" w:type="dxa"/>
          </w:tcPr>
          <w:p w:rsidR="005C2A45" w:rsidRPr="008646D9" w:rsidRDefault="005C2A45" w:rsidP="00057450">
            <w:pPr>
              <w:rPr>
                <w:rFonts w:ascii="Arial" w:hAnsi="Arial" w:cs="Arial"/>
              </w:rPr>
            </w:pPr>
          </w:p>
        </w:tc>
        <w:tc>
          <w:tcPr>
            <w:tcW w:w="4774" w:type="dxa"/>
          </w:tcPr>
          <w:p w:rsidR="005C2A45" w:rsidRPr="008646D9" w:rsidRDefault="005C2A45" w:rsidP="00057450">
            <w:pPr>
              <w:rPr>
                <w:rFonts w:ascii="Arial" w:hAnsi="Arial" w:cs="Arial"/>
              </w:rPr>
            </w:pPr>
            <w:r w:rsidRPr="008646D9">
              <w:rPr>
                <w:rFonts w:ascii="Arial" w:hAnsi="Arial" w:cs="Arial"/>
              </w:rPr>
              <w:t>Other reserves (Please specify</w:t>
            </w:r>
          </w:p>
        </w:tc>
      </w:tr>
      <w:tr w:rsidR="005C2A45" w:rsidRPr="008646D9" w:rsidTr="00057450">
        <w:tc>
          <w:tcPr>
            <w:tcW w:w="986" w:type="dxa"/>
          </w:tcPr>
          <w:p w:rsidR="005C2A45" w:rsidRPr="008646D9" w:rsidRDefault="005C2A45" w:rsidP="00057450">
            <w:pPr>
              <w:rPr>
                <w:rFonts w:ascii="Arial" w:hAnsi="Arial" w:cs="Arial"/>
              </w:rPr>
            </w:pPr>
            <w:r w:rsidRPr="008646D9">
              <w:rPr>
                <w:rFonts w:ascii="Arial" w:hAnsi="Arial" w:cs="Arial"/>
              </w:rPr>
              <w:t>i)</w:t>
            </w:r>
          </w:p>
        </w:tc>
        <w:tc>
          <w:tcPr>
            <w:tcW w:w="4774" w:type="dxa"/>
          </w:tcPr>
          <w:p w:rsidR="005C2A45" w:rsidRPr="008646D9" w:rsidRDefault="005C2A45" w:rsidP="00057450">
            <w:pPr>
              <w:rPr>
                <w:rFonts w:ascii="Arial" w:hAnsi="Arial" w:cs="Arial"/>
              </w:rPr>
            </w:pPr>
            <w:r w:rsidRPr="008646D9">
              <w:rPr>
                <w:rFonts w:ascii="Arial" w:hAnsi="Arial" w:cs="Arial"/>
              </w:rPr>
              <w:t>Terms loans from financial institute &amp; Banks</w:t>
            </w:r>
          </w:p>
        </w:tc>
      </w:tr>
      <w:tr w:rsidR="005C2A45" w:rsidRPr="008646D9" w:rsidTr="00057450">
        <w:tc>
          <w:tcPr>
            <w:tcW w:w="986" w:type="dxa"/>
          </w:tcPr>
          <w:p w:rsidR="005C2A45" w:rsidRPr="008646D9" w:rsidRDefault="005C2A45" w:rsidP="00057450">
            <w:pPr>
              <w:rPr>
                <w:rFonts w:ascii="Arial" w:hAnsi="Arial" w:cs="Arial"/>
              </w:rPr>
            </w:pPr>
            <w:r w:rsidRPr="008646D9">
              <w:rPr>
                <w:rFonts w:ascii="Arial" w:hAnsi="Arial" w:cs="Arial"/>
              </w:rPr>
              <w:t>j)</w:t>
            </w:r>
          </w:p>
        </w:tc>
        <w:tc>
          <w:tcPr>
            <w:tcW w:w="4774" w:type="dxa"/>
          </w:tcPr>
          <w:p w:rsidR="005C2A45" w:rsidRPr="008646D9" w:rsidRDefault="005C2A45" w:rsidP="00057450">
            <w:pPr>
              <w:rPr>
                <w:rFonts w:ascii="Arial" w:hAnsi="Arial" w:cs="Arial"/>
              </w:rPr>
            </w:pPr>
            <w:r w:rsidRPr="008646D9">
              <w:rPr>
                <w:rFonts w:ascii="Arial" w:hAnsi="Arial" w:cs="Arial"/>
              </w:rPr>
              <w:t>Working Capital</w:t>
            </w:r>
          </w:p>
        </w:tc>
      </w:tr>
      <w:tr w:rsidR="005C2A45" w:rsidRPr="008646D9" w:rsidTr="00057450">
        <w:tc>
          <w:tcPr>
            <w:tcW w:w="986" w:type="dxa"/>
          </w:tcPr>
          <w:p w:rsidR="005C2A45" w:rsidRPr="008646D9" w:rsidRDefault="005C2A45" w:rsidP="00057450">
            <w:pPr>
              <w:rPr>
                <w:rFonts w:ascii="Arial" w:hAnsi="Arial" w:cs="Arial"/>
              </w:rPr>
            </w:pPr>
            <w:r w:rsidRPr="008646D9">
              <w:rPr>
                <w:rFonts w:ascii="Arial" w:hAnsi="Arial" w:cs="Arial"/>
              </w:rPr>
              <w:t>k)</w:t>
            </w:r>
          </w:p>
        </w:tc>
        <w:tc>
          <w:tcPr>
            <w:tcW w:w="4774" w:type="dxa"/>
          </w:tcPr>
          <w:p w:rsidR="005C2A45" w:rsidRPr="008646D9" w:rsidRDefault="005C2A45" w:rsidP="00057450">
            <w:pPr>
              <w:rPr>
                <w:rFonts w:ascii="Arial" w:hAnsi="Arial" w:cs="Arial"/>
              </w:rPr>
            </w:pPr>
            <w:r w:rsidRPr="008646D9">
              <w:rPr>
                <w:rFonts w:ascii="Arial" w:hAnsi="Arial" w:cs="Arial"/>
              </w:rPr>
              <w:t>Net worth</w:t>
            </w:r>
          </w:p>
        </w:tc>
      </w:tr>
      <w:tr w:rsidR="005C2A45" w:rsidRPr="008646D9" w:rsidTr="00057450">
        <w:tc>
          <w:tcPr>
            <w:tcW w:w="986" w:type="dxa"/>
          </w:tcPr>
          <w:p w:rsidR="005C2A45" w:rsidRPr="008646D9" w:rsidRDefault="005C2A45" w:rsidP="00057450">
            <w:pPr>
              <w:rPr>
                <w:rFonts w:ascii="Arial" w:hAnsi="Arial" w:cs="Arial"/>
              </w:rPr>
            </w:pPr>
            <w:r w:rsidRPr="008646D9">
              <w:rPr>
                <w:rFonts w:ascii="Arial" w:hAnsi="Arial" w:cs="Arial"/>
              </w:rPr>
              <w:t>l)</w:t>
            </w:r>
          </w:p>
        </w:tc>
        <w:tc>
          <w:tcPr>
            <w:tcW w:w="4774" w:type="dxa"/>
          </w:tcPr>
          <w:p w:rsidR="005C2A45" w:rsidRPr="008646D9" w:rsidRDefault="005C2A45" w:rsidP="00057450">
            <w:pPr>
              <w:rPr>
                <w:rFonts w:ascii="Arial" w:hAnsi="Arial" w:cs="Arial"/>
              </w:rPr>
            </w:pPr>
            <w:r w:rsidRPr="008646D9">
              <w:rPr>
                <w:rFonts w:ascii="Arial" w:hAnsi="Arial" w:cs="Arial"/>
              </w:rPr>
              <w:t>Debtors &amp; advances considered good more than 6 months</w:t>
            </w:r>
          </w:p>
        </w:tc>
      </w:tr>
      <w:tr w:rsidR="005C2A45" w:rsidRPr="008646D9" w:rsidTr="00057450">
        <w:tc>
          <w:tcPr>
            <w:tcW w:w="986" w:type="dxa"/>
          </w:tcPr>
          <w:p w:rsidR="005C2A45" w:rsidRPr="008646D9" w:rsidRDefault="005C2A45" w:rsidP="00057450">
            <w:pPr>
              <w:rPr>
                <w:rFonts w:ascii="Arial" w:hAnsi="Arial" w:cs="Arial"/>
              </w:rPr>
            </w:pPr>
          </w:p>
        </w:tc>
        <w:tc>
          <w:tcPr>
            <w:tcW w:w="4774" w:type="dxa"/>
          </w:tcPr>
          <w:p w:rsidR="005C2A45" w:rsidRPr="008646D9" w:rsidRDefault="005C2A45" w:rsidP="00057450">
            <w:pPr>
              <w:rPr>
                <w:rFonts w:ascii="Arial" w:hAnsi="Arial" w:cs="Arial"/>
              </w:rPr>
            </w:pPr>
            <w:r w:rsidRPr="008646D9">
              <w:rPr>
                <w:rFonts w:ascii="Arial" w:hAnsi="Arial" w:cs="Arial"/>
              </w:rPr>
              <w:t>less than 6 months</w:t>
            </w:r>
          </w:p>
        </w:tc>
      </w:tr>
    </w:tbl>
    <w:p w:rsidR="005C2A45" w:rsidRPr="008646D9" w:rsidRDefault="005C2A45" w:rsidP="005C2A45">
      <w:pPr>
        <w:rPr>
          <w:rFonts w:ascii="Arial" w:hAnsi="Arial" w:cs="Arial"/>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6"/>
        <w:gridCol w:w="4594"/>
      </w:tblGrid>
      <w:tr w:rsidR="005C2A45" w:rsidRPr="008646D9" w:rsidTr="00057450">
        <w:tc>
          <w:tcPr>
            <w:tcW w:w="986" w:type="dxa"/>
          </w:tcPr>
          <w:p w:rsidR="005C2A45" w:rsidRPr="008646D9" w:rsidRDefault="005C2A45" w:rsidP="00057450">
            <w:pPr>
              <w:rPr>
                <w:rFonts w:ascii="Arial" w:hAnsi="Arial" w:cs="Arial"/>
              </w:rPr>
            </w:pPr>
            <w:r w:rsidRPr="008646D9">
              <w:rPr>
                <w:rFonts w:ascii="Arial" w:hAnsi="Arial" w:cs="Arial"/>
              </w:rPr>
              <w:t>4)</w:t>
            </w:r>
          </w:p>
        </w:tc>
        <w:tc>
          <w:tcPr>
            <w:tcW w:w="4594" w:type="dxa"/>
          </w:tcPr>
          <w:p w:rsidR="005C2A45" w:rsidRPr="008646D9" w:rsidRDefault="005C2A45" w:rsidP="00057450">
            <w:pPr>
              <w:rPr>
                <w:rFonts w:ascii="Arial" w:hAnsi="Arial" w:cs="Arial"/>
              </w:rPr>
            </w:pPr>
            <w:r w:rsidRPr="008646D9">
              <w:rPr>
                <w:rFonts w:ascii="Arial" w:hAnsi="Arial" w:cs="Arial"/>
              </w:rPr>
              <w:t>Total liabilities</w:t>
            </w:r>
          </w:p>
        </w:tc>
      </w:tr>
      <w:tr w:rsidR="005C2A45" w:rsidRPr="008646D9" w:rsidTr="00057450">
        <w:tc>
          <w:tcPr>
            <w:tcW w:w="986" w:type="dxa"/>
          </w:tcPr>
          <w:p w:rsidR="005C2A45" w:rsidRPr="008646D9" w:rsidRDefault="005C2A45" w:rsidP="00057450">
            <w:pPr>
              <w:jc w:val="right"/>
              <w:rPr>
                <w:rFonts w:ascii="Arial" w:hAnsi="Arial" w:cs="Arial"/>
              </w:rPr>
            </w:pPr>
            <w:r w:rsidRPr="008646D9">
              <w:rPr>
                <w:rFonts w:ascii="Arial" w:hAnsi="Arial" w:cs="Arial"/>
              </w:rPr>
              <w:t>a)</w:t>
            </w:r>
          </w:p>
        </w:tc>
        <w:tc>
          <w:tcPr>
            <w:tcW w:w="4594" w:type="dxa"/>
          </w:tcPr>
          <w:p w:rsidR="005C2A45" w:rsidRPr="008646D9" w:rsidRDefault="005C2A45" w:rsidP="00057450">
            <w:pPr>
              <w:rPr>
                <w:rFonts w:ascii="Arial" w:hAnsi="Arial" w:cs="Arial"/>
              </w:rPr>
            </w:pPr>
            <w:r w:rsidRPr="008646D9">
              <w:rPr>
                <w:rFonts w:ascii="Arial" w:hAnsi="Arial" w:cs="Arial"/>
              </w:rPr>
              <w:t>Current Ratio</w:t>
            </w:r>
          </w:p>
        </w:tc>
      </w:tr>
      <w:tr w:rsidR="005C2A45" w:rsidRPr="008646D9" w:rsidTr="00057450">
        <w:tc>
          <w:tcPr>
            <w:tcW w:w="986" w:type="dxa"/>
          </w:tcPr>
          <w:p w:rsidR="005C2A45" w:rsidRPr="008646D9" w:rsidRDefault="005C2A45" w:rsidP="00057450">
            <w:pPr>
              <w:rPr>
                <w:rFonts w:ascii="Arial" w:hAnsi="Arial" w:cs="Arial"/>
              </w:rPr>
            </w:pPr>
          </w:p>
        </w:tc>
        <w:tc>
          <w:tcPr>
            <w:tcW w:w="4594" w:type="dxa"/>
          </w:tcPr>
          <w:p w:rsidR="005C2A45" w:rsidRPr="008646D9" w:rsidRDefault="005C2A45" w:rsidP="00057450">
            <w:pPr>
              <w:rPr>
                <w:rFonts w:ascii="Arial" w:hAnsi="Arial" w:cs="Arial"/>
              </w:rPr>
            </w:pPr>
            <w:r w:rsidRPr="008646D9">
              <w:rPr>
                <w:rFonts w:ascii="Arial" w:hAnsi="Arial" w:cs="Arial"/>
              </w:rPr>
              <w:t>Current Assets to</w:t>
            </w:r>
          </w:p>
        </w:tc>
      </w:tr>
      <w:tr w:rsidR="005C2A45" w:rsidRPr="008646D9" w:rsidTr="00057450">
        <w:tc>
          <w:tcPr>
            <w:tcW w:w="986" w:type="dxa"/>
          </w:tcPr>
          <w:p w:rsidR="005C2A45" w:rsidRPr="008646D9" w:rsidRDefault="005C2A45" w:rsidP="00057450">
            <w:pPr>
              <w:rPr>
                <w:rFonts w:ascii="Arial" w:hAnsi="Arial" w:cs="Arial"/>
              </w:rPr>
            </w:pPr>
          </w:p>
        </w:tc>
        <w:tc>
          <w:tcPr>
            <w:tcW w:w="4594" w:type="dxa"/>
          </w:tcPr>
          <w:p w:rsidR="005C2A45" w:rsidRPr="008646D9" w:rsidRDefault="005C2A45" w:rsidP="00057450">
            <w:pPr>
              <w:rPr>
                <w:rFonts w:ascii="Arial" w:hAnsi="Arial" w:cs="Arial"/>
              </w:rPr>
            </w:pPr>
            <w:r w:rsidRPr="008646D9">
              <w:rPr>
                <w:rFonts w:ascii="Arial" w:hAnsi="Arial" w:cs="Arial"/>
              </w:rPr>
              <w:t>Current liabilities</w:t>
            </w:r>
          </w:p>
        </w:tc>
      </w:tr>
      <w:tr w:rsidR="005C2A45" w:rsidRPr="008646D9" w:rsidTr="00057450">
        <w:tc>
          <w:tcPr>
            <w:tcW w:w="986" w:type="dxa"/>
          </w:tcPr>
          <w:p w:rsidR="005C2A45" w:rsidRPr="008646D9" w:rsidRDefault="005C2A45" w:rsidP="00057450">
            <w:pPr>
              <w:jc w:val="right"/>
              <w:rPr>
                <w:rFonts w:ascii="Arial" w:hAnsi="Arial" w:cs="Arial"/>
              </w:rPr>
            </w:pPr>
            <w:r w:rsidRPr="008646D9">
              <w:rPr>
                <w:rFonts w:ascii="Arial" w:hAnsi="Arial" w:cs="Arial"/>
              </w:rPr>
              <w:t>b)</w:t>
            </w:r>
          </w:p>
        </w:tc>
        <w:tc>
          <w:tcPr>
            <w:tcW w:w="4594" w:type="dxa"/>
          </w:tcPr>
          <w:p w:rsidR="005C2A45" w:rsidRPr="008646D9" w:rsidRDefault="005C2A45" w:rsidP="00057450">
            <w:pPr>
              <w:rPr>
                <w:rFonts w:ascii="Arial" w:hAnsi="Arial" w:cs="Arial"/>
              </w:rPr>
            </w:pPr>
            <w:r w:rsidRPr="008646D9">
              <w:rPr>
                <w:rFonts w:ascii="Arial" w:hAnsi="Arial" w:cs="Arial"/>
              </w:rPr>
              <w:t>Acid Test Ratio</w:t>
            </w:r>
          </w:p>
        </w:tc>
      </w:tr>
      <w:tr w:rsidR="005C2A45" w:rsidRPr="008646D9" w:rsidTr="00057450">
        <w:tc>
          <w:tcPr>
            <w:tcW w:w="986" w:type="dxa"/>
          </w:tcPr>
          <w:p w:rsidR="005C2A45" w:rsidRPr="008646D9" w:rsidRDefault="005C2A45" w:rsidP="00057450">
            <w:pPr>
              <w:jc w:val="right"/>
              <w:rPr>
                <w:rFonts w:ascii="Arial" w:hAnsi="Arial" w:cs="Arial"/>
              </w:rPr>
            </w:pPr>
            <w:r w:rsidRPr="008646D9">
              <w:rPr>
                <w:rFonts w:ascii="Arial" w:hAnsi="Arial" w:cs="Arial"/>
              </w:rPr>
              <w:t>c)</w:t>
            </w:r>
          </w:p>
        </w:tc>
        <w:tc>
          <w:tcPr>
            <w:tcW w:w="4594" w:type="dxa"/>
          </w:tcPr>
          <w:p w:rsidR="005C2A45" w:rsidRPr="008646D9" w:rsidRDefault="005C2A45" w:rsidP="00057450">
            <w:pPr>
              <w:rPr>
                <w:rFonts w:ascii="Arial" w:hAnsi="Arial" w:cs="Arial"/>
              </w:rPr>
            </w:pPr>
            <w:r w:rsidRPr="008646D9">
              <w:rPr>
                <w:rFonts w:ascii="Arial" w:hAnsi="Arial" w:cs="Arial"/>
              </w:rPr>
              <w:t>Total liability to Net worth</w:t>
            </w:r>
          </w:p>
        </w:tc>
      </w:tr>
      <w:tr w:rsidR="005C2A45" w:rsidRPr="008646D9" w:rsidTr="00057450">
        <w:tc>
          <w:tcPr>
            <w:tcW w:w="986" w:type="dxa"/>
          </w:tcPr>
          <w:p w:rsidR="005C2A45" w:rsidRPr="008646D9" w:rsidRDefault="005C2A45" w:rsidP="00057450">
            <w:pPr>
              <w:jc w:val="right"/>
              <w:rPr>
                <w:rFonts w:ascii="Arial" w:hAnsi="Arial" w:cs="Arial"/>
              </w:rPr>
            </w:pPr>
          </w:p>
        </w:tc>
        <w:tc>
          <w:tcPr>
            <w:tcW w:w="4594" w:type="dxa"/>
          </w:tcPr>
          <w:p w:rsidR="005C2A45" w:rsidRPr="008646D9" w:rsidRDefault="005C2A45" w:rsidP="00057450">
            <w:pPr>
              <w:rPr>
                <w:rFonts w:ascii="Arial" w:hAnsi="Arial" w:cs="Arial"/>
              </w:rPr>
            </w:pPr>
          </w:p>
        </w:tc>
      </w:tr>
      <w:tr w:rsidR="005C2A45" w:rsidRPr="008646D9" w:rsidTr="00057450">
        <w:tc>
          <w:tcPr>
            <w:tcW w:w="986" w:type="dxa"/>
          </w:tcPr>
          <w:p w:rsidR="005C2A45" w:rsidRPr="008646D9" w:rsidRDefault="005C2A45" w:rsidP="00057450">
            <w:pPr>
              <w:rPr>
                <w:rFonts w:ascii="Arial" w:hAnsi="Arial" w:cs="Arial"/>
              </w:rPr>
            </w:pPr>
            <w:r w:rsidRPr="008646D9">
              <w:rPr>
                <w:rFonts w:ascii="Arial" w:hAnsi="Arial" w:cs="Arial"/>
              </w:rPr>
              <w:t>5)</w:t>
            </w:r>
          </w:p>
        </w:tc>
        <w:tc>
          <w:tcPr>
            <w:tcW w:w="4594" w:type="dxa"/>
          </w:tcPr>
          <w:p w:rsidR="005C2A45" w:rsidRPr="008646D9" w:rsidRDefault="005C2A45" w:rsidP="00057450">
            <w:pPr>
              <w:rPr>
                <w:rFonts w:ascii="Arial" w:hAnsi="Arial" w:cs="Arial"/>
              </w:rPr>
            </w:pPr>
            <w:r w:rsidRPr="008646D9">
              <w:rPr>
                <w:rFonts w:ascii="Arial" w:hAnsi="Arial" w:cs="Arial"/>
              </w:rPr>
              <w:t>Net Sales (in respective currency)</w:t>
            </w:r>
          </w:p>
        </w:tc>
      </w:tr>
      <w:tr w:rsidR="005C2A45" w:rsidRPr="008646D9" w:rsidTr="00057450">
        <w:tc>
          <w:tcPr>
            <w:tcW w:w="986" w:type="dxa"/>
          </w:tcPr>
          <w:p w:rsidR="005C2A45" w:rsidRPr="008646D9" w:rsidRDefault="005C2A45" w:rsidP="00057450">
            <w:pPr>
              <w:jc w:val="right"/>
              <w:rPr>
                <w:rFonts w:ascii="Arial" w:hAnsi="Arial" w:cs="Arial"/>
              </w:rPr>
            </w:pPr>
            <w:r w:rsidRPr="008646D9">
              <w:rPr>
                <w:rFonts w:ascii="Arial" w:hAnsi="Arial" w:cs="Arial"/>
              </w:rPr>
              <w:lastRenderedPageBreak/>
              <w:t>a)</w:t>
            </w:r>
          </w:p>
        </w:tc>
        <w:tc>
          <w:tcPr>
            <w:tcW w:w="4594" w:type="dxa"/>
          </w:tcPr>
          <w:p w:rsidR="005C2A45" w:rsidRPr="008646D9" w:rsidRDefault="005C2A45" w:rsidP="00057450">
            <w:pPr>
              <w:rPr>
                <w:rFonts w:ascii="Arial" w:hAnsi="Arial" w:cs="Arial"/>
              </w:rPr>
            </w:pPr>
            <w:r w:rsidRPr="008646D9">
              <w:rPr>
                <w:rFonts w:ascii="Arial" w:hAnsi="Arial" w:cs="Arial"/>
              </w:rPr>
              <w:t>Current period</w:t>
            </w:r>
          </w:p>
        </w:tc>
      </w:tr>
      <w:tr w:rsidR="005C2A45" w:rsidRPr="008646D9" w:rsidTr="00057450">
        <w:tc>
          <w:tcPr>
            <w:tcW w:w="986" w:type="dxa"/>
          </w:tcPr>
          <w:p w:rsidR="005C2A45" w:rsidRPr="008646D9" w:rsidRDefault="005C2A45" w:rsidP="00057450">
            <w:pPr>
              <w:jc w:val="right"/>
              <w:rPr>
                <w:rFonts w:ascii="Arial" w:hAnsi="Arial" w:cs="Arial"/>
              </w:rPr>
            </w:pPr>
            <w:r w:rsidRPr="008646D9">
              <w:rPr>
                <w:rFonts w:ascii="Arial" w:hAnsi="Arial" w:cs="Arial"/>
              </w:rPr>
              <w:t>b)</w:t>
            </w:r>
          </w:p>
        </w:tc>
        <w:tc>
          <w:tcPr>
            <w:tcW w:w="4594" w:type="dxa"/>
          </w:tcPr>
          <w:p w:rsidR="005C2A45" w:rsidRPr="008646D9" w:rsidRDefault="005C2A45" w:rsidP="00057450">
            <w:pPr>
              <w:rPr>
                <w:rFonts w:ascii="Arial" w:hAnsi="Arial" w:cs="Arial"/>
              </w:rPr>
            </w:pPr>
            <w:r w:rsidRPr="008646D9">
              <w:rPr>
                <w:rFonts w:ascii="Arial" w:hAnsi="Arial" w:cs="Arial"/>
              </w:rPr>
              <w:t>During the last financial year</w:t>
            </w:r>
          </w:p>
        </w:tc>
      </w:tr>
      <w:tr w:rsidR="005C2A45" w:rsidRPr="008646D9" w:rsidTr="00057450">
        <w:tc>
          <w:tcPr>
            <w:tcW w:w="986" w:type="dxa"/>
          </w:tcPr>
          <w:p w:rsidR="005C2A45" w:rsidRPr="008646D9" w:rsidRDefault="005C2A45" w:rsidP="00057450">
            <w:pPr>
              <w:jc w:val="right"/>
              <w:rPr>
                <w:rFonts w:ascii="Arial" w:hAnsi="Arial" w:cs="Arial"/>
              </w:rPr>
            </w:pPr>
            <w:r w:rsidRPr="008646D9">
              <w:rPr>
                <w:rFonts w:ascii="Arial" w:hAnsi="Arial" w:cs="Arial"/>
              </w:rPr>
              <w:t>c)</w:t>
            </w:r>
          </w:p>
        </w:tc>
        <w:tc>
          <w:tcPr>
            <w:tcW w:w="4594" w:type="dxa"/>
          </w:tcPr>
          <w:p w:rsidR="005C2A45" w:rsidRPr="008646D9" w:rsidRDefault="005C2A45" w:rsidP="00057450">
            <w:pPr>
              <w:rPr>
                <w:rFonts w:ascii="Arial" w:hAnsi="Arial" w:cs="Arial"/>
              </w:rPr>
            </w:pPr>
            <w:r w:rsidRPr="008646D9">
              <w:rPr>
                <w:rFonts w:ascii="Arial" w:hAnsi="Arial" w:cs="Arial"/>
              </w:rPr>
              <w:t>During the year before last financial year</w:t>
            </w:r>
          </w:p>
        </w:tc>
      </w:tr>
      <w:tr w:rsidR="005C2A45" w:rsidRPr="008646D9" w:rsidTr="00057450">
        <w:tc>
          <w:tcPr>
            <w:tcW w:w="986" w:type="dxa"/>
          </w:tcPr>
          <w:p w:rsidR="005C2A45" w:rsidRPr="008646D9" w:rsidRDefault="005C2A45" w:rsidP="00057450">
            <w:pPr>
              <w:rPr>
                <w:rFonts w:ascii="Arial" w:hAnsi="Arial" w:cs="Arial"/>
              </w:rPr>
            </w:pPr>
            <w:r w:rsidRPr="008646D9">
              <w:rPr>
                <w:rFonts w:ascii="Arial" w:hAnsi="Arial" w:cs="Arial"/>
              </w:rPr>
              <w:t>6)</w:t>
            </w:r>
          </w:p>
        </w:tc>
        <w:tc>
          <w:tcPr>
            <w:tcW w:w="4594" w:type="dxa"/>
          </w:tcPr>
          <w:p w:rsidR="005C2A45" w:rsidRPr="008646D9" w:rsidRDefault="005C2A45" w:rsidP="00057450">
            <w:pPr>
              <w:rPr>
                <w:rFonts w:ascii="Arial" w:hAnsi="Arial" w:cs="Arial"/>
              </w:rPr>
            </w:pPr>
            <w:r w:rsidRPr="008646D9">
              <w:rPr>
                <w:rFonts w:ascii="Arial" w:hAnsi="Arial" w:cs="Arial"/>
              </w:rPr>
              <w:t>Net Profit before Tax</w:t>
            </w:r>
          </w:p>
          <w:p w:rsidR="005C2A45" w:rsidRPr="008646D9" w:rsidRDefault="005C2A45" w:rsidP="00057450">
            <w:pPr>
              <w:rPr>
                <w:rFonts w:ascii="Arial" w:hAnsi="Arial" w:cs="Arial"/>
              </w:rPr>
            </w:pPr>
          </w:p>
        </w:tc>
      </w:tr>
      <w:tr w:rsidR="005C2A45" w:rsidRPr="008646D9" w:rsidTr="00057450">
        <w:tc>
          <w:tcPr>
            <w:tcW w:w="986" w:type="dxa"/>
          </w:tcPr>
          <w:p w:rsidR="005C2A45" w:rsidRPr="008646D9" w:rsidRDefault="005C2A45" w:rsidP="00057450">
            <w:pPr>
              <w:jc w:val="right"/>
              <w:rPr>
                <w:rFonts w:ascii="Arial" w:hAnsi="Arial" w:cs="Arial"/>
              </w:rPr>
            </w:pPr>
            <w:r w:rsidRPr="008646D9">
              <w:rPr>
                <w:rFonts w:ascii="Arial" w:hAnsi="Arial" w:cs="Arial"/>
              </w:rPr>
              <w:t>a)</w:t>
            </w:r>
          </w:p>
        </w:tc>
        <w:tc>
          <w:tcPr>
            <w:tcW w:w="4594" w:type="dxa"/>
          </w:tcPr>
          <w:p w:rsidR="005C2A45" w:rsidRPr="008646D9" w:rsidRDefault="005C2A45" w:rsidP="00057450">
            <w:pPr>
              <w:rPr>
                <w:rFonts w:ascii="Arial" w:hAnsi="Arial" w:cs="Arial"/>
              </w:rPr>
            </w:pPr>
            <w:r w:rsidRPr="008646D9">
              <w:rPr>
                <w:rFonts w:ascii="Arial" w:hAnsi="Arial" w:cs="Arial"/>
              </w:rPr>
              <w:t>Current period</w:t>
            </w:r>
          </w:p>
        </w:tc>
      </w:tr>
      <w:tr w:rsidR="005C2A45" w:rsidRPr="008646D9" w:rsidTr="00057450">
        <w:tc>
          <w:tcPr>
            <w:tcW w:w="986" w:type="dxa"/>
          </w:tcPr>
          <w:p w:rsidR="005C2A45" w:rsidRPr="008646D9" w:rsidRDefault="005C2A45" w:rsidP="00057450">
            <w:pPr>
              <w:jc w:val="right"/>
              <w:rPr>
                <w:rFonts w:ascii="Arial" w:hAnsi="Arial" w:cs="Arial"/>
              </w:rPr>
            </w:pPr>
            <w:r w:rsidRPr="008646D9">
              <w:rPr>
                <w:rFonts w:ascii="Arial" w:hAnsi="Arial" w:cs="Arial"/>
              </w:rPr>
              <w:t>b)</w:t>
            </w:r>
          </w:p>
        </w:tc>
        <w:tc>
          <w:tcPr>
            <w:tcW w:w="4594" w:type="dxa"/>
          </w:tcPr>
          <w:p w:rsidR="005C2A45" w:rsidRPr="008646D9" w:rsidRDefault="005C2A45" w:rsidP="00057450">
            <w:pPr>
              <w:rPr>
                <w:rFonts w:ascii="Arial" w:hAnsi="Arial" w:cs="Arial"/>
              </w:rPr>
            </w:pPr>
            <w:r w:rsidRPr="008646D9">
              <w:rPr>
                <w:rFonts w:ascii="Arial" w:hAnsi="Arial" w:cs="Arial"/>
              </w:rPr>
              <w:t>During last financial year</w:t>
            </w:r>
          </w:p>
        </w:tc>
      </w:tr>
      <w:tr w:rsidR="005C2A45" w:rsidRPr="008646D9" w:rsidTr="00057450">
        <w:tc>
          <w:tcPr>
            <w:tcW w:w="986" w:type="dxa"/>
          </w:tcPr>
          <w:p w:rsidR="005C2A45" w:rsidRPr="008646D9" w:rsidRDefault="005C2A45" w:rsidP="00057450">
            <w:pPr>
              <w:jc w:val="right"/>
              <w:rPr>
                <w:rFonts w:ascii="Arial" w:hAnsi="Arial" w:cs="Arial"/>
              </w:rPr>
            </w:pPr>
            <w:r w:rsidRPr="008646D9">
              <w:rPr>
                <w:rFonts w:ascii="Arial" w:hAnsi="Arial" w:cs="Arial"/>
              </w:rPr>
              <w:t>c)</w:t>
            </w:r>
          </w:p>
        </w:tc>
        <w:tc>
          <w:tcPr>
            <w:tcW w:w="4594" w:type="dxa"/>
          </w:tcPr>
          <w:p w:rsidR="005C2A45" w:rsidRPr="008646D9" w:rsidRDefault="005C2A45" w:rsidP="00057450">
            <w:pPr>
              <w:rPr>
                <w:rFonts w:ascii="Arial" w:hAnsi="Arial" w:cs="Arial"/>
              </w:rPr>
            </w:pPr>
            <w:r w:rsidRPr="008646D9">
              <w:rPr>
                <w:rFonts w:ascii="Arial" w:hAnsi="Arial" w:cs="Arial"/>
              </w:rPr>
              <w:t>During the year before the last financial year</w:t>
            </w:r>
          </w:p>
        </w:tc>
      </w:tr>
      <w:tr w:rsidR="005C2A45" w:rsidRPr="008646D9" w:rsidTr="00057450">
        <w:tc>
          <w:tcPr>
            <w:tcW w:w="986" w:type="dxa"/>
          </w:tcPr>
          <w:p w:rsidR="005C2A45" w:rsidRPr="008646D9" w:rsidRDefault="005C2A45" w:rsidP="00057450">
            <w:pPr>
              <w:rPr>
                <w:rFonts w:ascii="Arial" w:hAnsi="Arial" w:cs="Arial"/>
              </w:rPr>
            </w:pPr>
          </w:p>
        </w:tc>
        <w:tc>
          <w:tcPr>
            <w:tcW w:w="4594" w:type="dxa"/>
          </w:tcPr>
          <w:p w:rsidR="005C2A45" w:rsidRPr="008646D9" w:rsidRDefault="005C2A45" w:rsidP="00057450">
            <w:pPr>
              <w:rPr>
                <w:rFonts w:ascii="Arial" w:hAnsi="Arial" w:cs="Arial"/>
              </w:rPr>
            </w:pPr>
          </w:p>
        </w:tc>
      </w:tr>
    </w:tbl>
    <w:p w:rsidR="005C2A45" w:rsidRPr="008646D9" w:rsidRDefault="005C2A45" w:rsidP="005C2A45">
      <w:pPr>
        <w:ind w:left="720"/>
        <w:rPr>
          <w:rFonts w:ascii="Arial" w:hAnsi="Arial" w:cs="Arial"/>
        </w:rPr>
      </w:pPr>
      <w:r w:rsidRPr="008646D9">
        <w:rPr>
          <w:rFonts w:ascii="Arial" w:hAnsi="Arial" w:cs="Arial"/>
        </w:rPr>
        <w:t>The profit and loss statements have been certified through--------------------------------------------------------------------------------by---------------------------------------.</w:t>
      </w:r>
    </w:p>
    <w:p w:rsidR="005C2A45" w:rsidRPr="008646D9" w:rsidRDefault="005C2A45" w:rsidP="005C2A45">
      <w:pPr>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2880"/>
        <w:gridCol w:w="3510"/>
      </w:tblGrid>
      <w:tr w:rsidR="005C2A45" w:rsidRPr="008646D9" w:rsidTr="00057450">
        <w:tc>
          <w:tcPr>
            <w:tcW w:w="1170" w:type="dxa"/>
          </w:tcPr>
          <w:p w:rsidR="005C2A45" w:rsidRPr="008646D9" w:rsidRDefault="005C2A45" w:rsidP="00057450">
            <w:pPr>
              <w:rPr>
                <w:rFonts w:ascii="Arial" w:hAnsi="Arial" w:cs="Arial"/>
              </w:rPr>
            </w:pPr>
            <w:r w:rsidRPr="008646D9">
              <w:rPr>
                <w:rFonts w:ascii="Arial" w:hAnsi="Arial" w:cs="Arial"/>
              </w:rPr>
              <w:t>7)</w:t>
            </w:r>
          </w:p>
        </w:tc>
        <w:tc>
          <w:tcPr>
            <w:tcW w:w="6390" w:type="dxa"/>
            <w:gridSpan w:val="2"/>
          </w:tcPr>
          <w:p w:rsidR="005C2A45" w:rsidRPr="008646D9" w:rsidRDefault="005C2A45" w:rsidP="00057450">
            <w:pPr>
              <w:rPr>
                <w:rFonts w:ascii="Arial" w:hAnsi="Arial" w:cs="Arial"/>
              </w:rPr>
            </w:pPr>
            <w:r w:rsidRPr="008646D9">
              <w:rPr>
                <w:rFonts w:ascii="Arial" w:hAnsi="Arial" w:cs="Arial"/>
              </w:rPr>
              <w:t>Bidders’ Financial arrangements (check appropriate item)</w:t>
            </w:r>
          </w:p>
        </w:tc>
      </w:tr>
      <w:tr w:rsidR="005C2A45" w:rsidRPr="008646D9" w:rsidTr="00057450">
        <w:tc>
          <w:tcPr>
            <w:tcW w:w="1170" w:type="dxa"/>
          </w:tcPr>
          <w:p w:rsidR="005C2A45" w:rsidRPr="008646D9" w:rsidRDefault="005C2A45" w:rsidP="00057450">
            <w:pPr>
              <w:jc w:val="right"/>
              <w:rPr>
                <w:rFonts w:ascii="Arial" w:hAnsi="Arial" w:cs="Arial"/>
              </w:rPr>
            </w:pPr>
            <w:r w:rsidRPr="008646D9">
              <w:rPr>
                <w:rFonts w:ascii="Arial" w:hAnsi="Arial" w:cs="Arial"/>
              </w:rPr>
              <w:t>a)</w:t>
            </w:r>
          </w:p>
        </w:tc>
        <w:tc>
          <w:tcPr>
            <w:tcW w:w="6390" w:type="dxa"/>
            <w:gridSpan w:val="2"/>
          </w:tcPr>
          <w:p w:rsidR="005C2A45" w:rsidRPr="008646D9" w:rsidRDefault="005C2A45" w:rsidP="00057450">
            <w:pPr>
              <w:rPr>
                <w:rFonts w:ascii="Arial" w:hAnsi="Arial" w:cs="Arial"/>
              </w:rPr>
            </w:pPr>
            <w:r w:rsidRPr="008646D9">
              <w:rPr>
                <w:rFonts w:ascii="Arial" w:hAnsi="Arial" w:cs="Arial"/>
              </w:rPr>
              <w:t>Own Resources</w:t>
            </w:r>
          </w:p>
        </w:tc>
      </w:tr>
      <w:tr w:rsidR="005C2A45" w:rsidRPr="008646D9" w:rsidTr="00057450">
        <w:tc>
          <w:tcPr>
            <w:tcW w:w="1170" w:type="dxa"/>
          </w:tcPr>
          <w:p w:rsidR="005C2A45" w:rsidRPr="008646D9" w:rsidRDefault="005C2A45" w:rsidP="00057450">
            <w:pPr>
              <w:jc w:val="right"/>
              <w:rPr>
                <w:rFonts w:ascii="Arial" w:hAnsi="Arial" w:cs="Arial"/>
              </w:rPr>
            </w:pPr>
            <w:r w:rsidRPr="008646D9">
              <w:rPr>
                <w:rFonts w:ascii="Arial" w:hAnsi="Arial" w:cs="Arial"/>
              </w:rPr>
              <w:t>b)</w:t>
            </w:r>
          </w:p>
        </w:tc>
        <w:tc>
          <w:tcPr>
            <w:tcW w:w="6390" w:type="dxa"/>
            <w:gridSpan w:val="2"/>
          </w:tcPr>
          <w:p w:rsidR="005C2A45" w:rsidRPr="008646D9" w:rsidRDefault="005C2A45" w:rsidP="00057450">
            <w:pPr>
              <w:rPr>
                <w:rFonts w:ascii="Arial" w:hAnsi="Arial" w:cs="Arial"/>
              </w:rPr>
            </w:pPr>
            <w:r w:rsidRPr="008646D9">
              <w:rPr>
                <w:rFonts w:ascii="Arial" w:hAnsi="Arial" w:cs="Arial"/>
              </w:rPr>
              <w:t>Bank Credits</w:t>
            </w:r>
          </w:p>
        </w:tc>
      </w:tr>
      <w:tr w:rsidR="005C2A45" w:rsidRPr="008646D9" w:rsidTr="00057450">
        <w:tc>
          <w:tcPr>
            <w:tcW w:w="1170" w:type="dxa"/>
          </w:tcPr>
          <w:p w:rsidR="005C2A45" w:rsidRPr="008646D9" w:rsidRDefault="005C2A45" w:rsidP="00057450">
            <w:pPr>
              <w:jc w:val="right"/>
              <w:rPr>
                <w:rFonts w:ascii="Arial" w:hAnsi="Arial" w:cs="Arial"/>
              </w:rPr>
            </w:pPr>
            <w:r w:rsidRPr="008646D9">
              <w:rPr>
                <w:rFonts w:ascii="Arial" w:hAnsi="Arial" w:cs="Arial"/>
              </w:rPr>
              <w:t>c)</w:t>
            </w:r>
          </w:p>
        </w:tc>
        <w:tc>
          <w:tcPr>
            <w:tcW w:w="6390" w:type="dxa"/>
            <w:gridSpan w:val="2"/>
          </w:tcPr>
          <w:p w:rsidR="005C2A45" w:rsidRPr="008646D9" w:rsidRDefault="005C2A45" w:rsidP="00057450">
            <w:pPr>
              <w:rPr>
                <w:rFonts w:ascii="Arial" w:hAnsi="Arial" w:cs="Arial"/>
              </w:rPr>
            </w:pPr>
            <w:r w:rsidRPr="008646D9">
              <w:rPr>
                <w:rFonts w:ascii="Arial" w:hAnsi="Arial" w:cs="Arial"/>
              </w:rPr>
              <w:t>others (specify)</w:t>
            </w:r>
          </w:p>
        </w:tc>
      </w:tr>
      <w:tr w:rsidR="005C2A45" w:rsidRPr="008646D9" w:rsidTr="00057450">
        <w:tc>
          <w:tcPr>
            <w:tcW w:w="1170" w:type="dxa"/>
          </w:tcPr>
          <w:p w:rsidR="005C2A45" w:rsidRPr="008646D9" w:rsidRDefault="005C2A45" w:rsidP="00057450">
            <w:pPr>
              <w:jc w:val="right"/>
              <w:rPr>
                <w:rFonts w:ascii="Arial" w:hAnsi="Arial" w:cs="Arial"/>
              </w:rPr>
            </w:pPr>
          </w:p>
        </w:tc>
        <w:tc>
          <w:tcPr>
            <w:tcW w:w="6390" w:type="dxa"/>
            <w:gridSpan w:val="2"/>
          </w:tcPr>
          <w:p w:rsidR="005C2A45" w:rsidRPr="008646D9" w:rsidRDefault="005C2A45" w:rsidP="00057450">
            <w:pPr>
              <w:rPr>
                <w:rFonts w:ascii="Arial" w:hAnsi="Arial" w:cs="Arial"/>
              </w:rPr>
            </w:pPr>
          </w:p>
        </w:tc>
      </w:tr>
      <w:tr w:rsidR="005C2A45" w:rsidRPr="008646D9" w:rsidTr="00057450">
        <w:tc>
          <w:tcPr>
            <w:tcW w:w="1170" w:type="dxa"/>
          </w:tcPr>
          <w:p w:rsidR="005C2A45" w:rsidRPr="008646D9" w:rsidRDefault="005C2A45" w:rsidP="00057450">
            <w:pPr>
              <w:rPr>
                <w:rFonts w:ascii="Arial" w:hAnsi="Arial" w:cs="Arial"/>
              </w:rPr>
            </w:pPr>
            <w:r w:rsidRPr="008646D9">
              <w:rPr>
                <w:rFonts w:ascii="Arial" w:hAnsi="Arial" w:cs="Arial"/>
              </w:rPr>
              <w:t>8)</w:t>
            </w:r>
          </w:p>
        </w:tc>
        <w:tc>
          <w:tcPr>
            <w:tcW w:w="6390" w:type="dxa"/>
            <w:gridSpan w:val="2"/>
          </w:tcPr>
          <w:p w:rsidR="005C2A45" w:rsidRPr="008646D9" w:rsidRDefault="005C2A45" w:rsidP="00057450">
            <w:pPr>
              <w:rPr>
                <w:rFonts w:ascii="Arial" w:hAnsi="Arial" w:cs="Arial"/>
              </w:rPr>
            </w:pPr>
            <w:r w:rsidRPr="008646D9">
              <w:rPr>
                <w:rFonts w:ascii="Arial" w:hAnsi="Arial" w:cs="Arial"/>
              </w:rPr>
              <w:t>Certificate of Financial Soundness from bankers of Bidders.</w:t>
            </w:r>
          </w:p>
        </w:tc>
      </w:tr>
      <w:tr w:rsidR="005C2A45" w:rsidRPr="008646D9" w:rsidTr="00057450">
        <w:tc>
          <w:tcPr>
            <w:tcW w:w="1170" w:type="dxa"/>
          </w:tcPr>
          <w:p w:rsidR="005C2A45" w:rsidRPr="008646D9" w:rsidRDefault="005C2A45" w:rsidP="00057450">
            <w:pPr>
              <w:rPr>
                <w:rFonts w:ascii="Arial" w:hAnsi="Arial" w:cs="Arial"/>
              </w:rPr>
            </w:pPr>
          </w:p>
        </w:tc>
        <w:tc>
          <w:tcPr>
            <w:tcW w:w="6390" w:type="dxa"/>
            <w:gridSpan w:val="2"/>
          </w:tcPr>
          <w:p w:rsidR="005C2A45" w:rsidRPr="008646D9" w:rsidRDefault="005C2A45" w:rsidP="00057450">
            <w:pPr>
              <w:rPr>
                <w:rFonts w:ascii="Arial" w:hAnsi="Arial" w:cs="Arial"/>
              </w:rPr>
            </w:pPr>
          </w:p>
        </w:tc>
      </w:tr>
      <w:tr w:rsidR="005C2A45" w:rsidRPr="008646D9" w:rsidTr="00057450">
        <w:tc>
          <w:tcPr>
            <w:tcW w:w="1170" w:type="dxa"/>
          </w:tcPr>
          <w:p w:rsidR="005C2A45" w:rsidRPr="008646D9" w:rsidRDefault="005C2A45" w:rsidP="00057450">
            <w:pPr>
              <w:rPr>
                <w:rFonts w:ascii="Arial" w:hAnsi="Arial" w:cs="Arial"/>
              </w:rPr>
            </w:pPr>
            <w:r w:rsidRPr="008646D9">
              <w:rPr>
                <w:rFonts w:ascii="Arial" w:hAnsi="Arial" w:cs="Arial"/>
              </w:rPr>
              <w:t>9)</w:t>
            </w:r>
          </w:p>
        </w:tc>
        <w:tc>
          <w:tcPr>
            <w:tcW w:w="6390" w:type="dxa"/>
            <w:gridSpan w:val="2"/>
          </w:tcPr>
          <w:p w:rsidR="005C2A45" w:rsidRPr="008646D9" w:rsidRDefault="005C2A45" w:rsidP="00057450">
            <w:pPr>
              <w:rPr>
                <w:rFonts w:ascii="Arial" w:hAnsi="Arial" w:cs="Arial"/>
              </w:rPr>
            </w:pPr>
            <w:r w:rsidRPr="008646D9">
              <w:rPr>
                <w:rFonts w:ascii="Arial" w:hAnsi="Arial" w:cs="Arial"/>
              </w:rPr>
              <w:t>Income Tax clearance [for Bidders from India only]</w:t>
            </w:r>
          </w:p>
        </w:tc>
      </w:tr>
      <w:tr w:rsidR="005C2A45" w:rsidRPr="008646D9" w:rsidTr="00057450">
        <w:tc>
          <w:tcPr>
            <w:tcW w:w="1170" w:type="dxa"/>
          </w:tcPr>
          <w:p w:rsidR="005C2A45" w:rsidRPr="008646D9" w:rsidRDefault="005C2A45" w:rsidP="00057450">
            <w:pPr>
              <w:rPr>
                <w:rFonts w:ascii="Arial" w:hAnsi="Arial" w:cs="Arial"/>
              </w:rPr>
            </w:pPr>
          </w:p>
        </w:tc>
        <w:tc>
          <w:tcPr>
            <w:tcW w:w="6390" w:type="dxa"/>
            <w:gridSpan w:val="2"/>
          </w:tcPr>
          <w:p w:rsidR="005C2A45" w:rsidRPr="008646D9" w:rsidRDefault="005C2A45" w:rsidP="00057450">
            <w:pPr>
              <w:rPr>
                <w:rFonts w:ascii="Arial" w:hAnsi="Arial" w:cs="Arial"/>
              </w:rPr>
            </w:pPr>
            <w:r w:rsidRPr="008646D9">
              <w:rPr>
                <w:rFonts w:ascii="Arial" w:hAnsi="Arial" w:cs="Arial"/>
              </w:rPr>
              <w:t>Please enclose copies of following documents:</w:t>
            </w:r>
          </w:p>
        </w:tc>
      </w:tr>
      <w:tr w:rsidR="005C2A45" w:rsidRPr="008646D9" w:rsidTr="00057450">
        <w:tc>
          <w:tcPr>
            <w:tcW w:w="1170" w:type="dxa"/>
          </w:tcPr>
          <w:p w:rsidR="005C2A45" w:rsidRPr="008646D9" w:rsidRDefault="005C2A45" w:rsidP="00057450">
            <w:pPr>
              <w:jc w:val="right"/>
              <w:rPr>
                <w:rFonts w:ascii="Arial" w:hAnsi="Arial" w:cs="Arial"/>
              </w:rPr>
            </w:pPr>
            <w:r w:rsidRPr="008646D9">
              <w:rPr>
                <w:rFonts w:ascii="Arial" w:hAnsi="Arial" w:cs="Arial"/>
              </w:rPr>
              <w:t>a)</w:t>
            </w:r>
          </w:p>
        </w:tc>
        <w:tc>
          <w:tcPr>
            <w:tcW w:w="6390" w:type="dxa"/>
            <w:gridSpan w:val="2"/>
          </w:tcPr>
          <w:p w:rsidR="005C2A45" w:rsidRPr="008646D9" w:rsidRDefault="005C2A45" w:rsidP="00057450">
            <w:pPr>
              <w:rPr>
                <w:rFonts w:ascii="Arial" w:hAnsi="Arial" w:cs="Arial"/>
              </w:rPr>
            </w:pPr>
            <w:r w:rsidRPr="008646D9">
              <w:rPr>
                <w:rFonts w:ascii="Arial" w:hAnsi="Arial" w:cs="Arial"/>
              </w:rPr>
              <w:t>Details of Income Tax registration; and</w:t>
            </w:r>
          </w:p>
        </w:tc>
      </w:tr>
      <w:tr w:rsidR="005C2A45" w:rsidRPr="008646D9" w:rsidTr="00057450">
        <w:tc>
          <w:tcPr>
            <w:tcW w:w="1170" w:type="dxa"/>
          </w:tcPr>
          <w:p w:rsidR="005C2A45" w:rsidRPr="008646D9" w:rsidRDefault="005C2A45" w:rsidP="00057450">
            <w:pPr>
              <w:jc w:val="right"/>
              <w:rPr>
                <w:rFonts w:ascii="Arial" w:hAnsi="Arial" w:cs="Arial"/>
              </w:rPr>
            </w:pPr>
            <w:r w:rsidRPr="008646D9">
              <w:rPr>
                <w:rFonts w:ascii="Arial" w:hAnsi="Arial" w:cs="Arial"/>
              </w:rPr>
              <w:t>b)</w:t>
            </w:r>
          </w:p>
        </w:tc>
        <w:tc>
          <w:tcPr>
            <w:tcW w:w="6390" w:type="dxa"/>
            <w:gridSpan w:val="2"/>
          </w:tcPr>
          <w:p w:rsidR="005C2A45" w:rsidRPr="008646D9" w:rsidRDefault="005C2A45" w:rsidP="00057450">
            <w:pPr>
              <w:rPr>
                <w:rFonts w:ascii="Arial" w:hAnsi="Arial" w:cs="Arial"/>
              </w:rPr>
            </w:pPr>
            <w:r w:rsidRPr="008646D9">
              <w:rPr>
                <w:rFonts w:ascii="Arial" w:hAnsi="Arial" w:cs="Arial"/>
              </w:rPr>
              <w:t>Last Income Tax clearance certificate</w:t>
            </w:r>
          </w:p>
        </w:tc>
      </w:tr>
      <w:tr w:rsidR="005C2A45" w:rsidRPr="008646D9" w:rsidTr="00057450">
        <w:tc>
          <w:tcPr>
            <w:tcW w:w="1170" w:type="dxa"/>
          </w:tcPr>
          <w:p w:rsidR="005C2A45" w:rsidRPr="008646D9" w:rsidRDefault="005C2A45" w:rsidP="00057450">
            <w:pPr>
              <w:rPr>
                <w:rFonts w:ascii="Arial" w:hAnsi="Arial" w:cs="Arial"/>
              </w:rPr>
            </w:pPr>
          </w:p>
        </w:tc>
        <w:tc>
          <w:tcPr>
            <w:tcW w:w="6390" w:type="dxa"/>
            <w:gridSpan w:val="2"/>
          </w:tcPr>
          <w:p w:rsidR="005C2A45" w:rsidRPr="008646D9" w:rsidRDefault="005C2A45" w:rsidP="00057450">
            <w:pPr>
              <w:rPr>
                <w:rFonts w:ascii="Arial" w:hAnsi="Arial" w:cs="Arial"/>
              </w:rPr>
            </w:pPr>
          </w:p>
        </w:tc>
      </w:tr>
      <w:tr w:rsidR="005C2A45" w:rsidRPr="008646D9" w:rsidTr="00057450">
        <w:tc>
          <w:tcPr>
            <w:tcW w:w="1170" w:type="dxa"/>
          </w:tcPr>
          <w:p w:rsidR="005C2A45" w:rsidRPr="008646D9" w:rsidRDefault="005C2A45" w:rsidP="00057450">
            <w:pPr>
              <w:rPr>
                <w:rFonts w:ascii="Arial" w:hAnsi="Arial" w:cs="Arial"/>
              </w:rPr>
            </w:pPr>
            <w:r w:rsidRPr="008646D9">
              <w:rPr>
                <w:rFonts w:ascii="Arial" w:hAnsi="Arial" w:cs="Arial"/>
              </w:rPr>
              <w:t>10)</w:t>
            </w:r>
          </w:p>
        </w:tc>
        <w:tc>
          <w:tcPr>
            <w:tcW w:w="6390" w:type="dxa"/>
            <w:gridSpan w:val="2"/>
          </w:tcPr>
          <w:p w:rsidR="005C2A45" w:rsidRPr="008646D9" w:rsidRDefault="005C2A45" w:rsidP="00057450">
            <w:pPr>
              <w:rPr>
                <w:rFonts w:ascii="Arial" w:hAnsi="Arial" w:cs="Arial"/>
              </w:rPr>
            </w:pPr>
            <w:r w:rsidRPr="008646D9">
              <w:rPr>
                <w:rFonts w:ascii="Arial" w:hAnsi="Arial" w:cs="Arial"/>
              </w:rPr>
              <w:t>SALES:</w:t>
            </w:r>
          </w:p>
        </w:tc>
      </w:tr>
      <w:tr w:rsidR="005C2A45" w:rsidRPr="008646D9" w:rsidTr="00057450">
        <w:tc>
          <w:tcPr>
            <w:tcW w:w="1170" w:type="dxa"/>
          </w:tcPr>
          <w:p w:rsidR="005C2A45" w:rsidRPr="008646D9" w:rsidRDefault="005C2A45" w:rsidP="00057450">
            <w:pPr>
              <w:rPr>
                <w:rFonts w:ascii="Arial" w:hAnsi="Arial" w:cs="Arial"/>
              </w:rPr>
            </w:pPr>
          </w:p>
        </w:tc>
        <w:tc>
          <w:tcPr>
            <w:tcW w:w="6390" w:type="dxa"/>
            <w:gridSpan w:val="2"/>
          </w:tcPr>
          <w:p w:rsidR="005C2A45" w:rsidRPr="008646D9" w:rsidRDefault="005C2A45" w:rsidP="00057450">
            <w:pPr>
              <w:rPr>
                <w:rFonts w:ascii="Arial" w:hAnsi="Arial" w:cs="Arial"/>
              </w:rPr>
            </w:pPr>
          </w:p>
        </w:tc>
      </w:tr>
      <w:tr w:rsidR="005C2A45" w:rsidRPr="008646D9" w:rsidTr="00057450">
        <w:tc>
          <w:tcPr>
            <w:tcW w:w="1170" w:type="dxa"/>
          </w:tcPr>
          <w:p w:rsidR="005C2A45" w:rsidRPr="008646D9" w:rsidRDefault="005C2A45" w:rsidP="00057450">
            <w:pPr>
              <w:rPr>
                <w:rFonts w:ascii="Arial" w:hAnsi="Arial" w:cs="Arial"/>
              </w:rPr>
            </w:pPr>
            <w:r w:rsidRPr="008646D9">
              <w:rPr>
                <w:rFonts w:ascii="Arial" w:hAnsi="Arial" w:cs="Arial"/>
              </w:rPr>
              <w:lastRenderedPageBreak/>
              <w:t>Category</w:t>
            </w:r>
          </w:p>
        </w:tc>
        <w:tc>
          <w:tcPr>
            <w:tcW w:w="2880" w:type="dxa"/>
          </w:tcPr>
          <w:p w:rsidR="005C2A45" w:rsidRPr="008646D9" w:rsidRDefault="005C2A45" w:rsidP="00057450">
            <w:pPr>
              <w:rPr>
                <w:rFonts w:ascii="Arial" w:hAnsi="Arial" w:cs="Arial"/>
              </w:rPr>
            </w:pPr>
            <w:r w:rsidRPr="008646D9">
              <w:rPr>
                <w:rFonts w:ascii="Arial" w:hAnsi="Arial" w:cs="Arial"/>
              </w:rPr>
              <w:t>value of current orders to be executed in respective currency</w:t>
            </w:r>
          </w:p>
        </w:tc>
        <w:tc>
          <w:tcPr>
            <w:tcW w:w="3510" w:type="dxa"/>
          </w:tcPr>
          <w:p w:rsidR="005C2A45" w:rsidRPr="008646D9" w:rsidRDefault="005C2A45" w:rsidP="00057450">
            <w:pPr>
              <w:rPr>
                <w:rFonts w:ascii="Arial" w:hAnsi="Arial" w:cs="Arial"/>
              </w:rPr>
            </w:pPr>
            <w:r w:rsidRPr="008646D9">
              <w:rPr>
                <w:rFonts w:ascii="Arial" w:hAnsi="Arial" w:cs="Arial"/>
              </w:rPr>
              <w:t>Value anticipated sales for next financial year in respective currency</w:t>
            </w:r>
          </w:p>
        </w:tc>
      </w:tr>
      <w:tr w:rsidR="005C2A45" w:rsidRPr="008646D9" w:rsidTr="00057450">
        <w:tc>
          <w:tcPr>
            <w:tcW w:w="1170" w:type="dxa"/>
          </w:tcPr>
          <w:p w:rsidR="005C2A45" w:rsidRPr="008646D9" w:rsidRDefault="005C2A45" w:rsidP="00057450">
            <w:pPr>
              <w:rPr>
                <w:rFonts w:ascii="Arial" w:hAnsi="Arial" w:cs="Arial"/>
              </w:rPr>
            </w:pPr>
            <w:r w:rsidRPr="008646D9">
              <w:rPr>
                <w:rFonts w:ascii="Arial" w:hAnsi="Arial" w:cs="Arial"/>
              </w:rPr>
              <w:t>A)</w:t>
            </w:r>
          </w:p>
        </w:tc>
        <w:tc>
          <w:tcPr>
            <w:tcW w:w="2880" w:type="dxa"/>
          </w:tcPr>
          <w:p w:rsidR="005C2A45" w:rsidRPr="008646D9" w:rsidRDefault="005C2A45" w:rsidP="00057450">
            <w:pPr>
              <w:rPr>
                <w:rFonts w:ascii="Arial" w:hAnsi="Arial" w:cs="Arial"/>
              </w:rPr>
            </w:pPr>
            <w:r w:rsidRPr="008646D9">
              <w:rPr>
                <w:rFonts w:ascii="Arial" w:hAnsi="Arial" w:cs="Arial"/>
              </w:rPr>
              <w:t>Govt. Department</w:t>
            </w:r>
          </w:p>
        </w:tc>
        <w:tc>
          <w:tcPr>
            <w:tcW w:w="3510" w:type="dxa"/>
          </w:tcPr>
          <w:p w:rsidR="005C2A45" w:rsidRPr="008646D9" w:rsidRDefault="005C2A45" w:rsidP="00057450">
            <w:pPr>
              <w:rPr>
                <w:rFonts w:ascii="Arial" w:hAnsi="Arial" w:cs="Arial"/>
              </w:rPr>
            </w:pPr>
          </w:p>
        </w:tc>
      </w:tr>
      <w:tr w:rsidR="005C2A45" w:rsidRPr="008646D9" w:rsidTr="00057450">
        <w:tc>
          <w:tcPr>
            <w:tcW w:w="1170" w:type="dxa"/>
          </w:tcPr>
          <w:p w:rsidR="005C2A45" w:rsidRPr="008646D9" w:rsidRDefault="005C2A45" w:rsidP="00057450">
            <w:pPr>
              <w:rPr>
                <w:rFonts w:ascii="Arial" w:hAnsi="Arial" w:cs="Arial"/>
              </w:rPr>
            </w:pPr>
            <w:r w:rsidRPr="008646D9">
              <w:rPr>
                <w:rFonts w:ascii="Arial" w:hAnsi="Arial" w:cs="Arial"/>
              </w:rPr>
              <w:t>B)</w:t>
            </w:r>
          </w:p>
        </w:tc>
        <w:tc>
          <w:tcPr>
            <w:tcW w:w="2880" w:type="dxa"/>
          </w:tcPr>
          <w:p w:rsidR="005C2A45" w:rsidRPr="008646D9" w:rsidRDefault="005C2A45" w:rsidP="00057450">
            <w:pPr>
              <w:rPr>
                <w:rFonts w:ascii="Arial" w:hAnsi="Arial" w:cs="Arial"/>
              </w:rPr>
            </w:pPr>
            <w:r w:rsidRPr="008646D9">
              <w:rPr>
                <w:rFonts w:ascii="Arial" w:hAnsi="Arial" w:cs="Arial"/>
              </w:rPr>
              <w:t>Commercial</w:t>
            </w:r>
          </w:p>
        </w:tc>
        <w:tc>
          <w:tcPr>
            <w:tcW w:w="3510" w:type="dxa"/>
          </w:tcPr>
          <w:p w:rsidR="005C2A45" w:rsidRPr="008646D9" w:rsidRDefault="005C2A45" w:rsidP="00057450">
            <w:pPr>
              <w:rPr>
                <w:rFonts w:ascii="Arial" w:hAnsi="Arial" w:cs="Arial"/>
              </w:rPr>
            </w:pPr>
          </w:p>
        </w:tc>
      </w:tr>
      <w:tr w:rsidR="005C2A45" w:rsidRPr="008646D9" w:rsidTr="00057450">
        <w:tc>
          <w:tcPr>
            <w:tcW w:w="1170" w:type="dxa"/>
          </w:tcPr>
          <w:p w:rsidR="005C2A45" w:rsidRPr="008646D9" w:rsidRDefault="005C2A45" w:rsidP="00057450">
            <w:pPr>
              <w:rPr>
                <w:rFonts w:ascii="Arial" w:hAnsi="Arial" w:cs="Arial"/>
              </w:rPr>
            </w:pPr>
          </w:p>
        </w:tc>
        <w:tc>
          <w:tcPr>
            <w:tcW w:w="2880" w:type="dxa"/>
          </w:tcPr>
          <w:p w:rsidR="005C2A45" w:rsidRPr="008646D9" w:rsidRDefault="005C2A45" w:rsidP="00057450">
            <w:pPr>
              <w:rPr>
                <w:rFonts w:ascii="Arial" w:hAnsi="Arial" w:cs="Arial"/>
              </w:rPr>
            </w:pPr>
          </w:p>
        </w:tc>
        <w:tc>
          <w:tcPr>
            <w:tcW w:w="3510" w:type="dxa"/>
          </w:tcPr>
          <w:p w:rsidR="005C2A45" w:rsidRPr="008646D9" w:rsidRDefault="005C2A45" w:rsidP="00057450">
            <w:pPr>
              <w:rPr>
                <w:rFonts w:ascii="Arial" w:hAnsi="Arial" w:cs="Arial"/>
              </w:rPr>
            </w:pPr>
          </w:p>
        </w:tc>
      </w:tr>
      <w:tr w:rsidR="005C2A45" w:rsidRPr="008646D9" w:rsidTr="00057450">
        <w:tc>
          <w:tcPr>
            <w:tcW w:w="1170" w:type="dxa"/>
          </w:tcPr>
          <w:p w:rsidR="005C2A45" w:rsidRPr="008646D9" w:rsidRDefault="005C2A45" w:rsidP="00057450">
            <w:pPr>
              <w:rPr>
                <w:rFonts w:ascii="Arial" w:hAnsi="Arial" w:cs="Arial"/>
              </w:rPr>
            </w:pPr>
            <w:r w:rsidRPr="008646D9">
              <w:rPr>
                <w:rFonts w:ascii="Arial" w:hAnsi="Arial" w:cs="Arial"/>
              </w:rPr>
              <w:t>11)</w:t>
            </w:r>
          </w:p>
        </w:tc>
        <w:tc>
          <w:tcPr>
            <w:tcW w:w="6390" w:type="dxa"/>
            <w:gridSpan w:val="2"/>
          </w:tcPr>
          <w:p w:rsidR="005C2A45" w:rsidRPr="008646D9" w:rsidRDefault="005C2A45" w:rsidP="00057450">
            <w:pPr>
              <w:rPr>
                <w:rFonts w:ascii="Arial" w:hAnsi="Arial" w:cs="Arial"/>
              </w:rPr>
            </w:pPr>
            <w:r w:rsidRPr="008646D9">
              <w:rPr>
                <w:rFonts w:ascii="Arial" w:hAnsi="Arial" w:cs="Arial"/>
              </w:rPr>
              <w:t>Licensed capacity to  manufacture</w:t>
            </w:r>
          </w:p>
        </w:tc>
      </w:tr>
    </w:tbl>
    <w:p w:rsidR="005C2A45" w:rsidRPr="008646D9" w:rsidRDefault="005C2A45" w:rsidP="005C2A45">
      <w:pPr>
        <w:rPr>
          <w:rFonts w:ascii="Arial" w:hAnsi="Arial" w:cs="Arial"/>
        </w:rPr>
      </w:pPr>
    </w:p>
    <w:p w:rsidR="005C2A45" w:rsidRPr="008646D9" w:rsidRDefault="005C2A45" w:rsidP="005C2A45">
      <w:pPr>
        <w:rPr>
          <w:rFonts w:ascii="Arial" w:hAnsi="Arial" w:cs="Arial"/>
        </w:rPr>
      </w:pPr>
    </w:p>
    <w:tbl>
      <w:tblPr>
        <w:tblW w:w="7826" w:type="dxa"/>
        <w:tblInd w:w="82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tblPr>
      <w:tblGrid>
        <w:gridCol w:w="1413"/>
        <w:gridCol w:w="1327"/>
        <w:gridCol w:w="1327"/>
        <w:gridCol w:w="1327"/>
        <w:gridCol w:w="992"/>
        <w:gridCol w:w="1440"/>
      </w:tblGrid>
      <w:tr w:rsidR="005C2A45" w:rsidRPr="008646D9" w:rsidTr="00057450">
        <w:tc>
          <w:tcPr>
            <w:tcW w:w="1413" w:type="dxa"/>
          </w:tcPr>
          <w:p w:rsidR="005C2A45" w:rsidRPr="008646D9" w:rsidRDefault="005C2A45" w:rsidP="00057450">
            <w:pPr>
              <w:rPr>
                <w:rFonts w:ascii="Arial" w:hAnsi="Arial" w:cs="Arial"/>
              </w:rPr>
            </w:pPr>
            <w:r w:rsidRPr="008646D9">
              <w:rPr>
                <w:rFonts w:ascii="Arial" w:hAnsi="Arial" w:cs="Arial"/>
              </w:rPr>
              <w:t>Description of equipt.</w:t>
            </w:r>
          </w:p>
        </w:tc>
        <w:tc>
          <w:tcPr>
            <w:tcW w:w="1327" w:type="dxa"/>
          </w:tcPr>
          <w:p w:rsidR="005C2A45" w:rsidRPr="008646D9" w:rsidRDefault="005C2A45" w:rsidP="00057450">
            <w:pPr>
              <w:rPr>
                <w:rFonts w:ascii="Arial" w:hAnsi="Arial" w:cs="Arial"/>
              </w:rPr>
            </w:pPr>
            <w:r w:rsidRPr="008646D9">
              <w:rPr>
                <w:rFonts w:ascii="Arial" w:hAnsi="Arial" w:cs="Arial"/>
              </w:rPr>
              <w:t>Size cap.</w:t>
            </w:r>
          </w:p>
        </w:tc>
        <w:tc>
          <w:tcPr>
            <w:tcW w:w="1327" w:type="dxa"/>
          </w:tcPr>
          <w:p w:rsidR="005C2A45" w:rsidRPr="008646D9" w:rsidRDefault="005C2A45" w:rsidP="00057450">
            <w:pPr>
              <w:rPr>
                <w:rFonts w:ascii="Arial" w:hAnsi="Arial" w:cs="Arial"/>
              </w:rPr>
            </w:pPr>
            <w:r w:rsidRPr="008646D9">
              <w:rPr>
                <w:rFonts w:ascii="Arial" w:hAnsi="Arial" w:cs="Arial"/>
              </w:rPr>
              <w:t>Licensed capacity</w:t>
            </w:r>
          </w:p>
        </w:tc>
        <w:tc>
          <w:tcPr>
            <w:tcW w:w="3759" w:type="dxa"/>
            <w:gridSpan w:val="3"/>
            <w:tcBorders>
              <w:right w:val="single" w:sz="6" w:space="0" w:color="auto"/>
            </w:tcBorders>
          </w:tcPr>
          <w:p w:rsidR="005C2A45" w:rsidRPr="008646D9" w:rsidRDefault="005C2A45" w:rsidP="00057450">
            <w:pPr>
              <w:rPr>
                <w:rFonts w:ascii="Arial" w:hAnsi="Arial" w:cs="Arial"/>
              </w:rPr>
            </w:pPr>
            <w:r w:rsidRPr="008646D9">
              <w:rPr>
                <w:rFonts w:ascii="Arial" w:hAnsi="Arial" w:cs="Arial"/>
              </w:rPr>
              <w:t>No. of Units Manufactured</w:t>
            </w:r>
          </w:p>
        </w:tc>
      </w:tr>
      <w:tr w:rsidR="005C2A45" w:rsidRPr="008646D9" w:rsidTr="00057450">
        <w:tc>
          <w:tcPr>
            <w:tcW w:w="1413" w:type="dxa"/>
          </w:tcPr>
          <w:p w:rsidR="005C2A45" w:rsidRPr="008646D9" w:rsidRDefault="005C2A45" w:rsidP="00057450">
            <w:pPr>
              <w:rPr>
                <w:rFonts w:ascii="Arial" w:hAnsi="Arial" w:cs="Arial"/>
              </w:rPr>
            </w:pPr>
          </w:p>
        </w:tc>
        <w:tc>
          <w:tcPr>
            <w:tcW w:w="1327" w:type="dxa"/>
          </w:tcPr>
          <w:p w:rsidR="005C2A45" w:rsidRPr="008646D9" w:rsidRDefault="005C2A45" w:rsidP="00057450">
            <w:pPr>
              <w:rPr>
                <w:rFonts w:ascii="Arial" w:hAnsi="Arial" w:cs="Arial"/>
              </w:rPr>
            </w:pPr>
          </w:p>
        </w:tc>
        <w:tc>
          <w:tcPr>
            <w:tcW w:w="1327" w:type="dxa"/>
          </w:tcPr>
          <w:p w:rsidR="005C2A45" w:rsidRPr="008646D9" w:rsidRDefault="005C2A45" w:rsidP="00057450">
            <w:pPr>
              <w:rPr>
                <w:rFonts w:ascii="Arial" w:hAnsi="Arial" w:cs="Arial"/>
              </w:rPr>
            </w:pPr>
          </w:p>
        </w:tc>
        <w:tc>
          <w:tcPr>
            <w:tcW w:w="1327" w:type="dxa"/>
          </w:tcPr>
          <w:p w:rsidR="005C2A45" w:rsidRPr="008646D9" w:rsidRDefault="005C2A45" w:rsidP="00057450">
            <w:pPr>
              <w:rPr>
                <w:rFonts w:ascii="Arial" w:hAnsi="Arial" w:cs="Arial"/>
              </w:rPr>
            </w:pPr>
            <w:r w:rsidRPr="008646D9">
              <w:rPr>
                <w:rFonts w:ascii="Arial" w:hAnsi="Arial" w:cs="Arial"/>
              </w:rPr>
              <w:t>Current Yr</w:t>
            </w:r>
          </w:p>
        </w:tc>
        <w:tc>
          <w:tcPr>
            <w:tcW w:w="992" w:type="dxa"/>
          </w:tcPr>
          <w:p w:rsidR="005C2A45" w:rsidRPr="008646D9" w:rsidRDefault="005C2A45" w:rsidP="00057450">
            <w:pPr>
              <w:rPr>
                <w:rFonts w:ascii="Arial" w:hAnsi="Arial" w:cs="Arial"/>
              </w:rPr>
            </w:pPr>
            <w:r w:rsidRPr="008646D9">
              <w:rPr>
                <w:rFonts w:ascii="Arial" w:hAnsi="Arial" w:cs="Arial"/>
              </w:rPr>
              <w:t>Last Yr</w:t>
            </w:r>
          </w:p>
        </w:tc>
        <w:tc>
          <w:tcPr>
            <w:tcW w:w="1440" w:type="dxa"/>
            <w:tcBorders>
              <w:right w:val="single" w:sz="6" w:space="0" w:color="auto"/>
            </w:tcBorders>
          </w:tcPr>
          <w:p w:rsidR="005C2A45" w:rsidRPr="008646D9" w:rsidRDefault="005C2A45" w:rsidP="00057450">
            <w:pPr>
              <w:rPr>
                <w:rFonts w:ascii="Arial" w:hAnsi="Arial" w:cs="Arial"/>
              </w:rPr>
            </w:pPr>
            <w:r w:rsidRPr="008646D9">
              <w:rPr>
                <w:rFonts w:ascii="Arial" w:hAnsi="Arial" w:cs="Arial"/>
              </w:rPr>
              <w:t>2nd Last Yr</w:t>
            </w:r>
          </w:p>
        </w:tc>
      </w:tr>
    </w:tbl>
    <w:p w:rsidR="005C2A45" w:rsidRPr="008646D9" w:rsidRDefault="005C2A45" w:rsidP="005C2A45">
      <w:pPr>
        <w:rPr>
          <w:rFonts w:ascii="Arial" w:hAnsi="Arial" w:cs="Arial"/>
        </w:rPr>
      </w:pPr>
    </w:p>
    <w:p w:rsidR="005C2A45" w:rsidRPr="008646D9" w:rsidRDefault="005C2A45" w:rsidP="005C2A45">
      <w:pPr>
        <w:rPr>
          <w:rFonts w:ascii="Arial" w:hAnsi="Arial" w:cs="Arial"/>
        </w:rPr>
      </w:pPr>
    </w:p>
    <w:p w:rsidR="005C2A45" w:rsidRPr="008646D9" w:rsidRDefault="005C2A45" w:rsidP="005C2A45">
      <w:pPr>
        <w:rPr>
          <w:rFonts w:ascii="Arial" w:hAnsi="Arial" w:cs="Arial"/>
        </w:rPr>
      </w:pPr>
    </w:p>
    <w:p w:rsidR="005C2A45" w:rsidRPr="008646D9" w:rsidRDefault="005C2A45" w:rsidP="005C2A45">
      <w:pPr>
        <w:rPr>
          <w:rFonts w:ascii="Arial" w:hAnsi="Arial" w:cs="Arial"/>
        </w:rPr>
      </w:pPr>
    </w:p>
    <w:p w:rsidR="005C2A45" w:rsidRPr="008646D9" w:rsidRDefault="005C2A45" w:rsidP="005C2A45">
      <w:pPr>
        <w:rPr>
          <w:rFonts w:ascii="Arial" w:hAnsi="Arial" w:cs="Arial"/>
        </w:rPr>
      </w:pPr>
      <w:r w:rsidRPr="008646D9">
        <w:rPr>
          <w:rFonts w:ascii="Arial" w:hAnsi="Arial" w:cs="Arial"/>
        </w:rPr>
        <w:t>12.    List, if any of Bidder’s rate contract with the following organizations :</w:t>
      </w:r>
    </w:p>
    <w:p w:rsidR="005C2A45" w:rsidRPr="008646D9" w:rsidRDefault="005C2A45" w:rsidP="005C2A45">
      <w:pPr>
        <w:rPr>
          <w:rFonts w:ascii="Arial" w:hAnsi="Arial" w:cs="Arial"/>
        </w:rPr>
      </w:pPr>
    </w:p>
    <w:tbl>
      <w:tblPr>
        <w:tblW w:w="0" w:type="auto"/>
        <w:tblInd w:w="828" w:type="dxa"/>
        <w:tblLayout w:type="fixed"/>
        <w:tblLook w:val="0000"/>
      </w:tblPr>
      <w:tblGrid>
        <w:gridCol w:w="630"/>
        <w:gridCol w:w="4590"/>
        <w:gridCol w:w="1071"/>
        <w:gridCol w:w="1680"/>
      </w:tblGrid>
      <w:tr w:rsidR="005C2A45" w:rsidRPr="008646D9" w:rsidTr="00057450">
        <w:tc>
          <w:tcPr>
            <w:tcW w:w="630" w:type="dxa"/>
            <w:tcBorders>
              <w:top w:val="single" w:sz="6" w:space="0" w:color="auto"/>
              <w:left w:val="single" w:sz="6" w:space="0" w:color="auto"/>
              <w:bottom w:val="single" w:sz="6" w:space="0" w:color="auto"/>
              <w:right w:val="single" w:sz="6" w:space="0" w:color="auto"/>
            </w:tcBorders>
          </w:tcPr>
          <w:p w:rsidR="005C2A45" w:rsidRPr="008646D9" w:rsidRDefault="005C2A45" w:rsidP="00057450">
            <w:pPr>
              <w:rPr>
                <w:rFonts w:ascii="Arial" w:hAnsi="Arial" w:cs="Arial"/>
              </w:rPr>
            </w:pPr>
          </w:p>
        </w:tc>
        <w:tc>
          <w:tcPr>
            <w:tcW w:w="4590" w:type="dxa"/>
            <w:tcBorders>
              <w:top w:val="single" w:sz="6" w:space="0" w:color="auto"/>
              <w:left w:val="single" w:sz="6" w:space="0" w:color="auto"/>
              <w:bottom w:val="single" w:sz="6" w:space="0" w:color="auto"/>
              <w:right w:val="single" w:sz="6" w:space="0" w:color="auto"/>
            </w:tcBorders>
          </w:tcPr>
          <w:p w:rsidR="005C2A45" w:rsidRPr="008646D9" w:rsidRDefault="005C2A45" w:rsidP="00057450">
            <w:pPr>
              <w:jc w:val="center"/>
              <w:rPr>
                <w:rFonts w:ascii="Arial" w:hAnsi="Arial" w:cs="Arial"/>
              </w:rPr>
            </w:pPr>
            <w:r w:rsidRPr="008646D9">
              <w:rPr>
                <w:rFonts w:ascii="Arial" w:hAnsi="Arial" w:cs="Arial"/>
              </w:rPr>
              <w:t>Organization</w:t>
            </w:r>
          </w:p>
        </w:tc>
        <w:tc>
          <w:tcPr>
            <w:tcW w:w="1071" w:type="dxa"/>
            <w:tcBorders>
              <w:top w:val="single" w:sz="6" w:space="0" w:color="auto"/>
              <w:left w:val="single" w:sz="6" w:space="0" w:color="auto"/>
              <w:bottom w:val="single" w:sz="6" w:space="0" w:color="auto"/>
              <w:right w:val="single" w:sz="6" w:space="0" w:color="auto"/>
            </w:tcBorders>
          </w:tcPr>
          <w:p w:rsidR="005C2A45" w:rsidRPr="008646D9" w:rsidRDefault="005C2A45" w:rsidP="00057450">
            <w:pPr>
              <w:rPr>
                <w:rFonts w:ascii="Arial" w:hAnsi="Arial" w:cs="Arial"/>
              </w:rPr>
            </w:pPr>
            <w:r w:rsidRPr="008646D9">
              <w:rPr>
                <w:rFonts w:ascii="Arial" w:hAnsi="Arial" w:cs="Arial"/>
              </w:rPr>
              <w:t>Yes/No</w:t>
            </w:r>
          </w:p>
        </w:tc>
        <w:tc>
          <w:tcPr>
            <w:tcW w:w="1680" w:type="dxa"/>
            <w:tcBorders>
              <w:top w:val="single" w:sz="6" w:space="0" w:color="auto"/>
              <w:left w:val="single" w:sz="6" w:space="0" w:color="auto"/>
              <w:bottom w:val="single" w:sz="6" w:space="0" w:color="auto"/>
              <w:right w:val="single" w:sz="6" w:space="0" w:color="auto"/>
            </w:tcBorders>
          </w:tcPr>
          <w:p w:rsidR="005C2A45" w:rsidRPr="008646D9" w:rsidRDefault="005C2A45" w:rsidP="00057450">
            <w:pPr>
              <w:rPr>
                <w:rFonts w:ascii="Arial" w:hAnsi="Arial" w:cs="Arial"/>
              </w:rPr>
            </w:pPr>
            <w:r w:rsidRPr="008646D9">
              <w:rPr>
                <w:rFonts w:ascii="Arial" w:hAnsi="Arial" w:cs="Arial"/>
              </w:rPr>
              <w:t>If Yes, date contract finalized</w:t>
            </w:r>
          </w:p>
        </w:tc>
      </w:tr>
      <w:tr w:rsidR="005C2A45" w:rsidRPr="008646D9" w:rsidTr="00057450">
        <w:tc>
          <w:tcPr>
            <w:tcW w:w="630" w:type="dxa"/>
            <w:tcBorders>
              <w:top w:val="single" w:sz="6" w:space="0" w:color="auto"/>
              <w:left w:val="single" w:sz="6" w:space="0" w:color="auto"/>
              <w:bottom w:val="single" w:sz="6" w:space="0" w:color="auto"/>
              <w:right w:val="single" w:sz="6" w:space="0" w:color="auto"/>
            </w:tcBorders>
          </w:tcPr>
          <w:p w:rsidR="005C2A45" w:rsidRPr="008646D9" w:rsidRDefault="005C2A45" w:rsidP="00057450">
            <w:pPr>
              <w:jc w:val="right"/>
              <w:rPr>
                <w:rFonts w:ascii="Arial" w:hAnsi="Arial" w:cs="Arial"/>
              </w:rPr>
            </w:pPr>
            <w:r w:rsidRPr="008646D9">
              <w:rPr>
                <w:rFonts w:ascii="Arial" w:hAnsi="Arial" w:cs="Arial"/>
              </w:rPr>
              <w:t>a.</w:t>
            </w:r>
          </w:p>
        </w:tc>
        <w:tc>
          <w:tcPr>
            <w:tcW w:w="4590" w:type="dxa"/>
            <w:tcBorders>
              <w:top w:val="single" w:sz="6" w:space="0" w:color="auto"/>
              <w:left w:val="single" w:sz="6" w:space="0" w:color="auto"/>
              <w:bottom w:val="single" w:sz="6" w:space="0" w:color="auto"/>
              <w:right w:val="single" w:sz="6" w:space="0" w:color="auto"/>
            </w:tcBorders>
          </w:tcPr>
          <w:p w:rsidR="005C2A45" w:rsidRPr="008646D9" w:rsidRDefault="005C2A45" w:rsidP="00057450">
            <w:pPr>
              <w:rPr>
                <w:rFonts w:ascii="Arial" w:hAnsi="Arial" w:cs="Arial"/>
              </w:rPr>
            </w:pPr>
            <w:r w:rsidRPr="008646D9">
              <w:rPr>
                <w:rFonts w:ascii="Arial" w:hAnsi="Arial" w:cs="Arial"/>
              </w:rPr>
              <w:t>Directorate General of Supplies and Disposal, Government of India</w:t>
            </w:r>
          </w:p>
        </w:tc>
        <w:tc>
          <w:tcPr>
            <w:tcW w:w="1071" w:type="dxa"/>
            <w:tcBorders>
              <w:top w:val="single" w:sz="6" w:space="0" w:color="auto"/>
              <w:left w:val="single" w:sz="6" w:space="0" w:color="auto"/>
              <w:bottom w:val="single" w:sz="6" w:space="0" w:color="auto"/>
              <w:right w:val="single" w:sz="6" w:space="0" w:color="auto"/>
            </w:tcBorders>
          </w:tcPr>
          <w:p w:rsidR="005C2A45" w:rsidRPr="008646D9" w:rsidRDefault="005C2A45" w:rsidP="00057450">
            <w:pPr>
              <w:rPr>
                <w:rFonts w:ascii="Arial" w:hAnsi="Arial" w:cs="Arial"/>
              </w:rPr>
            </w:pPr>
          </w:p>
        </w:tc>
        <w:tc>
          <w:tcPr>
            <w:tcW w:w="1680" w:type="dxa"/>
            <w:tcBorders>
              <w:top w:val="single" w:sz="6" w:space="0" w:color="auto"/>
              <w:left w:val="single" w:sz="6" w:space="0" w:color="auto"/>
              <w:bottom w:val="single" w:sz="6" w:space="0" w:color="auto"/>
              <w:right w:val="single" w:sz="6" w:space="0" w:color="auto"/>
            </w:tcBorders>
          </w:tcPr>
          <w:p w:rsidR="005C2A45" w:rsidRPr="008646D9" w:rsidRDefault="005C2A45" w:rsidP="00057450">
            <w:pPr>
              <w:rPr>
                <w:rFonts w:ascii="Arial" w:hAnsi="Arial" w:cs="Arial"/>
              </w:rPr>
            </w:pPr>
          </w:p>
        </w:tc>
      </w:tr>
      <w:tr w:rsidR="005C2A45" w:rsidRPr="008646D9" w:rsidTr="00057450">
        <w:tc>
          <w:tcPr>
            <w:tcW w:w="630" w:type="dxa"/>
            <w:tcBorders>
              <w:top w:val="single" w:sz="6" w:space="0" w:color="auto"/>
              <w:left w:val="single" w:sz="6" w:space="0" w:color="auto"/>
              <w:right w:val="single" w:sz="6" w:space="0" w:color="auto"/>
            </w:tcBorders>
          </w:tcPr>
          <w:p w:rsidR="005C2A45" w:rsidRPr="008646D9" w:rsidRDefault="005C2A45" w:rsidP="00057450">
            <w:pPr>
              <w:jc w:val="right"/>
              <w:rPr>
                <w:rFonts w:ascii="Arial" w:hAnsi="Arial" w:cs="Arial"/>
              </w:rPr>
            </w:pPr>
            <w:r w:rsidRPr="008646D9">
              <w:rPr>
                <w:rFonts w:ascii="Arial" w:hAnsi="Arial" w:cs="Arial"/>
              </w:rPr>
              <w:t>b.</w:t>
            </w:r>
          </w:p>
        </w:tc>
        <w:tc>
          <w:tcPr>
            <w:tcW w:w="4590" w:type="dxa"/>
            <w:tcBorders>
              <w:top w:val="single" w:sz="6" w:space="0" w:color="auto"/>
              <w:left w:val="single" w:sz="6" w:space="0" w:color="auto"/>
              <w:right w:val="single" w:sz="6" w:space="0" w:color="auto"/>
            </w:tcBorders>
          </w:tcPr>
          <w:p w:rsidR="005C2A45" w:rsidRPr="008646D9" w:rsidRDefault="005C2A45" w:rsidP="00057450">
            <w:pPr>
              <w:rPr>
                <w:rFonts w:ascii="Arial" w:hAnsi="Arial" w:cs="Arial"/>
              </w:rPr>
            </w:pPr>
            <w:r w:rsidRPr="008646D9">
              <w:rPr>
                <w:rFonts w:ascii="Arial" w:hAnsi="Arial" w:cs="Arial"/>
              </w:rPr>
              <w:t>Central equipment Stores Purchase Organization for state Governments</w:t>
            </w:r>
          </w:p>
        </w:tc>
        <w:tc>
          <w:tcPr>
            <w:tcW w:w="1071" w:type="dxa"/>
            <w:tcBorders>
              <w:top w:val="single" w:sz="6" w:space="0" w:color="auto"/>
              <w:left w:val="single" w:sz="6" w:space="0" w:color="auto"/>
              <w:right w:val="single" w:sz="6" w:space="0" w:color="auto"/>
            </w:tcBorders>
          </w:tcPr>
          <w:p w:rsidR="005C2A45" w:rsidRPr="008646D9" w:rsidRDefault="005C2A45" w:rsidP="00057450">
            <w:pPr>
              <w:rPr>
                <w:rFonts w:ascii="Arial" w:hAnsi="Arial" w:cs="Arial"/>
              </w:rPr>
            </w:pPr>
          </w:p>
        </w:tc>
        <w:tc>
          <w:tcPr>
            <w:tcW w:w="1680" w:type="dxa"/>
            <w:tcBorders>
              <w:top w:val="single" w:sz="6" w:space="0" w:color="auto"/>
              <w:left w:val="single" w:sz="6" w:space="0" w:color="auto"/>
              <w:right w:val="single" w:sz="6" w:space="0" w:color="auto"/>
            </w:tcBorders>
          </w:tcPr>
          <w:p w:rsidR="005C2A45" w:rsidRPr="008646D9" w:rsidRDefault="005C2A45" w:rsidP="00057450">
            <w:pPr>
              <w:rPr>
                <w:rFonts w:ascii="Arial" w:hAnsi="Arial" w:cs="Arial"/>
              </w:rPr>
            </w:pPr>
          </w:p>
        </w:tc>
      </w:tr>
      <w:tr w:rsidR="005C2A45" w:rsidRPr="008646D9" w:rsidTr="00057450">
        <w:tc>
          <w:tcPr>
            <w:tcW w:w="630" w:type="dxa"/>
            <w:tcBorders>
              <w:top w:val="single" w:sz="6" w:space="0" w:color="auto"/>
              <w:left w:val="single" w:sz="6" w:space="0" w:color="auto"/>
              <w:bottom w:val="single" w:sz="6" w:space="0" w:color="auto"/>
              <w:right w:val="single" w:sz="6" w:space="0" w:color="auto"/>
            </w:tcBorders>
          </w:tcPr>
          <w:p w:rsidR="005C2A45" w:rsidRPr="008646D9" w:rsidRDefault="005C2A45" w:rsidP="00057450">
            <w:pPr>
              <w:jc w:val="right"/>
              <w:rPr>
                <w:rFonts w:ascii="Arial" w:hAnsi="Arial" w:cs="Arial"/>
              </w:rPr>
            </w:pPr>
            <w:r w:rsidRPr="008646D9">
              <w:rPr>
                <w:rFonts w:ascii="Arial" w:hAnsi="Arial" w:cs="Arial"/>
              </w:rPr>
              <w:t>c.</w:t>
            </w:r>
          </w:p>
        </w:tc>
        <w:tc>
          <w:tcPr>
            <w:tcW w:w="4590" w:type="dxa"/>
            <w:tcBorders>
              <w:top w:val="single" w:sz="6" w:space="0" w:color="auto"/>
              <w:left w:val="single" w:sz="6" w:space="0" w:color="auto"/>
              <w:bottom w:val="single" w:sz="6" w:space="0" w:color="auto"/>
              <w:right w:val="single" w:sz="6" w:space="0" w:color="auto"/>
            </w:tcBorders>
          </w:tcPr>
          <w:p w:rsidR="005C2A45" w:rsidRPr="008646D9" w:rsidRDefault="005C2A45" w:rsidP="00057450">
            <w:pPr>
              <w:rPr>
                <w:rFonts w:ascii="Arial" w:hAnsi="Arial" w:cs="Arial"/>
              </w:rPr>
            </w:pPr>
            <w:r w:rsidRPr="008646D9">
              <w:rPr>
                <w:rFonts w:ascii="Arial" w:hAnsi="Arial" w:cs="Arial"/>
              </w:rPr>
              <w:t>Others</w:t>
            </w:r>
          </w:p>
        </w:tc>
        <w:tc>
          <w:tcPr>
            <w:tcW w:w="1071" w:type="dxa"/>
            <w:tcBorders>
              <w:top w:val="single" w:sz="6" w:space="0" w:color="auto"/>
              <w:left w:val="single" w:sz="6" w:space="0" w:color="auto"/>
              <w:bottom w:val="single" w:sz="6" w:space="0" w:color="auto"/>
              <w:right w:val="single" w:sz="6" w:space="0" w:color="auto"/>
            </w:tcBorders>
          </w:tcPr>
          <w:p w:rsidR="005C2A45" w:rsidRPr="008646D9" w:rsidRDefault="005C2A45" w:rsidP="00057450">
            <w:pPr>
              <w:rPr>
                <w:rFonts w:ascii="Arial" w:hAnsi="Arial" w:cs="Arial"/>
              </w:rPr>
            </w:pPr>
          </w:p>
        </w:tc>
        <w:tc>
          <w:tcPr>
            <w:tcW w:w="1680" w:type="dxa"/>
            <w:tcBorders>
              <w:top w:val="single" w:sz="6" w:space="0" w:color="auto"/>
              <w:left w:val="single" w:sz="6" w:space="0" w:color="auto"/>
              <w:bottom w:val="single" w:sz="6" w:space="0" w:color="auto"/>
              <w:right w:val="single" w:sz="6" w:space="0" w:color="auto"/>
            </w:tcBorders>
          </w:tcPr>
          <w:p w:rsidR="005C2A45" w:rsidRPr="008646D9" w:rsidRDefault="005C2A45" w:rsidP="00057450">
            <w:pPr>
              <w:rPr>
                <w:rFonts w:ascii="Arial" w:hAnsi="Arial" w:cs="Arial"/>
              </w:rPr>
            </w:pPr>
          </w:p>
        </w:tc>
      </w:tr>
    </w:tbl>
    <w:p w:rsidR="005C2A45" w:rsidRPr="008646D9" w:rsidRDefault="005C2A45" w:rsidP="005C2A45">
      <w:pPr>
        <w:rPr>
          <w:rFonts w:ascii="Arial" w:hAnsi="Arial" w:cs="Arial"/>
        </w:rPr>
      </w:pPr>
      <w:r w:rsidRPr="008646D9">
        <w:rPr>
          <w:rFonts w:ascii="Arial" w:hAnsi="Arial" w:cs="Arial"/>
        </w:rPr>
        <w:tab/>
      </w:r>
    </w:p>
    <w:p w:rsidR="005C2A45" w:rsidRPr="008646D9" w:rsidRDefault="005C2A45" w:rsidP="005C2A45">
      <w:pPr>
        <w:ind w:left="720" w:hanging="720"/>
        <w:jc w:val="both"/>
        <w:rPr>
          <w:rFonts w:ascii="Arial" w:hAnsi="Arial" w:cs="Arial"/>
        </w:rPr>
      </w:pPr>
      <w:r w:rsidRPr="008646D9">
        <w:rPr>
          <w:rFonts w:ascii="Arial" w:hAnsi="Arial" w:cs="Arial"/>
        </w:rPr>
        <w:t>13.</w:t>
      </w:r>
      <w:r w:rsidRPr="008646D9">
        <w:rPr>
          <w:rFonts w:ascii="Arial" w:hAnsi="Arial" w:cs="Arial"/>
        </w:rPr>
        <w:tab/>
        <w:t>Describe Quality Control Organization, if any, and give the organization Chart.</w:t>
      </w:r>
    </w:p>
    <w:p w:rsidR="005C2A45" w:rsidRPr="008646D9" w:rsidRDefault="005C2A45" w:rsidP="005C2A45">
      <w:pPr>
        <w:jc w:val="both"/>
        <w:rPr>
          <w:rFonts w:ascii="Arial" w:hAnsi="Arial" w:cs="Arial"/>
        </w:rPr>
      </w:pPr>
    </w:p>
    <w:p w:rsidR="005C2A45" w:rsidRPr="008646D9" w:rsidRDefault="005C2A45" w:rsidP="005C2A45">
      <w:pPr>
        <w:ind w:left="1008" w:hanging="288"/>
        <w:jc w:val="both"/>
        <w:rPr>
          <w:rFonts w:ascii="Arial" w:hAnsi="Arial" w:cs="Arial"/>
        </w:rPr>
      </w:pPr>
      <w:r w:rsidRPr="008646D9">
        <w:rPr>
          <w:rFonts w:ascii="Arial" w:hAnsi="Arial" w:cs="Arial"/>
        </w:rPr>
        <w:lastRenderedPageBreak/>
        <w:t>a) Are goods offered subject to batch test, random sampling or full 100% test for quality?</w:t>
      </w:r>
    </w:p>
    <w:p w:rsidR="005C2A45" w:rsidRPr="008646D9" w:rsidRDefault="005C2A45" w:rsidP="005C2A45">
      <w:pPr>
        <w:ind w:left="1035" w:hanging="315"/>
        <w:jc w:val="both"/>
        <w:rPr>
          <w:rFonts w:ascii="Arial" w:hAnsi="Arial" w:cs="Arial"/>
        </w:rPr>
      </w:pPr>
      <w:r w:rsidRPr="008646D9">
        <w:rPr>
          <w:rFonts w:ascii="Arial" w:hAnsi="Arial" w:cs="Arial"/>
        </w:rPr>
        <w:t>b)</w:t>
      </w:r>
      <w:r w:rsidRPr="008646D9">
        <w:rPr>
          <w:rFonts w:ascii="Arial" w:hAnsi="Arial" w:cs="Arial"/>
        </w:rPr>
        <w:tab/>
        <w:t>Are tests carried out by factory employees or by a separate testing agency?</w:t>
      </w:r>
    </w:p>
    <w:p w:rsidR="005C2A45" w:rsidRPr="008646D9" w:rsidRDefault="005C2A45" w:rsidP="005C2A45">
      <w:pPr>
        <w:ind w:left="1062" w:hanging="342"/>
        <w:jc w:val="both"/>
        <w:rPr>
          <w:rFonts w:ascii="Arial" w:hAnsi="Arial" w:cs="Arial"/>
        </w:rPr>
      </w:pPr>
      <w:r w:rsidRPr="008646D9">
        <w:rPr>
          <w:rFonts w:ascii="Arial" w:hAnsi="Arial" w:cs="Arial"/>
        </w:rPr>
        <w:t>c)</w:t>
      </w:r>
      <w:r w:rsidRPr="008646D9">
        <w:rPr>
          <w:rFonts w:ascii="Arial" w:hAnsi="Arial" w:cs="Arial"/>
        </w:rPr>
        <w:tab/>
        <w:t xml:space="preserve">Are independent Quality Control Organization checks made and certificates issued?  </w:t>
      </w:r>
    </w:p>
    <w:p w:rsidR="005C2A45" w:rsidRPr="008646D9" w:rsidRDefault="005C2A45" w:rsidP="005C2A45">
      <w:pPr>
        <w:tabs>
          <w:tab w:val="left" w:pos="1530"/>
          <w:tab w:val="left" w:pos="1890"/>
          <w:tab w:val="left" w:pos="2070"/>
        </w:tabs>
        <w:ind w:left="1440" w:hanging="1440"/>
        <w:rPr>
          <w:rFonts w:ascii="Arial" w:hAnsi="Arial" w:cs="Arial"/>
          <w:b/>
        </w:rPr>
      </w:pPr>
    </w:p>
    <w:p w:rsidR="005C2A45" w:rsidRPr="008646D9" w:rsidRDefault="005C2A45" w:rsidP="00911826">
      <w:pPr>
        <w:tabs>
          <w:tab w:val="left" w:pos="1530"/>
          <w:tab w:val="left" w:pos="1890"/>
          <w:tab w:val="left" w:pos="2070"/>
        </w:tabs>
        <w:ind w:left="720"/>
        <w:rPr>
          <w:rFonts w:ascii="Arial" w:hAnsi="Arial" w:cs="Arial"/>
          <w:b/>
        </w:rPr>
      </w:pPr>
      <w:r w:rsidRPr="008646D9">
        <w:rPr>
          <w:rFonts w:ascii="Arial" w:hAnsi="Arial" w:cs="Arial"/>
          <w:b/>
        </w:rPr>
        <w:t>CAPABILITY STATEMENT OF PERSONNEL, EQUIPMENT,</w:t>
      </w:r>
      <w:r w:rsidR="00911826">
        <w:rPr>
          <w:rFonts w:ascii="Arial" w:hAnsi="Arial" w:cs="Arial"/>
          <w:b/>
        </w:rPr>
        <w:t xml:space="preserve"> PLANT AND PAST </w:t>
      </w:r>
      <w:r w:rsidRPr="008646D9">
        <w:rPr>
          <w:rFonts w:ascii="Arial" w:hAnsi="Arial" w:cs="Arial"/>
          <w:b/>
        </w:rPr>
        <w:t>PERFORMANCE</w:t>
      </w:r>
    </w:p>
    <w:p w:rsidR="005C2A45" w:rsidRPr="008646D9" w:rsidRDefault="005C2A45" w:rsidP="005C2A45">
      <w:pPr>
        <w:jc w:val="center"/>
        <w:rPr>
          <w:rFonts w:ascii="Arial" w:hAnsi="Arial" w:cs="Arial"/>
          <w:b/>
        </w:rPr>
      </w:pPr>
      <w:r w:rsidRPr="008646D9">
        <w:rPr>
          <w:rFonts w:ascii="Arial" w:hAnsi="Arial" w:cs="Arial"/>
          <w:b/>
        </w:rPr>
        <w:t>(FORMAT –</w:t>
      </w:r>
      <w:r w:rsidR="00911826">
        <w:rPr>
          <w:rFonts w:ascii="Arial" w:hAnsi="Arial" w:cs="Arial"/>
          <w:b/>
        </w:rPr>
        <w:t xml:space="preserve"> </w:t>
      </w:r>
      <w:r w:rsidRPr="008646D9">
        <w:rPr>
          <w:rFonts w:ascii="Arial" w:hAnsi="Arial" w:cs="Arial"/>
          <w:b/>
        </w:rPr>
        <w:t>B)</w:t>
      </w:r>
    </w:p>
    <w:p w:rsidR="005C2A45" w:rsidRPr="008646D9" w:rsidRDefault="005C2A45" w:rsidP="005C2A45">
      <w:pPr>
        <w:tabs>
          <w:tab w:val="left" w:pos="1800"/>
          <w:tab w:val="left" w:pos="2070"/>
          <w:tab w:val="left" w:pos="2520"/>
        </w:tabs>
        <w:ind w:left="2430" w:hanging="2430"/>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5090"/>
        <w:gridCol w:w="490"/>
        <w:gridCol w:w="2808"/>
      </w:tblGrid>
      <w:tr w:rsidR="005C2A45" w:rsidRPr="008646D9" w:rsidTr="00057450">
        <w:trPr>
          <w:jc w:val="center"/>
        </w:trPr>
        <w:tc>
          <w:tcPr>
            <w:tcW w:w="468" w:type="dxa"/>
          </w:tcPr>
          <w:p w:rsidR="005C2A45" w:rsidRPr="008646D9" w:rsidRDefault="005C2A45" w:rsidP="00057450">
            <w:pPr>
              <w:tabs>
                <w:tab w:val="left" w:pos="1800"/>
                <w:tab w:val="left" w:pos="2070"/>
                <w:tab w:val="left" w:pos="2520"/>
              </w:tabs>
              <w:rPr>
                <w:rFonts w:ascii="Arial" w:hAnsi="Arial" w:cs="Arial"/>
              </w:rPr>
            </w:pPr>
            <w:r w:rsidRPr="008646D9">
              <w:rPr>
                <w:rFonts w:ascii="Arial" w:hAnsi="Arial" w:cs="Arial"/>
              </w:rPr>
              <w:t>1.</w:t>
            </w:r>
          </w:p>
        </w:tc>
        <w:tc>
          <w:tcPr>
            <w:tcW w:w="5090" w:type="dxa"/>
          </w:tcPr>
          <w:p w:rsidR="005C2A45" w:rsidRPr="008646D9" w:rsidRDefault="005C2A45" w:rsidP="00057450">
            <w:pPr>
              <w:tabs>
                <w:tab w:val="left" w:pos="1800"/>
                <w:tab w:val="left" w:pos="2070"/>
                <w:tab w:val="left" w:pos="2520"/>
              </w:tabs>
              <w:rPr>
                <w:rFonts w:ascii="Arial" w:hAnsi="Arial" w:cs="Arial"/>
              </w:rPr>
            </w:pPr>
            <w:r w:rsidRPr="008646D9">
              <w:rPr>
                <w:rFonts w:ascii="Arial" w:hAnsi="Arial" w:cs="Arial"/>
              </w:rPr>
              <w:t>Name and address of the Bidder</w:t>
            </w:r>
          </w:p>
        </w:tc>
        <w:tc>
          <w:tcPr>
            <w:tcW w:w="3298" w:type="dxa"/>
            <w:gridSpan w:val="2"/>
          </w:tcPr>
          <w:p w:rsidR="005C2A45" w:rsidRPr="008646D9" w:rsidRDefault="005C2A45" w:rsidP="00057450">
            <w:pPr>
              <w:tabs>
                <w:tab w:val="left" w:pos="1800"/>
                <w:tab w:val="left" w:pos="2070"/>
                <w:tab w:val="left" w:pos="2520"/>
              </w:tabs>
              <w:rPr>
                <w:rFonts w:ascii="Arial" w:hAnsi="Arial" w:cs="Arial"/>
              </w:rPr>
            </w:pPr>
            <w:r w:rsidRPr="008646D9">
              <w:rPr>
                <w:rFonts w:ascii="Arial" w:hAnsi="Arial" w:cs="Arial"/>
              </w:rPr>
              <w:t>Phone :</w:t>
            </w:r>
          </w:p>
        </w:tc>
      </w:tr>
      <w:tr w:rsidR="005C2A45" w:rsidRPr="008646D9" w:rsidTr="00057450">
        <w:trPr>
          <w:jc w:val="center"/>
        </w:trPr>
        <w:tc>
          <w:tcPr>
            <w:tcW w:w="468" w:type="dxa"/>
          </w:tcPr>
          <w:p w:rsidR="005C2A45" w:rsidRPr="008646D9" w:rsidRDefault="005C2A45" w:rsidP="00057450">
            <w:pPr>
              <w:tabs>
                <w:tab w:val="left" w:pos="1800"/>
                <w:tab w:val="left" w:pos="2070"/>
                <w:tab w:val="left" w:pos="2520"/>
              </w:tabs>
              <w:rPr>
                <w:rFonts w:ascii="Arial" w:hAnsi="Arial" w:cs="Arial"/>
              </w:rPr>
            </w:pPr>
            <w:r w:rsidRPr="008646D9">
              <w:rPr>
                <w:rFonts w:ascii="Arial" w:hAnsi="Arial" w:cs="Arial"/>
              </w:rPr>
              <w:t>2.</w:t>
            </w:r>
          </w:p>
        </w:tc>
        <w:tc>
          <w:tcPr>
            <w:tcW w:w="5090" w:type="dxa"/>
          </w:tcPr>
          <w:p w:rsidR="005C2A45" w:rsidRPr="008646D9" w:rsidRDefault="005C2A45" w:rsidP="00057450">
            <w:pPr>
              <w:tabs>
                <w:tab w:val="left" w:pos="1800"/>
                <w:tab w:val="left" w:pos="2070"/>
                <w:tab w:val="left" w:pos="2520"/>
              </w:tabs>
              <w:rPr>
                <w:rFonts w:ascii="Arial" w:hAnsi="Arial" w:cs="Arial"/>
              </w:rPr>
            </w:pPr>
            <w:r w:rsidRPr="008646D9">
              <w:rPr>
                <w:rFonts w:ascii="Arial" w:hAnsi="Arial" w:cs="Arial"/>
              </w:rPr>
              <w:t>Classifications)</w:t>
            </w:r>
          </w:p>
        </w:tc>
        <w:tc>
          <w:tcPr>
            <w:tcW w:w="490" w:type="dxa"/>
          </w:tcPr>
          <w:p w:rsidR="005C2A45" w:rsidRPr="008646D9" w:rsidRDefault="005C2A45" w:rsidP="00057450">
            <w:pPr>
              <w:tabs>
                <w:tab w:val="left" w:pos="1800"/>
                <w:tab w:val="left" w:pos="2070"/>
                <w:tab w:val="left" w:pos="2520"/>
              </w:tabs>
              <w:rPr>
                <w:rFonts w:ascii="Arial" w:hAnsi="Arial" w:cs="Arial"/>
              </w:rPr>
            </w:pPr>
            <w:r w:rsidRPr="008646D9">
              <w:rPr>
                <w:rFonts w:ascii="Arial" w:hAnsi="Arial" w:cs="Arial"/>
              </w:rPr>
              <w:t>1)</w:t>
            </w:r>
          </w:p>
        </w:tc>
        <w:tc>
          <w:tcPr>
            <w:tcW w:w="2808" w:type="dxa"/>
          </w:tcPr>
          <w:p w:rsidR="005C2A45" w:rsidRPr="008646D9" w:rsidRDefault="005C2A45" w:rsidP="00057450">
            <w:pPr>
              <w:tabs>
                <w:tab w:val="left" w:pos="1800"/>
                <w:tab w:val="left" w:pos="2070"/>
                <w:tab w:val="left" w:pos="2520"/>
              </w:tabs>
              <w:rPr>
                <w:rFonts w:ascii="Arial" w:hAnsi="Arial" w:cs="Arial"/>
              </w:rPr>
            </w:pPr>
            <w:r w:rsidRPr="008646D9">
              <w:rPr>
                <w:rFonts w:ascii="Arial" w:hAnsi="Arial" w:cs="Arial"/>
              </w:rPr>
              <w:t>Manufacturer</w:t>
            </w:r>
          </w:p>
        </w:tc>
      </w:tr>
      <w:tr w:rsidR="005C2A45" w:rsidRPr="008646D9" w:rsidTr="00057450">
        <w:trPr>
          <w:jc w:val="center"/>
        </w:trPr>
        <w:tc>
          <w:tcPr>
            <w:tcW w:w="468" w:type="dxa"/>
          </w:tcPr>
          <w:p w:rsidR="005C2A45" w:rsidRPr="008646D9" w:rsidRDefault="005C2A45" w:rsidP="00057450">
            <w:pPr>
              <w:tabs>
                <w:tab w:val="left" w:pos="1800"/>
                <w:tab w:val="left" w:pos="2070"/>
                <w:tab w:val="left" w:pos="2520"/>
              </w:tabs>
              <w:rPr>
                <w:rFonts w:ascii="Arial" w:hAnsi="Arial" w:cs="Arial"/>
              </w:rPr>
            </w:pPr>
          </w:p>
        </w:tc>
        <w:tc>
          <w:tcPr>
            <w:tcW w:w="5090" w:type="dxa"/>
          </w:tcPr>
          <w:p w:rsidR="005C2A45" w:rsidRPr="008646D9" w:rsidRDefault="005C2A45" w:rsidP="00057450">
            <w:pPr>
              <w:tabs>
                <w:tab w:val="left" w:pos="1800"/>
                <w:tab w:val="left" w:pos="2070"/>
                <w:tab w:val="left" w:pos="2520"/>
              </w:tabs>
              <w:rPr>
                <w:rFonts w:ascii="Arial" w:hAnsi="Arial" w:cs="Arial"/>
              </w:rPr>
            </w:pPr>
            <w:r w:rsidRPr="008646D9">
              <w:rPr>
                <w:rFonts w:ascii="Arial" w:hAnsi="Arial" w:cs="Arial"/>
              </w:rPr>
              <w:t>Circle what is applicable</w:t>
            </w:r>
          </w:p>
        </w:tc>
        <w:tc>
          <w:tcPr>
            <w:tcW w:w="490" w:type="dxa"/>
          </w:tcPr>
          <w:p w:rsidR="005C2A45" w:rsidRPr="008646D9" w:rsidRDefault="005C2A45" w:rsidP="00057450">
            <w:pPr>
              <w:tabs>
                <w:tab w:val="left" w:pos="1800"/>
                <w:tab w:val="left" w:pos="2070"/>
                <w:tab w:val="left" w:pos="2520"/>
              </w:tabs>
              <w:rPr>
                <w:rFonts w:ascii="Arial" w:hAnsi="Arial" w:cs="Arial"/>
              </w:rPr>
            </w:pPr>
            <w:r w:rsidRPr="008646D9">
              <w:rPr>
                <w:rFonts w:ascii="Arial" w:hAnsi="Arial" w:cs="Arial"/>
              </w:rPr>
              <w:t>2)</w:t>
            </w:r>
          </w:p>
        </w:tc>
        <w:tc>
          <w:tcPr>
            <w:tcW w:w="2808" w:type="dxa"/>
          </w:tcPr>
          <w:p w:rsidR="005C2A45" w:rsidRPr="008646D9" w:rsidRDefault="005C2A45" w:rsidP="00057450">
            <w:pPr>
              <w:tabs>
                <w:tab w:val="left" w:pos="1800"/>
                <w:tab w:val="left" w:pos="2070"/>
                <w:tab w:val="left" w:pos="2520"/>
              </w:tabs>
              <w:rPr>
                <w:rFonts w:ascii="Arial" w:hAnsi="Arial" w:cs="Arial"/>
              </w:rPr>
            </w:pPr>
            <w:r w:rsidRPr="008646D9">
              <w:rPr>
                <w:rFonts w:ascii="Arial" w:hAnsi="Arial" w:cs="Arial"/>
              </w:rPr>
              <w:t>Authorized Agent</w:t>
            </w:r>
          </w:p>
        </w:tc>
      </w:tr>
      <w:tr w:rsidR="005C2A45" w:rsidRPr="008646D9" w:rsidTr="00057450">
        <w:trPr>
          <w:jc w:val="center"/>
        </w:trPr>
        <w:tc>
          <w:tcPr>
            <w:tcW w:w="468" w:type="dxa"/>
          </w:tcPr>
          <w:p w:rsidR="005C2A45" w:rsidRPr="008646D9" w:rsidRDefault="005C2A45" w:rsidP="00057450">
            <w:pPr>
              <w:tabs>
                <w:tab w:val="left" w:pos="1800"/>
                <w:tab w:val="left" w:pos="2070"/>
                <w:tab w:val="left" w:pos="2520"/>
              </w:tabs>
              <w:rPr>
                <w:rFonts w:ascii="Arial" w:hAnsi="Arial" w:cs="Arial"/>
              </w:rPr>
            </w:pPr>
          </w:p>
        </w:tc>
        <w:tc>
          <w:tcPr>
            <w:tcW w:w="5090" w:type="dxa"/>
          </w:tcPr>
          <w:p w:rsidR="005C2A45" w:rsidRPr="008646D9" w:rsidRDefault="005C2A45" w:rsidP="00057450">
            <w:pPr>
              <w:tabs>
                <w:tab w:val="left" w:pos="1800"/>
                <w:tab w:val="left" w:pos="2070"/>
                <w:tab w:val="left" w:pos="2520"/>
              </w:tabs>
              <w:rPr>
                <w:rFonts w:ascii="Arial" w:hAnsi="Arial" w:cs="Arial"/>
              </w:rPr>
            </w:pPr>
          </w:p>
        </w:tc>
        <w:tc>
          <w:tcPr>
            <w:tcW w:w="490" w:type="dxa"/>
          </w:tcPr>
          <w:p w:rsidR="005C2A45" w:rsidRPr="008646D9" w:rsidRDefault="005C2A45" w:rsidP="00057450">
            <w:pPr>
              <w:tabs>
                <w:tab w:val="left" w:pos="1800"/>
                <w:tab w:val="left" w:pos="2070"/>
                <w:tab w:val="left" w:pos="2520"/>
              </w:tabs>
              <w:rPr>
                <w:rFonts w:ascii="Arial" w:hAnsi="Arial" w:cs="Arial"/>
              </w:rPr>
            </w:pPr>
            <w:r w:rsidRPr="008646D9">
              <w:rPr>
                <w:rFonts w:ascii="Arial" w:hAnsi="Arial" w:cs="Arial"/>
              </w:rPr>
              <w:t>3)</w:t>
            </w:r>
          </w:p>
        </w:tc>
        <w:tc>
          <w:tcPr>
            <w:tcW w:w="2808" w:type="dxa"/>
          </w:tcPr>
          <w:p w:rsidR="005C2A45" w:rsidRPr="008646D9" w:rsidRDefault="005C2A45" w:rsidP="00057450">
            <w:pPr>
              <w:tabs>
                <w:tab w:val="left" w:pos="1800"/>
                <w:tab w:val="left" w:pos="2070"/>
                <w:tab w:val="left" w:pos="2520"/>
              </w:tabs>
              <w:rPr>
                <w:rFonts w:ascii="Arial" w:hAnsi="Arial" w:cs="Arial"/>
              </w:rPr>
            </w:pPr>
            <w:r w:rsidRPr="008646D9">
              <w:rPr>
                <w:rFonts w:ascii="Arial" w:hAnsi="Arial" w:cs="Arial"/>
              </w:rPr>
              <w:t>Dealer</w:t>
            </w:r>
          </w:p>
        </w:tc>
      </w:tr>
      <w:tr w:rsidR="005C2A45" w:rsidRPr="008646D9" w:rsidTr="00057450">
        <w:trPr>
          <w:jc w:val="center"/>
        </w:trPr>
        <w:tc>
          <w:tcPr>
            <w:tcW w:w="468" w:type="dxa"/>
          </w:tcPr>
          <w:p w:rsidR="005C2A45" w:rsidRPr="008646D9" w:rsidRDefault="005C2A45" w:rsidP="00057450">
            <w:pPr>
              <w:tabs>
                <w:tab w:val="left" w:pos="1800"/>
                <w:tab w:val="left" w:pos="2070"/>
                <w:tab w:val="left" w:pos="2520"/>
              </w:tabs>
              <w:rPr>
                <w:rFonts w:ascii="Arial" w:hAnsi="Arial" w:cs="Arial"/>
              </w:rPr>
            </w:pPr>
          </w:p>
        </w:tc>
        <w:tc>
          <w:tcPr>
            <w:tcW w:w="5090" w:type="dxa"/>
          </w:tcPr>
          <w:p w:rsidR="005C2A45" w:rsidRPr="008646D9" w:rsidRDefault="005C2A45" w:rsidP="00057450">
            <w:pPr>
              <w:tabs>
                <w:tab w:val="left" w:pos="1800"/>
                <w:tab w:val="left" w:pos="2070"/>
                <w:tab w:val="left" w:pos="2520"/>
              </w:tabs>
              <w:rPr>
                <w:rFonts w:ascii="Arial" w:hAnsi="Arial" w:cs="Arial"/>
              </w:rPr>
            </w:pPr>
          </w:p>
        </w:tc>
        <w:tc>
          <w:tcPr>
            <w:tcW w:w="490" w:type="dxa"/>
          </w:tcPr>
          <w:p w:rsidR="005C2A45" w:rsidRPr="008646D9" w:rsidRDefault="005C2A45" w:rsidP="00057450">
            <w:pPr>
              <w:tabs>
                <w:tab w:val="left" w:pos="1800"/>
                <w:tab w:val="left" w:pos="2070"/>
                <w:tab w:val="left" w:pos="2520"/>
              </w:tabs>
              <w:rPr>
                <w:rFonts w:ascii="Arial" w:hAnsi="Arial" w:cs="Arial"/>
              </w:rPr>
            </w:pPr>
            <w:r w:rsidRPr="008646D9">
              <w:rPr>
                <w:rFonts w:ascii="Arial" w:hAnsi="Arial" w:cs="Arial"/>
              </w:rPr>
              <w:t>4)</w:t>
            </w:r>
          </w:p>
        </w:tc>
        <w:tc>
          <w:tcPr>
            <w:tcW w:w="2808" w:type="dxa"/>
          </w:tcPr>
          <w:p w:rsidR="005C2A45" w:rsidRPr="008646D9" w:rsidRDefault="005C2A45" w:rsidP="00057450">
            <w:pPr>
              <w:tabs>
                <w:tab w:val="left" w:pos="1800"/>
                <w:tab w:val="left" w:pos="2070"/>
                <w:tab w:val="left" w:pos="2520"/>
              </w:tabs>
              <w:rPr>
                <w:rFonts w:ascii="Arial" w:hAnsi="Arial" w:cs="Arial"/>
              </w:rPr>
            </w:pPr>
            <w:r w:rsidRPr="008646D9">
              <w:rPr>
                <w:rFonts w:ascii="Arial" w:hAnsi="Arial" w:cs="Arial"/>
              </w:rPr>
              <w:t>Others, please specify</w:t>
            </w:r>
          </w:p>
        </w:tc>
      </w:tr>
      <w:tr w:rsidR="005C2A45" w:rsidRPr="008646D9" w:rsidTr="00057450">
        <w:trPr>
          <w:jc w:val="center"/>
        </w:trPr>
        <w:tc>
          <w:tcPr>
            <w:tcW w:w="468" w:type="dxa"/>
          </w:tcPr>
          <w:p w:rsidR="005C2A45" w:rsidRPr="008646D9" w:rsidRDefault="005C2A45" w:rsidP="00057450">
            <w:pPr>
              <w:tabs>
                <w:tab w:val="left" w:pos="1800"/>
                <w:tab w:val="left" w:pos="2070"/>
                <w:tab w:val="left" w:pos="2520"/>
              </w:tabs>
              <w:rPr>
                <w:rFonts w:ascii="Arial" w:hAnsi="Arial" w:cs="Arial"/>
              </w:rPr>
            </w:pPr>
            <w:r w:rsidRPr="008646D9">
              <w:rPr>
                <w:rFonts w:ascii="Arial" w:hAnsi="Arial" w:cs="Arial"/>
              </w:rPr>
              <w:t>3.</w:t>
            </w:r>
          </w:p>
        </w:tc>
        <w:tc>
          <w:tcPr>
            <w:tcW w:w="5090" w:type="dxa"/>
          </w:tcPr>
          <w:p w:rsidR="005C2A45" w:rsidRPr="008646D9" w:rsidRDefault="005C2A45" w:rsidP="00057450">
            <w:pPr>
              <w:tabs>
                <w:tab w:val="left" w:pos="1800"/>
                <w:tab w:val="left" w:pos="2070"/>
                <w:tab w:val="left" w:pos="2520"/>
              </w:tabs>
              <w:rPr>
                <w:rFonts w:ascii="Arial" w:hAnsi="Arial" w:cs="Arial"/>
              </w:rPr>
            </w:pPr>
            <w:r w:rsidRPr="008646D9">
              <w:rPr>
                <w:rFonts w:ascii="Arial" w:hAnsi="Arial" w:cs="Arial"/>
              </w:rPr>
              <w:t>Plant:</w:t>
            </w:r>
          </w:p>
        </w:tc>
        <w:tc>
          <w:tcPr>
            <w:tcW w:w="490" w:type="dxa"/>
          </w:tcPr>
          <w:p w:rsidR="005C2A45" w:rsidRPr="008646D9" w:rsidRDefault="005C2A45" w:rsidP="00057450">
            <w:pPr>
              <w:tabs>
                <w:tab w:val="left" w:pos="1800"/>
                <w:tab w:val="left" w:pos="2070"/>
                <w:tab w:val="left" w:pos="2520"/>
              </w:tabs>
              <w:rPr>
                <w:rFonts w:ascii="Arial" w:hAnsi="Arial" w:cs="Arial"/>
              </w:rPr>
            </w:pPr>
          </w:p>
        </w:tc>
        <w:tc>
          <w:tcPr>
            <w:tcW w:w="2808" w:type="dxa"/>
          </w:tcPr>
          <w:p w:rsidR="005C2A45" w:rsidRPr="008646D9" w:rsidRDefault="005C2A45" w:rsidP="00057450">
            <w:pPr>
              <w:tabs>
                <w:tab w:val="left" w:pos="1800"/>
                <w:tab w:val="left" w:pos="2070"/>
                <w:tab w:val="left" w:pos="2520"/>
              </w:tabs>
              <w:rPr>
                <w:rFonts w:ascii="Arial" w:hAnsi="Arial" w:cs="Arial"/>
              </w:rPr>
            </w:pPr>
          </w:p>
        </w:tc>
      </w:tr>
      <w:tr w:rsidR="005C2A45" w:rsidRPr="008646D9" w:rsidTr="00057450">
        <w:trPr>
          <w:jc w:val="center"/>
        </w:trPr>
        <w:tc>
          <w:tcPr>
            <w:tcW w:w="468" w:type="dxa"/>
          </w:tcPr>
          <w:p w:rsidR="005C2A45" w:rsidRPr="008646D9" w:rsidRDefault="005C2A45" w:rsidP="00057450">
            <w:pPr>
              <w:tabs>
                <w:tab w:val="left" w:pos="1800"/>
                <w:tab w:val="left" w:pos="2070"/>
                <w:tab w:val="left" w:pos="2520"/>
              </w:tabs>
              <w:jc w:val="right"/>
              <w:rPr>
                <w:rFonts w:ascii="Arial" w:hAnsi="Arial" w:cs="Arial"/>
              </w:rPr>
            </w:pPr>
            <w:r w:rsidRPr="008646D9">
              <w:rPr>
                <w:rFonts w:ascii="Arial" w:hAnsi="Arial" w:cs="Arial"/>
              </w:rPr>
              <w:t>a)</w:t>
            </w:r>
          </w:p>
        </w:tc>
        <w:tc>
          <w:tcPr>
            <w:tcW w:w="5090" w:type="dxa"/>
          </w:tcPr>
          <w:p w:rsidR="005C2A45" w:rsidRPr="008646D9" w:rsidRDefault="005C2A45" w:rsidP="00057450">
            <w:pPr>
              <w:tabs>
                <w:tab w:val="left" w:pos="1800"/>
                <w:tab w:val="left" w:pos="2070"/>
                <w:tab w:val="left" w:pos="2520"/>
              </w:tabs>
              <w:rPr>
                <w:rFonts w:ascii="Arial" w:hAnsi="Arial" w:cs="Arial"/>
              </w:rPr>
            </w:pPr>
            <w:r w:rsidRPr="008646D9">
              <w:rPr>
                <w:rFonts w:ascii="Arial" w:hAnsi="Arial" w:cs="Arial"/>
              </w:rPr>
              <w:t>Location</w:t>
            </w:r>
          </w:p>
        </w:tc>
        <w:tc>
          <w:tcPr>
            <w:tcW w:w="490" w:type="dxa"/>
          </w:tcPr>
          <w:p w:rsidR="005C2A45" w:rsidRPr="008646D9" w:rsidRDefault="005C2A45" w:rsidP="00057450">
            <w:pPr>
              <w:tabs>
                <w:tab w:val="left" w:pos="1800"/>
                <w:tab w:val="left" w:pos="2070"/>
                <w:tab w:val="left" w:pos="2520"/>
              </w:tabs>
              <w:rPr>
                <w:rFonts w:ascii="Arial" w:hAnsi="Arial" w:cs="Arial"/>
              </w:rPr>
            </w:pPr>
          </w:p>
        </w:tc>
        <w:tc>
          <w:tcPr>
            <w:tcW w:w="2808" w:type="dxa"/>
          </w:tcPr>
          <w:p w:rsidR="005C2A45" w:rsidRPr="008646D9" w:rsidRDefault="005C2A45" w:rsidP="00057450">
            <w:pPr>
              <w:tabs>
                <w:tab w:val="left" w:pos="1800"/>
                <w:tab w:val="left" w:pos="2070"/>
                <w:tab w:val="left" w:pos="2520"/>
              </w:tabs>
              <w:rPr>
                <w:rFonts w:ascii="Arial" w:hAnsi="Arial" w:cs="Arial"/>
              </w:rPr>
            </w:pPr>
          </w:p>
        </w:tc>
      </w:tr>
      <w:tr w:rsidR="005C2A45" w:rsidRPr="008646D9" w:rsidTr="00057450">
        <w:trPr>
          <w:jc w:val="center"/>
        </w:trPr>
        <w:tc>
          <w:tcPr>
            <w:tcW w:w="468" w:type="dxa"/>
          </w:tcPr>
          <w:p w:rsidR="005C2A45" w:rsidRPr="008646D9" w:rsidRDefault="005C2A45" w:rsidP="00057450">
            <w:pPr>
              <w:tabs>
                <w:tab w:val="left" w:pos="1800"/>
                <w:tab w:val="left" w:pos="2070"/>
                <w:tab w:val="left" w:pos="2520"/>
              </w:tabs>
              <w:rPr>
                <w:rFonts w:ascii="Arial" w:hAnsi="Arial" w:cs="Arial"/>
              </w:rPr>
            </w:pPr>
            <w:r w:rsidRPr="008646D9">
              <w:rPr>
                <w:rFonts w:ascii="Arial" w:hAnsi="Arial" w:cs="Arial"/>
              </w:rPr>
              <w:t>4.</w:t>
            </w:r>
          </w:p>
        </w:tc>
        <w:tc>
          <w:tcPr>
            <w:tcW w:w="5090" w:type="dxa"/>
          </w:tcPr>
          <w:p w:rsidR="005C2A45" w:rsidRPr="008646D9" w:rsidRDefault="005C2A45" w:rsidP="00057450">
            <w:pPr>
              <w:tabs>
                <w:tab w:val="left" w:pos="1800"/>
                <w:tab w:val="left" w:pos="2070"/>
                <w:tab w:val="left" w:pos="2520"/>
              </w:tabs>
              <w:rPr>
                <w:rFonts w:ascii="Arial" w:hAnsi="Arial" w:cs="Arial"/>
              </w:rPr>
            </w:pPr>
            <w:r w:rsidRPr="008646D9">
              <w:rPr>
                <w:rFonts w:ascii="Arial" w:hAnsi="Arial" w:cs="Arial"/>
              </w:rPr>
              <w:t>Equipments</w:t>
            </w:r>
          </w:p>
        </w:tc>
        <w:tc>
          <w:tcPr>
            <w:tcW w:w="490" w:type="dxa"/>
          </w:tcPr>
          <w:p w:rsidR="005C2A45" w:rsidRPr="008646D9" w:rsidRDefault="005C2A45" w:rsidP="00057450">
            <w:pPr>
              <w:tabs>
                <w:tab w:val="left" w:pos="1800"/>
                <w:tab w:val="left" w:pos="2070"/>
                <w:tab w:val="left" w:pos="2520"/>
              </w:tabs>
              <w:rPr>
                <w:rFonts w:ascii="Arial" w:hAnsi="Arial" w:cs="Arial"/>
              </w:rPr>
            </w:pPr>
          </w:p>
        </w:tc>
        <w:tc>
          <w:tcPr>
            <w:tcW w:w="2808" w:type="dxa"/>
          </w:tcPr>
          <w:p w:rsidR="005C2A45" w:rsidRPr="008646D9" w:rsidRDefault="005C2A45" w:rsidP="00057450">
            <w:pPr>
              <w:tabs>
                <w:tab w:val="left" w:pos="1800"/>
                <w:tab w:val="left" w:pos="2070"/>
                <w:tab w:val="left" w:pos="2520"/>
              </w:tabs>
              <w:rPr>
                <w:rFonts w:ascii="Arial" w:hAnsi="Arial" w:cs="Arial"/>
              </w:rPr>
            </w:pPr>
          </w:p>
        </w:tc>
      </w:tr>
    </w:tbl>
    <w:p w:rsidR="005C2A45" w:rsidRPr="008646D9" w:rsidRDefault="005C2A45" w:rsidP="005C2A45">
      <w:pPr>
        <w:tabs>
          <w:tab w:val="left" w:pos="450"/>
          <w:tab w:val="left" w:pos="2070"/>
          <w:tab w:val="left" w:pos="2520"/>
        </w:tabs>
        <w:rPr>
          <w:rFonts w:ascii="Arial" w:hAnsi="Arial" w:cs="Arial"/>
        </w:rPr>
      </w:pPr>
    </w:p>
    <w:p w:rsidR="005C2A45" w:rsidRPr="008646D9" w:rsidRDefault="005C2A45" w:rsidP="005C2A45">
      <w:pPr>
        <w:tabs>
          <w:tab w:val="left" w:pos="450"/>
          <w:tab w:val="left" w:pos="2070"/>
          <w:tab w:val="left" w:pos="2520"/>
        </w:tabs>
        <w:rPr>
          <w:rFonts w:ascii="Arial" w:hAnsi="Arial" w:cs="Arial"/>
        </w:rPr>
      </w:pPr>
      <w:r w:rsidRPr="008646D9">
        <w:rPr>
          <w:rFonts w:ascii="Arial" w:hAnsi="Arial" w:cs="Arial"/>
        </w:rPr>
        <w:t>a)</w:t>
      </w:r>
      <w:r w:rsidRPr="008646D9">
        <w:rPr>
          <w:rFonts w:ascii="Arial" w:hAnsi="Arial" w:cs="Arial"/>
        </w:rPr>
        <w:tab/>
        <w:t>Type of equipment manufactured and supplied during last 2 years</w:t>
      </w:r>
    </w:p>
    <w:p w:rsidR="005C2A45" w:rsidRPr="008646D9" w:rsidRDefault="005C2A45" w:rsidP="005C2A45">
      <w:pPr>
        <w:tabs>
          <w:tab w:val="left" w:pos="468"/>
          <w:tab w:val="left" w:pos="8856"/>
        </w:tabs>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28"/>
        <w:gridCol w:w="2070"/>
        <w:gridCol w:w="1766"/>
        <w:gridCol w:w="1766"/>
        <w:gridCol w:w="1766"/>
      </w:tblGrid>
      <w:tr w:rsidR="005C2A45" w:rsidRPr="008646D9" w:rsidTr="00057450">
        <w:trPr>
          <w:jc w:val="center"/>
        </w:trPr>
        <w:tc>
          <w:tcPr>
            <w:tcW w:w="1728" w:type="dxa"/>
          </w:tcPr>
          <w:p w:rsidR="005C2A45" w:rsidRPr="008646D9" w:rsidRDefault="005C2A45" w:rsidP="00057450">
            <w:pPr>
              <w:tabs>
                <w:tab w:val="left" w:pos="1800"/>
                <w:tab w:val="left" w:pos="2070"/>
                <w:tab w:val="left" w:pos="2520"/>
              </w:tabs>
              <w:rPr>
                <w:rFonts w:ascii="Arial" w:hAnsi="Arial" w:cs="Arial"/>
              </w:rPr>
            </w:pPr>
            <w:r w:rsidRPr="008646D9">
              <w:rPr>
                <w:rFonts w:ascii="Arial" w:hAnsi="Arial" w:cs="Arial"/>
              </w:rPr>
              <w:t>Name of equipment</w:t>
            </w:r>
          </w:p>
        </w:tc>
        <w:tc>
          <w:tcPr>
            <w:tcW w:w="2070" w:type="dxa"/>
          </w:tcPr>
          <w:p w:rsidR="005C2A45" w:rsidRPr="008646D9" w:rsidRDefault="005C2A45" w:rsidP="00057450">
            <w:pPr>
              <w:tabs>
                <w:tab w:val="left" w:pos="1800"/>
                <w:tab w:val="left" w:pos="2070"/>
                <w:tab w:val="left" w:pos="2520"/>
              </w:tabs>
              <w:rPr>
                <w:rFonts w:ascii="Arial" w:hAnsi="Arial" w:cs="Arial"/>
              </w:rPr>
            </w:pPr>
            <w:r w:rsidRPr="008646D9">
              <w:rPr>
                <w:rFonts w:ascii="Arial" w:hAnsi="Arial" w:cs="Arial"/>
              </w:rPr>
              <w:t>Capacity/ Size</w:t>
            </w:r>
          </w:p>
        </w:tc>
        <w:tc>
          <w:tcPr>
            <w:tcW w:w="1766" w:type="dxa"/>
          </w:tcPr>
          <w:p w:rsidR="005C2A45" w:rsidRPr="008646D9" w:rsidRDefault="005C2A45" w:rsidP="00057450">
            <w:pPr>
              <w:tabs>
                <w:tab w:val="left" w:pos="1800"/>
                <w:tab w:val="left" w:pos="2070"/>
                <w:tab w:val="left" w:pos="2520"/>
              </w:tabs>
              <w:rPr>
                <w:rFonts w:ascii="Arial" w:hAnsi="Arial" w:cs="Arial"/>
              </w:rPr>
            </w:pPr>
            <w:r w:rsidRPr="008646D9">
              <w:rPr>
                <w:rFonts w:ascii="Arial" w:hAnsi="Arial" w:cs="Arial"/>
              </w:rPr>
              <w:t>Nos. Manufactured</w:t>
            </w:r>
          </w:p>
        </w:tc>
        <w:tc>
          <w:tcPr>
            <w:tcW w:w="1766" w:type="dxa"/>
          </w:tcPr>
          <w:p w:rsidR="005C2A45" w:rsidRPr="008646D9" w:rsidRDefault="005C2A45" w:rsidP="00057450">
            <w:pPr>
              <w:tabs>
                <w:tab w:val="left" w:pos="1800"/>
                <w:tab w:val="left" w:pos="2070"/>
                <w:tab w:val="left" w:pos="2520"/>
              </w:tabs>
              <w:rPr>
                <w:rFonts w:ascii="Arial" w:hAnsi="Arial" w:cs="Arial"/>
              </w:rPr>
            </w:pPr>
            <w:r w:rsidRPr="008646D9">
              <w:rPr>
                <w:rFonts w:ascii="Arial" w:hAnsi="Arial" w:cs="Arial"/>
              </w:rPr>
              <w:t>Projects to which supplies are made</w:t>
            </w:r>
          </w:p>
        </w:tc>
        <w:tc>
          <w:tcPr>
            <w:tcW w:w="1766" w:type="dxa"/>
          </w:tcPr>
          <w:p w:rsidR="005C2A45" w:rsidRPr="008646D9" w:rsidRDefault="005C2A45" w:rsidP="00057450">
            <w:pPr>
              <w:tabs>
                <w:tab w:val="left" w:pos="1800"/>
                <w:tab w:val="left" w:pos="2070"/>
                <w:tab w:val="left" w:pos="2520"/>
              </w:tabs>
              <w:rPr>
                <w:rFonts w:ascii="Arial" w:hAnsi="Arial" w:cs="Arial"/>
              </w:rPr>
            </w:pPr>
            <w:r w:rsidRPr="008646D9">
              <w:rPr>
                <w:rFonts w:ascii="Arial" w:hAnsi="Arial" w:cs="Arial"/>
              </w:rPr>
              <w:t>No. of orders on hand</w:t>
            </w:r>
          </w:p>
        </w:tc>
      </w:tr>
      <w:tr w:rsidR="005C2A45" w:rsidRPr="008646D9" w:rsidTr="00057450">
        <w:trPr>
          <w:trHeight w:val="543"/>
          <w:jc w:val="center"/>
        </w:trPr>
        <w:tc>
          <w:tcPr>
            <w:tcW w:w="1728" w:type="dxa"/>
          </w:tcPr>
          <w:p w:rsidR="005C2A45" w:rsidRPr="008646D9" w:rsidRDefault="005C2A45" w:rsidP="00057450">
            <w:pPr>
              <w:tabs>
                <w:tab w:val="left" w:pos="1800"/>
                <w:tab w:val="left" w:pos="2070"/>
                <w:tab w:val="left" w:pos="2520"/>
              </w:tabs>
              <w:jc w:val="right"/>
              <w:rPr>
                <w:rFonts w:ascii="Arial" w:hAnsi="Arial" w:cs="Arial"/>
              </w:rPr>
            </w:pPr>
          </w:p>
          <w:p w:rsidR="005C2A45" w:rsidRPr="008646D9" w:rsidRDefault="005C2A45" w:rsidP="00057450">
            <w:pPr>
              <w:tabs>
                <w:tab w:val="left" w:pos="1800"/>
                <w:tab w:val="left" w:pos="2070"/>
                <w:tab w:val="left" w:pos="2520"/>
              </w:tabs>
              <w:jc w:val="right"/>
              <w:rPr>
                <w:rFonts w:ascii="Arial" w:hAnsi="Arial" w:cs="Arial"/>
              </w:rPr>
            </w:pPr>
          </w:p>
        </w:tc>
        <w:tc>
          <w:tcPr>
            <w:tcW w:w="2070" w:type="dxa"/>
          </w:tcPr>
          <w:p w:rsidR="005C2A45" w:rsidRPr="008646D9" w:rsidRDefault="005C2A45" w:rsidP="00057450">
            <w:pPr>
              <w:tabs>
                <w:tab w:val="left" w:pos="1800"/>
                <w:tab w:val="left" w:pos="2070"/>
                <w:tab w:val="left" w:pos="2520"/>
              </w:tabs>
              <w:jc w:val="right"/>
              <w:rPr>
                <w:rFonts w:ascii="Arial" w:hAnsi="Arial" w:cs="Arial"/>
              </w:rPr>
            </w:pPr>
          </w:p>
        </w:tc>
        <w:tc>
          <w:tcPr>
            <w:tcW w:w="1766" w:type="dxa"/>
          </w:tcPr>
          <w:p w:rsidR="005C2A45" w:rsidRPr="008646D9" w:rsidRDefault="005C2A45" w:rsidP="00057450">
            <w:pPr>
              <w:tabs>
                <w:tab w:val="left" w:pos="1800"/>
                <w:tab w:val="left" w:pos="2070"/>
                <w:tab w:val="left" w:pos="2520"/>
              </w:tabs>
              <w:rPr>
                <w:rFonts w:ascii="Arial" w:hAnsi="Arial" w:cs="Arial"/>
              </w:rPr>
            </w:pPr>
          </w:p>
        </w:tc>
        <w:tc>
          <w:tcPr>
            <w:tcW w:w="1766" w:type="dxa"/>
          </w:tcPr>
          <w:p w:rsidR="005C2A45" w:rsidRPr="008646D9" w:rsidRDefault="005C2A45" w:rsidP="00057450">
            <w:pPr>
              <w:tabs>
                <w:tab w:val="left" w:pos="1800"/>
                <w:tab w:val="left" w:pos="2070"/>
                <w:tab w:val="left" w:pos="2520"/>
              </w:tabs>
              <w:rPr>
                <w:rFonts w:ascii="Arial" w:hAnsi="Arial" w:cs="Arial"/>
              </w:rPr>
            </w:pPr>
          </w:p>
        </w:tc>
        <w:tc>
          <w:tcPr>
            <w:tcW w:w="1766" w:type="dxa"/>
          </w:tcPr>
          <w:p w:rsidR="005C2A45" w:rsidRPr="008646D9" w:rsidRDefault="005C2A45" w:rsidP="00057450">
            <w:pPr>
              <w:tabs>
                <w:tab w:val="left" w:pos="1800"/>
                <w:tab w:val="left" w:pos="2070"/>
                <w:tab w:val="left" w:pos="2520"/>
              </w:tabs>
              <w:rPr>
                <w:rFonts w:ascii="Arial" w:hAnsi="Arial" w:cs="Arial"/>
              </w:rPr>
            </w:pPr>
          </w:p>
        </w:tc>
      </w:tr>
    </w:tbl>
    <w:p w:rsidR="005C2A45" w:rsidRPr="008646D9" w:rsidRDefault="005C2A45" w:rsidP="005C2A45">
      <w:pPr>
        <w:tabs>
          <w:tab w:val="left" w:pos="1800"/>
          <w:tab w:val="left" w:pos="2070"/>
          <w:tab w:val="left" w:pos="2520"/>
        </w:tabs>
        <w:ind w:left="2430" w:hanging="2430"/>
        <w:rPr>
          <w:rFonts w:ascii="Arial" w:hAnsi="Arial" w:cs="Arial"/>
          <w:b/>
        </w:rPr>
      </w:pPr>
    </w:p>
    <w:p w:rsidR="005C2A45" w:rsidRPr="008646D9" w:rsidRDefault="005C2A45" w:rsidP="005C2A45">
      <w:pPr>
        <w:tabs>
          <w:tab w:val="left" w:pos="450"/>
        </w:tabs>
        <w:ind w:left="540" w:hanging="540"/>
        <w:rPr>
          <w:rFonts w:ascii="Arial" w:hAnsi="Arial" w:cs="Arial"/>
        </w:rPr>
      </w:pPr>
      <w:r w:rsidRPr="008646D9">
        <w:rPr>
          <w:rFonts w:ascii="Arial" w:hAnsi="Arial" w:cs="Arial"/>
        </w:rPr>
        <w:t>b)</w:t>
      </w:r>
      <w:r w:rsidRPr="008646D9">
        <w:rPr>
          <w:rFonts w:ascii="Arial" w:hAnsi="Arial" w:cs="Arial"/>
        </w:rPr>
        <w:tab/>
        <w:t>Type of equipment manufactured, supplied, installed and commissioned during last 3 years.</w:t>
      </w:r>
    </w:p>
    <w:p w:rsidR="005C2A45" w:rsidRPr="008646D9" w:rsidRDefault="005C2A45" w:rsidP="005C2A45">
      <w:pPr>
        <w:tabs>
          <w:tab w:val="left" w:pos="450"/>
          <w:tab w:val="left" w:pos="2070"/>
          <w:tab w:val="left" w:pos="2520"/>
        </w:tabs>
        <w:ind w:left="2430" w:hanging="2430"/>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28"/>
        <w:gridCol w:w="2070"/>
        <w:gridCol w:w="1766"/>
        <w:gridCol w:w="1766"/>
        <w:gridCol w:w="1766"/>
      </w:tblGrid>
      <w:tr w:rsidR="005C2A45" w:rsidRPr="008646D9" w:rsidTr="00057450">
        <w:tc>
          <w:tcPr>
            <w:tcW w:w="1728" w:type="dxa"/>
          </w:tcPr>
          <w:p w:rsidR="005C2A45" w:rsidRPr="008646D9" w:rsidRDefault="005C2A45" w:rsidP="00057450">
            <w:pPr>
              <w:tabs>
                <w:tab w:val="left" w:pos="1800"/>
                <w:tab w:val="left" w:pos="2070"/>
                <w:tab w:val="left" w:pos="2520"/>
              </w:tabs>
              <w:rPr>
                <w:rFonts w:ascii="Arial" w:hAnsi="Arial" w:cs="Arial"/>
              </w:rPr>
            </w:pPr>
            <w:r w:rsidRPr="008646D9">
              <w:rPr>
                <w:rFonts w:ascii="Arial" w:hAnsi="Arial" w:cs="Arial"/>
              </w:rPr>
              <w:t>Name of equipment</w:t>
            </w:r>
          </w:p>
        </w:tc>
        <w:tc>
          <w:tcPr>
            <w:tcW w:w="2070" w:type="dxa"/>
          </w:tcPr>
          <w:p w:rsidR="005C2A45" w:rsidRPr="008646D9" w:rsidRDefault="005C2A45" w:rsidP="00057450">
            <w:pPr>
              <w:tabs>
                <w:tab w:val="left" w:pos="1800"/>
                <w:tab w:val="left" w:pos="2070"/>
                <w:tab w:val="left" w:pos="2520"/>
              </w:tabs>
              <w:rPr>
                <w:rFonts w:ascii="Arial" w:hAnsi="Arial" w:cs="Arial"/>
              </w:rPr>
            </w:pPr>
            <w:r w:rsidRPr="008646D9">
              <w:rPr>
                <w:rFonts w:ascii="Arial" w:hAnsi="Arial" w:cs="Arial"/>
              </w:rPr>
              <w:t>Capacity/ Size</w:t>
            </w:r>
          </w:p>
        </w:tc>
        <w:tc>
          <w:tcPr>
            <w:tcW w:w="1766" w:type="dxa"/>
          </w:tcPr>
          <w:p w:rsidR="005C2A45" w:rsidRPr="008646D9" w:rsidRDefault="005C2A45" w:rsidP="00057450">
            <w:pPr>
              <w:tabs>
                <w:tab w:val="left" w:pos="1800"/>
                <w:tab w:val="left" w:pos="2070"/>
                <w:tab w:val="left" w:pos="2520"/>
              </w:tabs>
              <w:rPr>
                <w:rFonts w:ascii="Arial" w:hAnsi="Arial" w:cs="Arial"/>
              </w:rPr>
            </w:pPr>
            <w:r w:rsidRPr="008646D9">
              <w:rPr>
                <w:rFonts w:ascii="Arial" w:hAnsi="Arial" w:cs="Arial"/>
              </w:rPr>
              <w:t>Nos. Manufactured</w:t>
            </w:r>
          </w:p>
        </w:tc>
        <w:tc>
          <w:tcPr>
            <w:tcW w:w="1766" w:type="dxa"/>
          </w:tcPr>
          <w:p w:rsidR="005C2A45" w:rsidRPr="008646D9" w:rsidRDefault="005C2A45" w:rsidP="00057450">
            <w:pPr>
              <w:tabs>
                <w:tab w:val="left" w:pos="1800"/>
                <w:tab w:val="left" w:pos="2070"/>
                <w:tab w:val="left" w:pos="2520"/>
              </w:tabs>
              <w:rPr>
                <w:rFonts w:ascii="Arial" w:hAnsi="Arial" w:cs="Arial"/>
              </w:rPr>
            </w:pPr>
            <w:r w:rsidRPr="008646D9">
              <w:rPr>
                <w:rFonts w:ascii="Arial" w:hAnsi="Arial" w:cs="Arial"/>
              </w:rPr>
              <w:t>Projects to which supplied ,installed and commissioned</w:t>
            </w:r>
          </w:p>
        </w:tc>
        <w:tc>
          <w:tcPr>
            <w:tcW w:w="1766" w:type="dxa"/>
          </w:tcPr>
          <w:p w:rsidR="005C2A45" w:rsidRPr="008646D9" w:rsidRDefault="005C2A45" w:rsidP="00057450">
            <w:pPr>
              <w:tabs>
                <w:tab w:val="left" w:pos="1800"/>
                <w:tab w:val="left" w:pos="2070"/>
                <w:tab w:val="left" w:pos="2520"/>
              </w:tabs>
              <w:rPr>
                <w:rFonts w:ascii="Arial" w:hAnsi="Arial" w:cs="Arial"/>
              </w:rPr>
            </w:pPr>
            <w:r w:rsidRPr="008646D9">
              <w:rPr>
                <w:rFonts w:ascii="Arial" w:hAnsi="Arial" w:cs="Arial"/>
              </w:rPr>
              <w:t>No. of orders on hand</w:t>
            </w:r>
          </w:p>
        </w:tc>
      </w:tr>
      <w:tr w:rsidR="005C2A45" w:rsidRPr="008646D9" w:rsidTr="00057450">
        <w:tc>
          <w:tcPr>
            <w:tcW w:w="1728" w:type="dxa"/>
          </w:tcPr>
          <w:p w:rsidR="005C2A45" w:rsidRPr="008646D9" w:rsidRDefault="005C2A45" w:rsidP="00057450">
            <w:pPr>
              <w:tabs>
                <w:tab w:val="left" w:pos="1800"/>
                <w:tab w:val="left" w:pos="2070"/>
                <w:tab w:val="left" w:pos="2520"/>
              </w:tabs>
              <w:rPr>
                <w:rFonts w:ascii="Arial" w:hAnsi="Arial" w:cs="Arial"/>
              </w:rPr>
            </w:pPr>
          </w:p>
        </w:tc>
        <w:tc>
          <w:tcPr>
            <w:tcW w:w="2070" w:type="dxa"/>
          </w:tcPr>
          <w:p w:rsidR="005C2A45" w:rsidRPr="008646D9" w:rsidRDefault="005C2A45" w:rsidP="00057450">
            <w:pPr>
              <w:tabs>
                <w:tab w:val="left" w:pos="1800"/>
                <w:tab w:val="left" w:pos="2070"/>
                <w:tab w:val="left" w:pos="2520"/>
              </w:tabs>
              <w:rPr>
                <w:rFonts w:ascii="Arial" w:hAnsi="Arial" w:cs="Arial"/>
              </w:rPr>
            </w:pPr>
          </w:p>
        </w:tc>
        <w:tc>
          <w:tcPr>
            <w:tcW w:w="1766" w:type="dxa"/>
          </w:tcPr>
          <w:p w:rsidR="005C2A45" w:rsidRPr="008646D9" w:rsidRDefault="005C2A45" w:rsidP="00057450">
            <w:pPr>
              <w:tabs>
                <w:tab w:val="left" w:pos="1800"/>
                <w:tab w:val="left" w:pos="2070"/>
                <w:tab w:val="left" w:pos="2520"/>
              </w:tabs>
              <w:rPr>
                <w:rFonts w:ascii="Arial" w:hAnsi="Arial" w:cs="Arial"/>
              </w:rPr>
            </w:pPr>
          </w:p>
        </w:tc>
        <w:tc>
          <w:tcPr>
            <w:tcW w:w="1766" w:type="dxa"/>
          </w:tcPr>
          <w:p w:rsidR="005C2A45" w:rsidRPr="008646D9" w:rsidRDefault="005C2A45" w:rsidP="00057450">
            <w:pPr>
              <w:tabs>
                <w:tab w:val="left" w:pos="1800"/>
                <w:tab w:val="left" w:pos="2070"/>
                <w:tab w:val="left" w:pos="2520"/>
              </w:tabs>
              <w:rPr>
                <w:rFonts w:ascii="Arial" w:hAnsi="Arial" w:cs="Arial"/>
              </w:rPr>
            </w:pPr>
          </w:p>
        </w:tc>
        <w:tc>
          <w:tcPr>
            <w:tcW w:w="1766" w:type="dxa"/>
          </w:tcPr>
          <w:p w:rsidR="005C2A45" w:rsidRPr="008646D9" w:rsidRDefault="005C2A45" w:rsidP="00057450">
            <w:pPr>
              <w:tabs>
                <w:tab w:val="left" w:pos="1800"/>
                <w:tab w:val="left" w:pos="2070"/>
                <w:tab w:val="left" w:pos="2520"/>
              </w:tabs>
              <w:rPr>
                <w:rFonts w:ascii="Arial" w:hAnsi="Arial" w:cs="Arial"/>
              </w:rPr>
            </w:pPr>
          </w:p>
        </w:tc>
      </w:tr>
    </w:tbl>
    <w:p w:rsidR="005C2A45" w:rsidRPr="008646D9" w:rsidRDefault="005C2A45" w:rsidP="005C2A45">
      <w:pPr>
        <w:tabs>
          <w:tab w:val="left" w:pos="450"/>
          <w:tab w:val="left" w:pos="810"/>
          <w:tab w:val="left" w:pos="2520"/>
        </w:tabs>
        <w:ind w:left="2430" w:hanging="2430"/>
        <w:rPr>
          <w:rFonts w:ascii="Arial" w:hAnsi="Arial" w:cs="Arial"/>
        </w:rPr>
      </w:pPr>
    </w:p>
    <w:p w:rsidR="005C2A45" w:rsidRPr="008646D9" w:rsidRDefault="005C2A45" w:rsidP="005C2A45">
      <w:pPr>
        <w:tabs>
          <w:tab w:val="left" w:pos="450"/>
          <w:tab w:val="left" w:pos="810"/>
          <w:tab w:val="left" w:pos="2520"/>
        </w:tabs>
        <w:ind w:left="2430" w:hanging="2430"/>
        <w:rPr>
          <w:rFonts w:ascii="Arial" w:hAnsi="Arial" w:cs="Arial"/>
        </w:rPr>
      </w:pPr>
    </w:p>
    <w:p w:rsidR="005C2A45" w:rsidRPr="008646D9" w:rsidRDefault="005C2A45" w:rsidP="005C2A45">
      <w:pPr>
        <w:tabs>
          <w:tab w:val="left" w:pos="450"/>
          <w:tab w:val="left" w:pos="810"/>
          <w:tab w:val="left" w:pos="2520"/>
        </w:tabs>
        <w:ind w:left="2430" w:hanging="2430"/>
        <w:rPr>
          <w:rFonts w:ascii="Arial" w:hAnsi="Arial" w:cs="Arial"/>
        </w:rPr>
      </w:pPr>
    </w:p>
    <w:p w:rsidR="005C2A45" w:rsidRPr="008646D9" w:rsidRDefault="005C2A45" w:rsidP="005C2A45">
      <w:pPr>
        <w:tabs>
          <w:tab w:val="left" w:pos="450"/>
          <w:tab w:val="left" w:pos="810"/>
          <w:tab w:val="left" w:pos="2520"/>
        </w:tabs>
        <w:ind w:left="2430" w:hanging="2430"/>
        <w:rPr>
          <w:rFonts w:ascii="Arial" w:hAnsi="Arial" w:cs="Arial"/>
        </w:rPr>
      </w:pPr>
      <w:r w:rsidRPr="008646D9">
        <w:rPr>
          <w:rFonts w:ascii="Arial" w:hAnsi="Arial" w:cs="Arial"/>
        </w:rPr>
        <w:t>5.</w:t>
      </w:r>
      <w:r w:rsidRPr="008646D9">
        <w:rPr>
          <w:rFonts w:ascii="Arial" w:hAnsi="Arial" w:cs="Arial"/>
        </w:rPr>
        <w:tab/>
        <w:t>a)</w:t>
      </w:r>
      <w:r w:rsidRPr="008646D9">
        <w:rPr>
          <w:rFonts w:ascii="Arial" w:hAnsi="Arial" w:cs="Arial"/>
        </w:rPr>
        <w:tab/>
        <w:t>Types of equipment supplied during last 3 years other than those covered under 4 above.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28"/>
        <w:gridCol w:w="2070"/>
        <w:gridCol w:w="1440"/>
        <w:gridCol w:w="1080"/>
        <w:gridCol w:w="1257"/>
        <w:gridCol w:w="1533"/>
      </w:tblGrid>
      <w:tr w:rsidR="005C2A45" w:rsidRPr="008646D9" w:rsidTr="00057450">
        <w:tc>
          <w:tcPr>
            <w:tcW w:w="1728" w:type="dxa"/>
          </w:tcPr>
          <w:p w:rsidR="005C2A45" w:rsidRPr="008646D9" w:rsidRDefault="005C2A45" w:rsidP="00057450">
            <w:pPr>
              <w:tabs>
                <w:tab w:val="left" w:pos="1800"/>
                <w:tab w:val="left" w:pos="2070"/>
                <w:tab w:val="left" w:pos="2520"/>
              </w:tabs>
              <w:rPr>
                <w:rFonts w:ascii="Arial" w:hAnsi="Arial" w:cs="Arial"/>
              </w:rPr>
            </w:pPr>
            <w:r w:rsidRPr="008646D9">
              <w:rPr>
                <w:rFonts w:ascii="Arial" w:hAnsi="Arial" w:cs="Arial"/>
              </w:rPr>
              <w:t>Name of equipment</w:t>
            </w:r>
          </w:p>
        </w:tc>
        <w:tc>
          <w:tcPr>
            <w:tcW w:w="2070" w:type="dxa"/>
          </w:tcPr>
          <w:p w:rsidR="005C2A45" w:rsidRPr="008646D9" w:rsidRDefault="005C2A45" w:rsidP="00057450">
            <w:pPr>
              <w:tabs>
                <w:tab w:val="left" w:pos="1800"/>
                <w:tab w:val="left" w:pos="2070"/>
                <w:tab w:val="left" w:pos="2520"/>
              </w:tabs>
              <w:rPr>
                <w:rFonts w:ascii="Arial" w:hAnsi="Arial" w:cs="Arial"/>
              </w:rPr>
            </w:pPr>
            <w:r w:rsidRPr="008646D9">
              <w:rPr>
                <w:rFonts w:ascii="Arial" w:hAnsi="Arial" w:cs="Arial"/>
              </w:rPr>
              <w:t>Capacity/ Size and model</w:t>
            </w:r>
          </w:p>
        </w:tc>
        <w:tc>
          <w:tcPr>
            <w:tcW w:w="1440" w:type="dxa"/>
          </w:tcPr>
          <w:p w:rsidR="005C2A45" w:rsidRPr="008646D9" w:rsidRDefault="005C2A45" w:rsidP="00057450">
            <w:pPr>
              <w:tabs>
                <w:tab w:val="left" w:pos="1800"/>
                <w:tab w:val="left" w:pos="2070"/>
                <w:tab w:val="left" w:pos="2520"/>
              </w:tabs>
              <w:rPr>
                <w:rFonts w:ascii="Arial" w:hAnsi="Arial" w:cs="Arial"/>
              </w:rPr>
            </w:pPr>
            <w:r w:rsidRPr="008646D9">
              <w:rPr>
                <w:rFonts w:ascii="Arial" w:hAnsi="Arial" w:cs="Arial"/>
              </w:rPr>
              <w:t>Nos. Manufacturers and Country of origin</w:t>
            </w:r>
          </w:p>
        </w:tc>
        <w:tc>
          <w:tcPr>
            <w:tcW w:w="1080" w:type="dxa"/>
          </w:tcPr>
          <w:p w:rsidR="005C2A45" w:rsidRPr="008646D9" w:rsidRDefault="005C2A45" w:rsidP="00057450">
            <w:pPr>
              <w:tabs>
                <w:tab w:val="left" w:pos="1800"/>
                <w:tab w:val="left" w:pos="2070"/>
                <w:tab w:val="left" w:pos="2520"/>
              </w:tabs>
              <w:rPr>
                <w:rFonts w:ascii="Arial" w:hAnsi="Arial" w:cs="Arial"/>
              </w:rPr>
            </w:pPr>
            <w:r w:rsidRPr="008646D9">
              <w:rPr>
                <w:rFonts w:ascii="Arial" w:hAnsi="Arial" w:cs="Arial"/>
              </w:rPr>
              <w:t>Total Nos. supplied in India</w:t>
            </w:r>
          </w:p>
        </w:tc>
        <w:tc>
          <w:tcPr>
            <w:tcW w:w="1257" w:type="dxa"/>
          </w:tcPr>
          <w:p w:rsidR="005C2A45" w:rsidRPr="008646D9" w:rsidRDefault="005C2A45" w:rsidP="00057450">
            <w:pPr>
              <w:tabs>
                <w:tab w:val="left" w:pos="1800"/>
                <w:tab w:val="left" w:pos="2070"/>
                <w:tab w:val="left" w:pos="2520"/>
              </w:tabs>
              <w:rPr>
                <w:rFonts w:ascii="Arial" w:hAnsi="Arial" w:cs="Arial"/>
              </w:rPr>
            </w:pPr>
            <w:r w:rsidRPr="008646D9">
              <w:rPr>
                <w:rFonts w:ascii="Arial" w:hAnsi="Arial" w:cs="Arial"/>
              </w:rPr>
              <w:t>Projects to which supplies are made</w:t>
            </w:r>
          </w:p>
        </w:tc>
        <w:tc>
          <w:tcPr>
            <w:tcW w:w="1533" w:type="dxa"/>
          </w:tcPr>
          <w:p w:rsidR="005C2A45" w:rsidRPr="008646D9" w:rsidRDefault="005C2A45" w:rsidP="00057450">
            <w:pPr>
              <w:tabs>
                <w:tab w:val="left" w:pos="1800"/>
                <w:tab w:val="left" w:pos="2070"/>
                <w:tab w:val="left" w:pos="2520"/>
              </w:tabs>
              <w:rPr>
                <w:rFonts w:ascii="Arial" w:hAnsi="Arial" w:cs="Arial"/>
              </w:rPr>
            </w:pPr>
            <w:r w:rsidRPr="008646D9">
              <w:rPr>
                <w:rFonts w:ascii="Arial" w:hAnsi="Arial" w:cs="Arial"/>
              </w:rPr>
              <w:t>No. of orders on hand</w:t>
            </w:r>
          </w:p>
        </w:tc>
      </w:tr>
      <w:tr w:rsidR="005C2A45" w:rsidRPr="008646D9" w:rsidTr="00057450">
        <w:tc>
          <w:tcPr>
            <w:tcW w:w="1728" w:type="dxa"/>
          </w:tcPr>
          <w:p w:rsidR="005C2A45" w:rsidRPr="008646D9" w:rsidRDefault="005C2A45" w:rsidP="00057450">
            <w:pPr>
              <w:tabs>
                <w:tab w:val="left" w:pos="1800"/>
                <w:tab w:val="left" w:pos="2070"/>
                <w:tab w:val="left" w:pos="2520"/>
              </w:tabs>
              <w:rPr>
                <w:rFonts w:ascii="Arial" w:hAnsi="Arial" w:cs="Arial"/>
              </w:rPr>
            </w:pPr>
          </w:p>
          <w:p w:rsidR="005C2A45" w:rsidRPr="008646D9" w:rsidRDefault="005C2A45" w:rsidP="00057450">
            <w:pPr>
              <w:tabs>
                <w:tab w:val="left" w:pos="1800"/>
                <w:tab w:val="left" w:pos="2070"/>
                <w:tab w:val="left" w:pos="2520"/>
              </w:tabs>
              <w:rPr>
                <w:rFonts w:ascii="Arial" w:hAnsi="Arial" w:cs="Arial"/>
              </w:rPr>
            </w:pPr>
          </w:p>
        </w:tc>
        <w:tc>
          <w:tcPr>
            <w:tcW w:w="2070" w:type="dxa"/>
          </w:tcPr>
          <w:p w:rsidR="005C2A45" w:rsidRPr="008646D9" w:rsidRDefault="005C2A45" w:rsidP="00057450">
            <w:pPr>
              <w:tabs>
                <w:tab w:val="left" w:pos="1800"/>
                <w:tab w:val="left" w:pos="2070"/>
                <w:tab w:val="left" w:pos="2520"/>
              </w:tabs>
              <w:rPr>
                <w:rFonts w:ascii="Arial" w:hAnsi="Arial" w:cs="Arial"/>
              </w:rPr>
            </w:pPr>
          </w:p>
        </w:tc>
        <w:tc>
          <w:tcPr>
            <w:tcW w:w="1440" w:type="dxa"/>
          </w:tcPr>
          <w:p w:rsidR="005C2A45" w:rsidRPr="008646D9" w:rsidRDefault="005C2A45" w:rsidP="00057450">
            <w:pPr>
              <w:tabs>
                <w:tab w:val="left" w:pos="1800"/>
                <w:tab w:val="left" w:pos="2070"/>
                <w:tab w:val="left" w:pos="2520"/>
              </w:tabs>
              <w:rPr>
                <w:rFonts w:ascii="Arial" w:hAnsi="Arial" w:cs="Arial"/>
              </w:rPr>
            </w:pPr>
          </w:p>
        </w:tc>
        <w:tc>
          <w:tcPr>
            <w:tcW w:w="1080" w:type="dxa"/>
          </w:tcPr>
          <w:p w:rsidR="005C2A45" w:rsidRPr="008646D9" w:rsidRDefault="005C2A45" w:rsidP="00057450">
            <w:pPr>
              <w:tabs>
                <w:tab w:val="left" w:pos="1800"/>
                <w:tab w:val="left" w:pos="2070"/>
                <w:tab w:val="left" w:pos="2520"/>
              </w:tabs>
              <w:rPr>
                <w:rFonts w:ascii="Arial" w:hAnsi="Arial" w:cs="Arial"/>
              </w:rPr>
            </w:pPr>
          </w:p>
        </w:tc>
        <w:tc>
          <w:tcPr>
            <w:tcW w:w="1257" w:type="dxa"/>
          </w:tcPr>
          <w:p w:rsidR="005C2A45" w:rsidRPr="008646D9" w:rsidRDefault="005C2A45" w:rsidP="00057450">
            <w:pPr>
              <w:tabs>
                <w:tab w:val="left" w:pos="1800"/>
                <w:tab w:val="left" w:pos="2070"/>
                <w:tab w:val="left" w:pos="2520"/>
              </w:tabs>
              <w:rPr>
                <w:rFonts w:ascii="Arial" w:hAnsi="Arial" w:cs="Arial"/>
              </w:rPr>
            </w:pPr>
          </w:p>
        </w:tc>
        <w:tc>
          <w:tcPr>
            <w:tcW w:w="1533" w:type="dxa"/>
          </w:tcPr>
          <w:p w:rsidR="005C2A45" w:rsidRPr="008646D9" w:rsidRDefault="005C2A45" w:rsidP="00057450">
            <w:pPr>
              <w:tabs>
                <w:tab w:val="left" w:pos="1800"/>
                <w:tab w:val="left" w:pos="2070"/>
                <w:tab w:val="left" w:pos="2520"/>
              </w:tabs>
              <w:rPr>
                <w:rFonts w:ascii="Arial" w:hAnsi="Arial" w:cs="Arial"/>
              </w:rPr>
            </w:pPr>
          </w:p>
        </w:tc>
      </w:tr>
    </w:tbl>
    <w:p w:rsidR="005C2A45" w:rsidRPr="008646D9" w:rsidRDefault="005C2A45" w:rsidP="005C2A45">
      <w:pPr>
        <w:tabs>
          <w:tab w:val="left" w:pos="450"/>
          <w:tab w:val="left" w:pos="810"/>
          <w:tab w:val="left" w:pos="2520"/>
        </w:tabs>
        <w:ind w:left="2430" w:hanging="2430"/>
        <w:rPr>
          <w:rFonts w:ascii="Arial" w:hAnsi="Arial" w:cs="Arial"/>
          <w:b/>
        </w:rPr>
      </w:pPr>
    </w:p>
    <w:p w:rsidR="005C2A45" w:rsidRPr="008646D9" w:rsidRDefault="005C2A45" w:rsidP="005C2A45">
      <w:pPr>
        <w:tabs>
          <w:tab w:val="left" w:pos="810"/>
        </w:tabs>
        <w:ind w:left="840" w:hanging="360"/>
        <w:rPr>
          <w:rFonts w:ascii="Arial" w:hAnsi="Arial" w:cs="Arial"/>
        </w:rPr>
      </w:pPr>
      <w:r w:rsidRPr="008646D9">
        <w:rPr>
          <w:rFonts w:ascii="Arial" w:hAnsi="Arial" w:cs="Arial"/>
        </w:rPr>
        <w:t>b)  Type of equipment supplied, installed and commissioned during last 3 years other than those covered under 4 (a) and (b) above</w:t>
      </w:r>
    </w:p>
    <w:p w:rsidR="005C2A45" w:rsidRPr="008646D9" w:rsidRDefault="005C2A45" w:rsidP="005C2A45">
      <w:pPr>
        <w:tabs>
          <w:tab w:val="left" w:pos="450"/>
          <w:tab w:val="left" w:pos="810"/>
        </w:tabs>
        <w:ind w:left="450" w:hanging="450"/>
        <w:rPr>
          <w:rFonts w:ascii="Arial" w:hAnsi="Arial" w:cs="Arial"/>
          <w:b/>
        </w:rPr>
      </w:pPr>
      <w:r w:rsidRPr="008646D9">
        <w:rPr>
          <w:rFonts w:ascii="Arial" w:hAnsi="Arial" w:cs="Arial"/>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28"/>
        <w:gridCol w:w="2070"/>
        <w:gridCol w:w="1440"/>
        <w:gridCol w:w="1080"/>
        <w:gridCol w:w="1257"/>
        <w:gridCol w:w="1533"/>
      </w:tblGrid>
      <w:tr w:rsidR="005C2A45" w:rsidRPr="008646D9" w:rsidTr="00057450">
        <w:tc>
          <w:tcPr>
            <w:tcW w:w="1728" w:type="dxa"/>
          </w:tcPr>
          <w:p w:rsidR="005C2A45" w:rsidRPr="008646D9" w:rsidRDefault="005C2A45" w:rsidP="00057450">
            <w:pPr>
              <w:tabs>
                <w:tab w:val="left" w:pos="1800"/>
                <w:tab w:val="left" w:pos="2070"/>
                <w:tab w:val="left" w:pos="2520"/>
              </w:tabs>
              <w:rPr>
                <w:rFonts w:ascii="Arial" w:hAnsi="Arial" w:cs="Arial"/>
              </w:rPr>
            </w:pPr>
            <w:r w:rsidRPr="008646D9">
              <w:rPr>
                <w:rFonts w:ascii="Arial" w:hAnsi="Arial" w:cs="Arial"/>
              </w:rPr>
              <w:t>Name of equipment</w:t>
            </w:r>
          </w:p>
        </w:tc>
        <w:tc>
          <w:tcPr>
            <w:tcW w:w="2070" w:type="dxa"/>
          </w:tcPr>
          <w:p w:rsidR="005C2A45" w:rsidRPr="008646D9" w:rsidRDefault="005C2A45" w:rsidP="00057450">
            <w:pPr>
              <w:tabs>
                <w:tab w:val="left" w:pos="1800"/>
                <w:tab w:val="left" w:pos="2070"/>
                <w:tab w:val="left" w:pos="2520"/>
              </w:tabs>
              <w:rPr>
                <w:rFonts w:ascii="Arial" w:hAnsi="Arial" w:cs="Arial"/>
              </w:rPr>
            </w:pPr>
            <w:r w:rsidRPr="008646D9">
              <w:rPr>
                <w:rFonts w:ascii="Arial" w:hAnsi="Arial" w:cs="Arial"/>
              </w:rPr>
              <w:t>Capacity/ Size and model</w:t>
            </w:r>
          </w:p>
        </w:tc>
        <w:tc>
          <w:tcPr>
            <w:tcW w:w="1440" w:type="dxa"/>
          </w:tcPr>
          <w:p w:rsidR="005C2A45" w:rsidRPr="008646D9" w:rsidRDefault="005C2A45" w:rsidP="00057450">
            <w:pPr>
              <w:tabs>
                <w:tab w:val="left" w:pos="1800"/>
                <w:tab w:val="left" w:pos="2070"/>
                <w:tab w:val="left" w:pos="2520"/>
              </w:tabs>
              <w:rPr>
                <w:rFonts w:ascii="Arial" w:hAnsi="Arial" w:cs="Arial"/>
              </w:rPr>
            </w:pPr>
            <w:r w:rsidRPr="008646D9">
              <w:rPr>
                <w:rFonts w:ascii="Arial" w:hAnsi="Arial" w:cs="Arial"/>
              </w:rPr>
              <w:t>Nos. Manufacturers and Country of origin</w:t>
            </w:r>
          </w:p>
        </w:tc>
        <w:tc>
          <w:tcPr>
            <w:tcW w:w="1080" w:type="dxa"/>
          </w:tcPr>
          <w:p w:rsidR="005C2A45" w:rsidRPr="008646D9" w:rsidRDefault="005C2A45" w:rsidP="00057450">
            <w:pPr>
              <w:tabs>
                <w:tab w:val="left" w:pos="1800"/>
                <w:tab w:val="left" w:pos="2070"/>
                <w:tab w:val="left" w:pos="2520"/>
              </w:tabs>
              <w:rPr>
                <w:rFonts w:ascii="Arial" w:hAnsi="Arial" w:cs="Arial"/>
              </w:rPr>
            </w:pPr>
            <w:r w:rsidRPr="008646D9">
              <w:rPr>
                <w:rFonts w:ascii="Arial" w:hAnsi="Arial" w:cs="Arial"/>
              </w:rPr>
              <w:t>Total Nos. supplied in India</w:t>
            </w:r>
          </w:p>
        </w:tc>
        <w:tc>
          <w:tcPr>
            <w:tcW w:w="1257" w:type="dxa"/>
          </w:tcPr>
          <w:p w:rsidR="005C2A45" w:rsidRPr="008646D9" w:rsidRDefault="005C2A45" w:rsidP="00057450">
            <w:pPr>
              <w:tabs>
                <w:tab w:val="left" w:pos="1800"/>
                <w:tab w:val="left" w:pos="2070"/>
                <w:tab w:val="left" w:pos="2520"/>
              </w:tabs>
              <w:rPr>
                <w:rFonts w:ascii="Arial" w:hAnsi="Arial" w:cs="Arial"/>
              </w:rPr>
            </w:pPr>
            <w:r w:rsidRPr="008646D9">
              <w:rPr>
                <w:rFonts w:ascii="Arial" w:hAnsi="Arial" w:cs="Arial"/>
              </w:rPr>
              <w:t>Projects to which supplies are made</w:t>
            </w:r>
          </w:p>
        </w:tc>
        <w:tc>
          <w:tcPr>
            <w:tcW w:w="1533" w:type="dxa"/>
          </w:tcPr>
          <w:p w:rsidR="005C2A45" w:rsidRPr="008646D9" w:rsidRDefault="005C2A45" w:rsidP="00057450">
            <w:pPr>
              <w:tabs>
                <w:tab w:val="left" w:pos="1800"/>
                <w:tab w:val="left" w:pos="2070"/>
                <w:tab w:val="left" w:pos="2520"/>
              </w:tabs>
              <w:rPr>
                <w:rFonts w:ascii="Arial" w:hAnsi="Arial" w:cs="Arial"/>
              </w:rPr>
            </w:pPr>
            <w:r w:rsidRPr="008646D9">
              <w:rPr>
                <w:rFonts w:ascii="Arial" w:hAnsi="Arial" w:cs="Arial"/>
              </w:rPr>
              <w:t>No. of orders on hand</w:t>
            </w:r>
          </w:p>
        </w:tc>
      </w:tr>
      <w:tr w:rsidR="005C2A45" w:rsidRPr="008646D9" w:rsidTr="00057450">
        <w:tc>
          <w:tcPr>
            <w:tcW w:w="1728" w:type="dxa"/>
          </w:tcPr>
          <w:p w:rsidR="005C2A45" w:rsidRPr="008646D9" w:rsidRDefault="005C2A45" w:rsidP="00057450">
            <w:pPr>
              <w:tabs>
                <w:tab w:val="left" w:pos="1800"/>
                <w:tab w:val="left" w:pos="2070"/>
                <w:tab w:val="left" w:pos="2520"/>
              </w:tabs>
              <w:rPr>
                <w:rFonts w:ascii="Arial" w:hAnsi="Arial" w:cs="Arial"/>
              </w:rPr>
            </w:pPr>
          </w:p>
        </w:tc>
        <w:tc>
          <w:tcPr>
            <w:tcW w:w="2070" w:type="dxa"/>
          </w:tcPr>
          <w:p w:rsidR="005C2A45" w:rsidRPr="008646D9" w:rsidRDefault="005C2A45" w:rsidP="00057450">
            <w:pPr>
              <w:tabs>
                <w:tab w:val="left" w:pos="1800"/>
                <w:tab w:val="left" w:pos="2070"/>
                <w:tab w:val="left" w:pos="2520"/>
              </w:tabs>
              <w:rPr>
                <w:rFonts w:ascii="Arial" w:hAnsi="Arial" w:cs="Arial"/>
              </w:rPr>
            </w:pPr>
          </w:p>
        </w:tc>
        <w:tc>
          <w:tcPr>
            <w:tcW w:w="1440" w:type="dxa"/>
          </w:tcPr>
          <w:p w:rsidR="005C2A45" w:rsidRPr="008646D9" w:rsidRDefault="005C2A45" w:rsidP="00057450">
            <w:pPr>
              <w:tabs>
                <w:tab w:val="left" w:pos="1800"/>
                <w:tab w:val="left" w:pos="2070"/>
                <w:tab w:val="left" w:pos="2520"/>
              </w:tabs>
              <w:rPr>
                <w:rFonts w:ascii="Arial" w:hAnsi="Arial" w:cs="Arial"/>
              </w:rPr>
            </w:pPr>
          </w:p>
        </w:tc>
        <w:tc>
          <w:tcPr>
            <w:tcW w:w="1080" w:type="dxa"/>
          </w:tcPr>
          <w:p w:rsidR="005C2A45" w:rsidRPr="008646D9" w:rsidRDefault="005C2A45" w:rsidP="00057450">
            <w:pPr>
              <w:tabs>
                <w:tab w:val="left" w:pos="1800"/>
                <w:tab w:val="left" w:pos="2070"/>
                <w:tab w:val="left" w:pos="2520"/>
              </w:tabs>
              <w:rPr>
                <w:rFonts w:ascii="Arial" w:hAnsi="Arial" w:cs="Arial"/>
              </w:rPr>
            </w:pPr>
          </w:p>
        </w:tc>
        <w:tc>
          <w:tcPr>
            <w:tcW w:w="1257" w:type="dxa"/>
          </w:tcPr>
          <w:p w:rsidR="005C2A45" w:rsidRPr="008646D9" w:rsidRDefault="005C2A45" w:rsidP="00057450">
            <w:pPr>
              <w:tabs>
                <w:tab w:val="left" w:pos="1800"/>
                <w:tab w:val="left" w:pos="2070"/>
                <w:tab w:val="left" w:pos="2520"/>
              </w:tabs>
              <w:rPr>
                <w:rFonts w:ascii="Arial" w:hAnsi="Arial" w:cs="Arial"/>
              </w:rPr>
            </w:pPr>
          </w:p>
        </w:tc>
        <w:tc>
          <w:tcPr>
            <w:tcW w:w="1533" w:type="dxa"/>
          </w:tcPr>
          <w:p w:rsidR="005C2A45" w:rsidRPr="008646D9" w:rsidRDefault="005C2A45" w:rsidP="00057450">
            <w:pPr>
              <w:tabs>
                <w:tab w:val="left" w:pos="1800"/>
                <w:tab w:val="left" w:pos="2070"/>
                <w:tab w:val="left" w:pos="2520"/>
              </w:tabs>
              <w:rPr>
                <w:rFonts w:ascii="Arial" w:hAnsi="Arial" w:cs="Arial"/>
              </w:rPr>
            </w:pPr>
          </w:p>
        </w:tc>
      </w:tr>
    </w:tbl>
    <w:p w:rsidR="005C2A45" w:rsidRPr="008646D9" w:rsidRDefault="005C2A45" w:rsidP="005C2A45">
      <w:pPr>
        <w:tabs>
          <w:tab w:val="left" w:pos="450"/>
          <w:tab w:val="left" w:pos="810"/>
        </w:tabs>
        <w:ind w:left="450" w:hanging="450"/>
        <w:rPr>
          <w:rFonts w:ascii="Arial" w:hAnsi="Arial" w:cs="Arial"/>
          <w:b/>
        </w:rPr>
      </w:pPr>
    </w:p>
    <w:p w:rsidR="005C2A45" w:rsidRPr="008646D9" w:rsidRDefault="005C2A45" w:rsidP="005C2A45">
      <w:pPr>
        <w:tabs>
          <w:tab w:val="left" w:pos="450"/>
          <w:tab w:val="left" w:pos="810"/>
        </w:tabs>
        <w:ind w:left="450" w:hanging="450"/>
        <w:rPr>
          <w:rFonts w:ascii="Arial" w:hAnsi="Arial" w:cs="Arial"/>
        </w:rPr>
      </w:pPr>
      <w:r w:rsidRPr="008646D9">
        <w:rPr>
          <w:rFonts w:ascii="Arial" w:hAnsi="Arial" w:cs="Arial"/>
        </w:rPr>
        <w:t>6.</w:t>
      </w:r>
      <w:r w:rsidRPr="008646D9">
        <w:rPr>
          <w:rFonts w:ascii="Arial" w:hAnsi="Arial" w:cs="Arial"/>
        </w:rPr>
        <w:tab/>
        <w:t>Details of Testing facilities available</w:t>
      </w:r>
    </w:p>
    <w:p w:rsidR="005C2A45" w:rsidRPr="008646D9" w:rsidRDefault="005C2A45" w:rsidP="005C2A45">
      <w:pPr>
        <w:tabs>
          <w:tab w:val="left" w:pos="450"/>
          <w:tab w:val="left" w:pos="810"/>
        </w:tabs>
        <w:ind w:left="450" w:hanging="45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5310"/>
        <w:gridCol w:w="2988"/>
      </w:tblGrid>
      <w:tr w:rsidR="005C2A45" w:rsidRPr="008646D9" w:rsidTr="00057450">
        <w:tc>
          <w:tcPr>
            <w:tcW w:w="558" w:type="dxa"/>
          </w:tcPr>
          <w:p w:rsidR="005C2A45" w:rsidRPr="008646D9" w:rsidRDefault="005C2A45" w:rsidP="00057450">
            <w:pPr>
              <w:tabs>
                <w:tab w:val="left" w:pos="450"/>
                <w:tab w:val="left" w:pos="810"/>
              </w:tabs>
              <w:jc w:val="right"/>
              <w:rPr>
                <w:rFonts w:ascii="Arial" w:hAnsi="Arial" w:cs="Arial"/>
              </w:rPr>
            </w:pPr>
            <w:r w:rsidRPr="008646D9">
              <w:rPr>
                <w:rFonts w:ascii="Arial" w:hAnsi="Arial" w:cs="Arial"/>
              </w:rPr>
              <w:lastRenderedPageBreak/>
              <w:t>a.</w:t>
            </w:r>
          </w:p>
        </w:tc>
        <w:tc>
          <w:tcPr>
            <w:tcW w:w="5310" w:type="dxa"/>
          </w:tcPr>
          <w:p w:rsidR="005C2A45" w:rsidRPr="008646D9" w:rsidRDefault="005C2A45" w:rsidP="00057450">
            <w:pPr>
              <w:tabs>
                <w:tab w:val="left" w:pos="450"/>
                <w:tab w:val="left" w:pos="810"/>
              </w:tabs>
              <w:rPr>
                <w:rFonts w:ascii="Arial" w:hAnsi="Arial" w:cs="Arial"/>
              </w:rPr>
            </w:pPr>
            <w:r w:rsidRPr="008646D9">
              <w:rPr>
                <w:rFonts w:ascii="Arial" w:hAnsi="Arial" w:cs="Arial"/>
              </w:rPr>
              <w:t>List testing-equipment available</w:t>
            </w:r>
          </w:p>
        </w:tc>
        <w:tc>
          <w:tcPr>
            <w:tcW w:w="2988" w:type="dxa"/>
          </w:tcPr>
          <w:p w:rsidR="005C2A45" w:rsidRPr="008646D9" w:rsidRDefault="005C2A45" w:rsidP="00057450">
            <w:pPr>
              <w:tabs>
                <w:tab w:val="left" w:pos="450"/>
                <w:tab w:val="left" w:pos="810"/>
              </w:tabs>
              <w:rPr>
                <w:rFonts w:ascii="Arial" w:hAnsi="Arial" w:cs="Arial"/>
              </w:rPr>
            </w:pPr>
          </w:p>
        </w:tc>
      </w:tr>
      <w:tr w:rsidR="005C2A45" w:rsidRPr="008646D9" w:rsidTr="00057450">
        <w:tc>
          <w:tcPr>
            <w:tcW w:w="558" w:type="dxa"/>
          </w:tcPr>
          <w:p w:rsidR="005C2A45" w:rsidRPr="008646D9" w:rsidRDefault="005C2A45" w:rsidP="00057450">
            <w:pPr>
              <w:tabs>
                <w:tab w:val="left" w:pos="450"/>
                <w:tab w:val="left" w:pos="810"/>
              </w:tabs>
              <w:jc w:val="right"/>
              <w:rPr>
                <w:rFonts w:ascii="Arial" w:hAnsi="Arial" w:cs="Arial"/>
              </w:rPr>
            </w:pPr>
            <w:r w:rsidRPr="008646D9">
              <w:rPr>
                <w:rFonts w:ascii="Arial" w:hAnsi="Arial" w:cs="Arial"/>
              </w:rPr>
              <w:t>b.</w:t>
            </w:r>
          </w:p>
        </w:tc>
        <w:tc>
          <w:tcPr>
            <w:tcW w:w="5310" w:type="dxa"/>
          </w:tcPr>
          <w:p w:rsidR="005C2A45" w:rsidRPr="008646D9" w:rsidRDefault="005C2A45" w:rsidP="00057450">
            <w:pPr>
              <w:tabs>
                <w:tab w:val="left" w:pos="450"/>
                <w:tab w:val="left" w:pos="810"/>
              </w:tabs>
              <w:rPr>
                <w:rFonts w:ascii="Arial" w:hAnsi="Arial" w:cs="Arial"/>
              </w:rPr>
            </w:pPr>
            <w:r w:rsidRPr="008646D9">
              <w:rPr>
                <w:rFonts w:ascii="Arial" w:hAnsi="Arial" w:cs="Arial"/>
              </w:rPr>
              <w:t>Give details of tests which can be carried out on items offered.</w:t>
            </w:r>
          </w:p>
        </w:tc>
        <w:tc>
          <w:tcPr>
            <w:tcW w:w="2988" w:type="dxa"/>
          </w:tcPr>
          <w:p w:rsidR="005C2A45" w:rsidRPr="008646D9" w:rsidRDefault="005C2A45" w:rsidP="00057450">
            <w:pPr>
              <w:tabs>
                <w:tab w:val="left" w:pos="450"/>
                <w:tab w:val="left" w:pos="810"/>
              </w:tabs>
              <w:rPr>
                <w:rFonts w:ascii="Arial" w:hAnsi="Arial" w:cs="Arial"/>
              </w:rPr>
            </w:pPr>
          </w:p>
        </w:tc>
      </w:tr>
      <w:tr w:rsidR="005C2A45" w:rsidRPr="008646D9" w:rsidTr="00057450">
        <w:tc>
          <w:tcPr>
            <w:tcW w:w="558" w:type="dxa"/>
          </w:tcPr>
          <w:p w:rsidR="005C2A45" w:rsidRPr="008646D9" w:rsidRDefault="005C2A45" w:rsidP="00057450">
            <w:pPr>
              <w:tabs>
                <w:tab w:val="left" w:pos="450"/>
                <w:tab w:val="left" w:pos="810"/>
              </w:tabs>
              <w:jc w:val="right"/>
              <w:rPr>
                <w:rFonts w:ascii="Arial" w:hAnsi="Arial" w:cs="Arial"/>
              </w:rPr>
            </w:pPr>
            <w:r w:rsidRPr="008646D9">
              <w:rPr>
                <w:rFonts w:ascii="Arial" w:hAnsi="Arial" w:cs="Arial"/>
              </w:rPr>
              <w:t>c.</w:t>
            </w:r>
          </w:p>
        </w:tc>
        <w:tc>
          <w:tcPr>
            <w:tcW w:w="5310" w:type="dxa"/>
          </w:tcPr>
          <w:p w:rsidR="005C2A45" w:rsidRPr="008646D9" w:rsidRDefault="005C2A45" w:rsidP="00057450">
            <w:pPr>
              <w:tabs>
                <w:tab w:val="left" w:pos="450"/>
                <w:tab w:val="left" w:pos="810"/>
              </w:tabs>
              <w:rPr>
                <w:rFonts w:ascii="Arial" w:hAnsi="Arial" w:cs="Arial"/>
              </w:rPr>
            </w:pPr>
            <w:r w:rsidRPr="008646D9">
              <w:rPr>
                <w:rFonts w:ascii="Arial" w:hAnsi="Arial" w:cs="Arial"/>
              </w:rPr>
              <w:t>Details of the testing organization available.</w:t>
            </w:r>
          </w:p>
        </w:tc>
        <w:tc>
          <w:tcPr>
            <w:tcW w:w="2988" w:type="dxa"/>
          </w:tcPr>
          <w:p w:rsidR="005C2A45" w:rsidRPr="008646D9" w:rsidRDefault="005C2A45" w:rsidP="00057450">
            <w:pPr>
              <w:tabs>
                <w:tab w:val="left" w:pos="450"/>
                <w:tab w:val="left" w:pos="810"/>
              </w:tabs>
              <w:rPr>
                <w:rFonts w:ascii="Arial" w:hAnsi="Arial" w:cs="Arial"/>
              </w:rPr>
            </w:pPr>
          </w:p>
        </w:tc>
      </w:tr>
      <w:tr w:rsidR="005C2A45" w:rsidRPr="008646D9" w:rsidTr="00057450">
        <w:tc>
          <w:tcPr>
            <w:tcW w:w="558" w:type="dxa"/>
          </w:tcPr>
          <w:p w:rsidR="005C2A45" w:rsidRPr="008646D9" w:rsidRDefault="005C2A45" w:rsidP="00057450">
            <w:pPr>
              <w:tabs>
                <w:tab w:val="left" w:pos="450"/>
                <w:tab w:val="left" w:pos="810"/>
              </w:tabs>
              <w:jc w:val="right"/>
              <w:rPr>
                <w:rFonts w:ascii="Arial" w:hAnsi="Arial" w:cs="Arial"/>
              </w:rPr>
            </w:pPr>
          </w:p>
        </w:tc>
        <w:tc>
          <w:tcPr>
            <w:tcW w:w="5310" w:type="dxa"/>
          </w:tcPr>
          <w:p w:rsidR="005C2A45" w:rsidRPr="008646D9" w:rsidRDefault="005C2A45" w:rsidP="00057450">
            <w:pPr>
              <w:tabs>
                <w:tab w:val="left" w:pos="450"/>
                <w:tab w:val="left" w:pos="810"/>
              </w:tabs>
              <w:rPr>
                <w:rFonts w:ascii="Arial" w:hAnsi="Arial" w:cs="Arial"/>
              </w:rPr>
            </w:pPr>
          </w:p>
        </w:tc>
        <w:tc>
          <w:tcPr>
            <w:tcW w:w="2988" w:type="dxa"/>
          </w:tcPr>
          <w:p w:rsidR="005C2A45" w:rsidRPr="008646D9" w:rsidRDefault="005C2A45" w:rsidP="00057450">
            <w:pPr>
              <w:tabs>
                <w:tab w:val="left" w:pos="450"/>
                <w:tab w:val="left" w:pos="810"/>
              </w:tabs>
              <w:rPr>
                <w:rFonts w:ascii="Arial" w:hAnsi="Arial" w:cs="Arial"/>
              </w:rPr>
            </w:pPr>
          </w:p>
        </w:tc>
      </w:tr>
    </w:tbl>
    <w:p w:rsidR="003E69A4" w:rsidRDefault="003E69A4" w:rsidP="005C2A45">
      <w:pPr>
        <w:tabs>
          <w:tab w:val="left" w:pos="720"/>
          <w:tab w:val="left" w:pos="1440"/>
          <w:tab w:val="left" w:pos="4340"/>
          <w:tab w:val="left" w:pos="5760"/>
          <w:tab w:val="left" w:pos="9360"/>
          <w:tab w:val="left" w:pos="10080"/>
          <w:tab w:val="left" w:pos="10800"/>
        </w:tabs>
        <w:suppressAutoHyphens/>
        <w:rPr>
          <w:rFonts w:ascii="Arial" w:hAnsi="Arial" w:cs="Arial"/>
        </w:rPr>
      </w:pPr>
    </w:p>
    <w:p w:rsidR="005C2A45" w:rsidRPr="008646D9" w:rsidRDefault="005C2A45" w:rsidP="005C2A45">
      <w:pPr>
        <w:tabs>
          <w:tab w:val="left" w:pos="720"/>
          <w:tab w:val="left" w:pos="1440"/>
          <w:tab w:val="left" w:pos="4340"/>
          <w:tab w:val="left" w:pos="5760"/>
          <w:tab w:val="left" w:pos="9360"/>
          <w:tab w:val="left" w:pos="10080"/>
          <w:tab w:val="left" w:pos="10800"/>
        </w:tabs>
        <w:suppressAutoHyphens/>
        <w:rPr>
          <w:rFonts w:ascii="Arial" w:hAnsi="Arial" w:cs="Arial"/>
        </w:rPr>
      </w:pPr>
      <w:r w:rsidRPr="008646D9">
        <w:rPr>
          <w:rFonts w:ascii="Arial" w:hAnsi="Arial" w:cs="Arial"/>
        </w:rPr>
        <w:t>7.</w:t>
      </w:r>
      <w:r w:rsidR="003E69A4">
        <w:rPr>
          <w:rFonts w:ascii="Arial" w:hAnsi="Arial" w:cs="Arial"/>
        </w:rPr>
        <w:tab/>
      </w:r>
      <w:r w:rsidRPr="008646D9">
        <w:rPr>
          <w:rFonts w:ascii="Arial" w:hAnsi="Arial" w:cs="Arial"/>
        </w:rPr>
        <w:t>Personnel/Organization:</w:t>
      </w:r>
    </w:p>
    <w:p w:rsidR="005C2A45" w:rsidRPr="008646D9" w:rsidRDefault="005C2A45" w:rsidP="005C2A45">
      <w:pPr>
        <w:tabs>
          <w:tab w:val="left" w:pos="720"/>
          <w:tab w:val="left" w:pos="1440"/>
          <w:tab w:val="left" w:pos="4340"/>
          <w:tab w:val="left" w:pos="5760"/>
          <w:tab w:val="left" w:pos="9360"/>
          <w:tab w:val="left" w:pos="10080"/>
          <w:tab w:val="left" w:pos="10800"/>
        </w:tabs>
        <w:suppressAutoHyphens/>
        <w:spacing w:before="120"/>
        <w:ind w:right="-108"/>
        <w:rPr>
          <w:rFonts w:ascii="Arial" w:hAnsi="Arial" w:cs="Arial"/>
        </w:rPr>
      </w:pPr>
      <w:r w:rsidRPr="008646D9">
        <w:rPr>
          <w:rFonts w:ascii="Arial" w:hAnsi="Arial" w:cs="Arial"/>
        </w:rPr>
        <w:t>Give Organization chart for following indicating clearly the No. of employees at various levels.</w:t>
      </w:r>
    </w:p>
    <w:p w:rsidR="005C2A45" w:rsidRPr="008646D9" w:rsidRDefault="005C2A45" w:rsidP="00470199">
      <w:pPr>
        <w:numPr>
          <w:ilvl w:val="0"/>
          <w:numId w:val="19"/>
        </w:numPr>
        <w:tabs>
          <w:tab w:val="left" w:pos="720"/>
          <w:tab w:val="left" w:pos="1080"/>
          <w:tab w:val="left" w:pos="4340"/>
          <w:tab w:val="left" w:pos="5760"/>
          <w:tab w:val="left" w:pos="9360"/>
          <w:tab w:val="left" w:pos="10080"/>
          <w:tab w:val="left" w:pos="10800"/>
        </w:tabs>
        <w:suppressAutoHyphens/>
        <w:spacing w:after="0" w:line="240" w:lineRule="auto"/>
        <w:ind w:right="-108" w:firstLine="0"/>
        <w:rPr>
          <w:rFonts w:ascii="Arial" w:hAnsi="Arial" w:cs="Arial"/>
        </w:rPr>
      </w:pPr>
      <w:r w:rsidRPr="008646D9">
        <w:rPr>
          <w:rFonts w:ascii="Arial" w:hAnsi="Arial" w:cs="Arial"/>
        </w:rPr>
        <w:t>Quality assurance</w:t>
      </w:r>
    </w:p>
    <w:p w:rsidR="005C2A45" w:rsidRPr="008646D9" w:rsidRDefault="005C2A45" w:rsidP="00470199">
      <w:pPr>
        <w:numPr>
          <w:ilvl w:val="0"/>
          <w:numId w:val="19"/>
        </w:numPr>
        <w:tabs>
          <w:tab w:val="left" w:pos="720"/>
          <w:tab w:val="left" w:pos="1080"/>
          <w:tab w:val="left" w:pos="4340"/>
          <w:tab w:val="left" w:pos="5760"/>
          <w:tab w:val="left" w:pos="9360"/>
          <w:tab w:val="left" w:pos="10080"/>
          <w:tab w:val="left" w:pos="10800"/>
        </w:tabs>
        <w:suppressAutoHyphens/>
        <w:spacing w:after="0" w:line="240" w:lineRule="auto"/>
        <w:ind w:right="-108" w:firstLine="0"/>
        <w:rPr>
          <w:rFonts w:ascii="Arial" w:hAnsi="Arial" w:cs="Arial"/>
        </w:rPr>
      </w:pPr>
      <w:r w:rsidRPr="008646D9">
        <w:rPr>
          <w:rFonts w:ascii="Arial" w:hAnsi="Arial" w:cs="Arial"/>
        </w:rPr>
        <w:t>Production</w:t>
      </w:r>
    </w:p>
    <w:p w:rsidR="005C2A45" w:rsidRPr="008646D9" w:rsidRDefault="005C2A45" w:rsidP="00470199">
      <w:pPr>
        <w:numPr>
          <w:ilvl w:val="0"/>
          <w:numId w:val="19"/>
        </w:numPr>
        <w:tabs>
          <w:tab w:val="left" w:pos="720"/>
          <w:tab w:val="left" w:pos="1080"/>
          <w:tab w:val="left" w:pos="4340"/>
          <w:tab w:val="left" w:pos="5760"/>
          <w:tab w:val="left" w:pos="9360"/>
          <w:tab w:val="left" w:pos="10080"/>
          <w:tab w:val="left" w:pos="10800"/>
        </w:tabs>
        <w:suppressAutoHyphens/>
        <w:spacing w:after="0" w:line="240" w:lineRule="auto"/>
        <w:ind w:right="-108" w:firstLine="0"/>
        <w:rPr>
          <w:rFonts w:ascii="Arial" w:hAnsi="Arial" w:cs="Arial"/>
        </w:rPr>
      </w:pPr>
      <w:r w:rsidRPr="008646D9">
        <w:rPr>
          <w:rFonts w:ascii="Arial" w:hAnsi="Arial" w:cs="Arial"/>
        </w:rPr>
        <w:t>Marketing</w:t>
      </w:r>
    </w:p>
    <w:p w:rsidR="005C2A45" w:rsidRPr="008646D9" w:rsidRDefault="005C2A45" w:rsidP="00470199">
      <w:pPr>
        <w:numPr>
          <w:ilvl w:val="0"/>
          <w:numId w:val="19"/>
        </w:numPr>
        <w:tabs>
          <w:tab w:val="left" w:pos="720"/>
          <w:tab w:val="left" w:pos="1080"/>
          <w:tab w:val="left" w:pos="4340"/>
          <w:tab w:val="left" w:pos="5760"/>
          <w:tab w:val="left" w:pos="9360"/>
          <w:tab w:val="left" w:pos="10080"/>
          <w:tab w:val="left" w:pos="10800"/>
        </w:tabs>
        <w:suppressAutoHyphens/>
        <w:spacing w:after="0" w:line="240" w:lineRule="auto"/>
        <w:ind w:right="-108" w:firstLine="0"/>
        <w:rPr>
          <w:rFonts w:ascii="Arial" w:hAnsi="Arial" w:cs="Arial"/>
        </w:rPr>
      </w:pPr>
      <w:r w:rsidRPr="008646D9">
        <w:rPr>
          <w:rFonts w:ascii="Arial" w:hAnsi="Arial" w:cs="Arial"/>
        </w:rPr>
        <w:t>Service</w:t>
      </w:r>
    </w:p>
    <w:p w:rsidR="005C2A45" w:rsidRPr="008646D9" w:rsidRDefault="005C2A45" w:rsidP="00470199">
      <w:pPr>
        <w:numPr>
          <w:ilvl w:val="0"/>
          <w:numId w:val="19"/>
        </w:numPr>
        <w:tabs>
          <w:tab w:val="left" w:pos="720"/>
          <w:tab w:val="left" w:pos="1080"/>
          <w:tab w:val="left" w:pos="4340"/>
          <w:tab w:val="left" w:pos="5760"/>
          <w:tab w:val="left" w:pos="9360"/>
          <w:tab w:val="left" w:pos="10080"/>
          <w:tab w:val="left" w:pos="10800"/>
        </w:tabs>
        <w:suppressAutoHyphens/>
        <w:spacing w:after="0" w:line="240" w:lineRule="auto"/>
        <w:ind w:right="-108" w:firstLine="0"/>
        <w:rPr>
          <w:rFonts w:ascii="Arial" w:hAnsi="Arial" w:cs="Arial"/>
        </w:rPr>
      </w:pPr>
      <w:r w:rsidRPr="008646D9">
        <w:rPr>
          <w:rFonts w:ascii="Arial" w:hAnsi="Arial" w:cs="Arial"/>
        </w:rPr>
        <w:t>Spare parts</w:t>
      </w:r>
    </w:p>
    <w:p w:rsidR="005C2A45" w:rsidRPr="008646D9" w:rsidRDefault="005C2A45" w:rsidP="00470199">
      <w:pPr>
        <w:numPr>
          <w:ilvl w:val="0"/>
          <w:numId w:val="19"/>
        </w:numPr>
        <w:tabs>
          <w:tab w:val="left" w:pos="720"/>
          <w:tab w:val="left" w:pos="1080"/>
          <w:tab w:val="left" w:pos="4340"/>
          <w:tab w:val="left" w:pos="5760"/>
          <w:tab w:val="left" w:pos="9360"/>
          <w:tab w:val="left" w:pos="10080"/>
          <w:tab w:val="left" w:pos="10800"/>
        </w:tabs>
        <w:suppressAutoHyphens/>
        <w:spacing w:after="0" w:line="240" w:lineRule="auto"/>
        <w:ind w:firstLine="0"/>
        <w:rPr>
          <w:rFonts w:ascii="Arial" w:hAnsi="Arial" w:cs="Arial"/>
        </w:rPr>
      </w:pPr>
      <w:r w:rsidRPr="008646D9">
        <w:rPr>
          <w:rFonts w:ascii="Arial" w:hAnsi="Arial" w:cs="Arial"/>
        </w:rPr>
        <w:t>Administrative</w:t>
      </w:r>
    </w:p>
    <w:p w:rsidR="005C2A45" w:rsidRPr="008646D9" w:rsidRDefault="005C2A45" w:rsidP="005C2A45">
      <w:pPr>
        <w:tabs>
          <w:tab w:val="left" w:pos="720"/>
          <w:tab w:val="left" w:pos="1440"/>
          <w:tab w:val="left" w:pos="4340"/>
          <w:tab w:val="left" w:pos="5760"/>
          <w:tab w:val="left" w:pos="9360"/>
          <w:tab w:val="left" w:pos="10080"/>
          <w:tab w:val="left" w:pos="10800"/>
        </w:tabs>
        <w:suppressAutoHyphens/>
        <w:rPr>
          <w:rFonts w:ascii="Arial" w:hAnsi="Arial" w:cs="Arial"/>
        </w:rPr>
      </w:pPr>
    </w:p>
    <w:p w:rsidR="005C2A45" w:rsidRPr="008646D9" w:rsidRDefault="005C2A45" w:rsidP="005C2A45">
      <w:pPr>
        <w:tabs>
          <w:tab w:val="left" w:pos="450"/>
          <w:tab w:val="left" w:pos="810"/>
        </w:tabs>
        <w:ind w:left="450" w:hanging="450"/>
        <w:rPr>
          <w:rFonts w:ascii="Arial" w:hAnsi="Arial" w:cs="Arial"/>
        </w:rPr>
      </w:pPr>
      <w:r w:rsidRPr="008646D9">
        <w:rPr>
          <w:rFonts w:ascii="Arial" w:hAnsi="Arial" w:cs="Arial"/>
        </w:rPr>
        <w:t>8.</w:t>
      </w:r>
      <w:r w:rsidRPr="008646D9">
        <w:rPr>
          <w:rFonts w:ascii="Arial" w:hAnsi="Arial" w:cs="Arial"/>
        </w:rPr>
        <w:tab/>
      </w:r>
      <w:r w:rsidR="003E69A4">
        <w:rPr>
          <w:rFonts w:ascii="Arial" w:hAnsi="Arial" w:cs="Arial"/>
        </w:rPr>
        <w:tab/>
      </w:r>
      <w:r w:rsidRPr="008646D9">
        <w:rPr>
          <w:rFonts w:ascii="Arial" w:hAnsi="Arial" w:cs="Arial"/>
        </w:rPr>
        <w:t>Nearest service center to Purchaser :</w:t>
      </w:r>
    </w:p>
    <w:p w:rsidR="003E69A4" w:rsidRDefault="005C2A45" w:rsidP="003E69A4">
      <w:pPr>
        <w:tabs>
          <w:tab w:val="left" w:pos="810"/>
        </w:tabs>
        <w:ind w:left="810" w:hanging="810"/>
        <w:rPr>
          <w:rFonts w:ascii="Arial" w:hAnsi="Arial" w:cs="Arial"/>
        </w:rPr>
      </w:pPr>
      <w:r w:rsidRPr="008646D9">
        <w:rPr>
          <w:rFonts w:ascii="Arial" w:hAnsi="Arial" w:cs="Arial"/>
        </w:rPr>
        <w:tab/>
        <w:t>Location......................................................</w:t>
      </w:r>
    </w:p>
    <w:p w:rsidR="005C2A45" w:rsidRPr="008646D9" w:rsidRDefault="005C2A45" w:rsidP="003E69A4">
      <w:pPr>
        <w:tabs>
          <w:tab w:val="left" w:pos="450"/>
          <w:tab w:val="left" w:pos="810"/>
        </w:tabs>
        <w:ind w:left="450" w:firstLine="360"/>
        <w:rPr>
          <w:rFonts w:ascii="Arial" w:hAnsi="Arial" w:cs="Arial"/>
        </w:rPr>
      </w:pPr>
      <w:r w:rsidRPr="008646D9">
        <w:rPr>
          <w:rFonts w:ascii="Arial" w:hAnsi="Arial" w:cs="Arial"/>
        </w:rPr>
        <w:t>.Phone No............................................................</w:t>
      </w:r>
    </w:p>
    <w:p w:rsidR="005C2A45" w:rsidRPr="008646D9" w:rsidRDefault="005C2A45" w:rsidP="005C2A45">
      <w:pPr>
        <w:tabs>
          <w:tab w:val="left" w:pos="450"/>
          <w:tab w:val="left" w:pos="810"/>
        </w:tabs>
        <w:ind w:left="450" w:hanging="450"/>
        <w:rPr>
          <w:rFonts w:ascii="Arial" w:hAnsi="Arial" w:cs="Arial"/>
        </w:rPr>
      </w:pPr>
    </w:p>
    <w:p w:rsidR="005C2A45" w:rsidRPr="008646D9" w:rsidRDefault="005C2A45" w:rsidP="005C2A45">
      <w:pPr>
        <w:tabs>
          <w:tab w:val="left" w:pos="450"/>
          <w:tab w:val="left" w:pos="810"/>
        </w:tabs>
        <w:ind w:left="450" w:hanging="450"/>
        <w:jc w:val="both"/>
        <w:rPr>
          <w:rFonts w:ascii="Arial" w:hAnsi="Arial" w:cs="Arial"/>
        </w:rPr>
      </w:pPr>
      <w:r w:rsidRPr="008646D9">
        <w:rPr>
          <w:rFonts w:ascii="Arial" w:hAnsi="Arial" w:cs="Arial"/>
        </w:rPr>
        <w:t>9.</w:t>
      </w:r>
      <w:r w:rsidRPr="008646D9">
        <w:rPr>
          <w:rFonts w:ascii="Arial" w:hAnsi="Arial" w:cs="Arial"/>
        </w:rPr>
        <w:tab/>
        <w:t>Names of two buyers to whom similar equipment are supplied installed and commissioned in the past and to whom reference may be made by the purchaser regarding the Bidder’s technical and delivery ability :</w:t>
      </w:r>
    </w:p>
    <w:p w:rsidR="005C2A45" w:rsidRPr="008646D9" w:rsidRDefault="005C2A45" w:rsidP="005C2A45">
      <w:pPr>
        <w:tabs>
          <w:tab w:val="left" w:pos="450"/>
          <w:tab w:val="left" w:pos="810"/>
        </w:tabs>
        <w:ind w:left="450" w:hanging="450"/>
        <w:jc w:val="both"/>
        <w:rPr>
          <w:rFonts w:ascii="Arial" w:hAnsi="Arial" w:cs="Arial"/>
        </w:rPr>
      </w:pPr>
    </w:p>
    <w:p w:rsidR="005C2A45" w:rsidRPr="008646D9" w:rsidRDefault="005C2A45" w:rsidP="005C2A45">
      <w:pPr>
        <w:tabs>
          <w:tab w:val="left" w:pos="450"/>
          <w:tab w:val="left" w:pos="810"/>
        </w:tabs>
        <w:ind w:left="450" w:hanging="450"/>
        <w:rPr>
          <w:rFonts w:ascii="Arial" w:hAnsi="Arial" w:cs="Arial"/>
        </w:rPr>
      </w:pPr>
      <w:r w:rsidRPr="008646D9">
        <w:rPr>
          <w:rFonts w:ascii="Arial" w:hAnsi="Arial" w:cs="Arial"/>
        </w:rPr>
        <w:tab/>
      </w:r>
      <w:r w:rsidRPr="008646D9">
        <w:rPr>
          <w:rFonts w:ascii="Arial" w:hAnsi="Arial" w:cs="Arial"/>
        </w:rPr>
        <w:tab/>
      </w:r>
      <w:r w:rsidRPr="008646D9">
        <w:rPr>
          <w:rFonts w:ascii="Arial" w:hAnsi="Arial" w:cs="Arial"/>
        </w:rPr>
        <w:tab/>
      </w:r>
      <w:r w:rsidRPr="008646D9">
        <w:rPr>
          <w:rFonts w:ascii="Arial" w:hAnsi="Arial" w:cs="Arial"/>
        </w:rPr>
        <w:tab/>
        <w:t>1. -----------------------------------------------------------------------</w:t>
      </w:r>
    </w:p>
    <w:p w:rsidR="005C2A45" w:rsidRPr="008646D9" w:rsidRDefault="005C2A45" w:rsidP="005C2A45">
      <w:pPr>
        <w:tabs>
          <w:tab w:val="left" w:pos="450"/>
          <w:tab w:val="left" w:pos="810"/>
        </w:tabs>
        <w:ind w:left="450" w:hanging="450"/>
        <w:rPr>
          <w:rFonts w:ascii="Arial" w:hAnsi="Arial" w:cs="Arial"/>
        </w:rPr>
      </w:pPr>
    </w:p>
    <w:p w:rsidR="005C2A45" w:rsidRPr="008646D9" w:rsidRDefault="005C2A45" w:rsidP="005C2A45">
      <w:pPr>
        <w:tabs>
          <w:tab w:val="left" w:pos="450"/>
          <w:tab w:val="left" w:pos="810"/>
        </w:tabs>
        <w:ind w:left="450" w:hanging="450"/>
        <w:rPr>
          <w:rFonts w:ascii="Arial" w:hAnsi="Arial" w:cs="Arial"/>
        </w:rPr>
      </w:pPr>
      <w:r w:rsidRPr="008646D9">
        <w:rPr>
          <w:rFonts w:ascii="Arial" w:hAnsi="Arial" w:cs="Arial"/>
        </w:rPr>
        <w:tab/>
      </w:r>
      <w:r w:rsidRPr="008646D9">
        <w:rPr>
          <w:rFonts w:ascii="Arial" w:hAnsi="Arial" w:cs="Arial"/>
        </w:rPr>
        <w:tab/>
      </w:r>
      <w:r w:rsidRPr="008646D9">
        <w:rPr>
          <w:rFonts w:ascii="Arial" w:hAnsi="Arial" w:cs="Arial"/>
        </w:rPr>
        <w:tab/>
      </w:r>
      <w:r w:rsidRPr="008646D9">
        <w:rPr>
          <w:rFonts w:ascii="Arial" w:hAnsi="Arial" w:cs="Arial"/>
        </w:rPr>
        <w:tab/>
        <w:t>2. -----------------------------------------------------------------------</w:t>
      </w:r>
    </w:p>
    <w:p w:rsidR="005C2A45" w:rsidRPr="008646D9" w:rsidRDefault="005C2A45" w:rsidP="005C2A45">
      <w:pPr>
        <w:tabs>
          <w:tab w:val="left" w:pos="450"/>
          <w:tab w:val="left" w:pos="810"/>
        </w:tabs>
        <w:ind w:left="450" w:hanging="450"/>
        <w:rPr>
          <w:rFonts w:ascii="Arial" w:hAnsi="Arial" w:cs="Arial"/>
        </w:rPr>
      </w:pPr>
    </w:p>
    <w:p w:rsidR="005C2A45" w:rsidRPr="008646D9" w:rsidRDefault="005C2A45" w:rsidP="005C2A45">
      <w:pPr>
        <w:tabs>
          <w:tab w:val="left" w:pos="450"/>
          <w:tab w:val="left" w:pos="810"/>
        </w:tabs>
        <w:ind w:left="450" w:hanging="450"/>
        <w:rPr>
          <w:rFonts w:ascii="Arial" w:hAnsi="Arial" w:cs="Arial"/>
        </w:rPr>
      </w:pPr>
      <w:r w:rsidRPr="008646D9">
        <w:rPr>
          <w:rFonts w:ascii="Arial" w:hAnsi="Arial" w:cs="Arial"/>
        </w:rPr>
        <w:t>10.</w:t>
      </w:r>
      <w:r w:rsidRPr="008646D9">
        <w:rPr>
          <w:rFonts w:ascii="Arial" w:hAnsi="Arial" w:cs="Arial"/>
        </w:rPr>
        <w:tab/>
        <w:t>Workload as percentage of total capacity for the current and forthcoming financial year on quarterly basis................................................................................................................</w:t>
      </w:r>
    </w:p>
    <w:p w:rsidR="005C2A45" w:rsidRPr="008646D9" w:rsidRDefault="005C2A45" w:rsidP="005C2A45">
      <w:pPr>
        <w:tabs>
          <w:tab w:val="left" w:pos="450"/>
          <w:tab w:val="left" w:pos="810"/>
        </w:tabs>
        <w:ind w:left="450" w:hanging="450"/>
        <w:rPr>
          <w:rFonts w:ascii="Arial" w:hAnsi="Arial" w:cs="Arial"/>
        </w:rPr>
      </w:pPr>
    </w:p>
    <w:p w:rsidR="005C2A45" w:rsidRPr="008646D9" w:rsidRDefault="005C2A45" w:rsidP="005C2A45">
      <w:pPr>
        <w:tabs>
          <w:tab w:val="left" w:pos="720"/>
          <w:tab w:val="left" w:pos="1440"/>
          <w:tab w:val="left" w:pos="4340"/>
          <w:tab w:val="left" w:pos="5760"/>
          <w:tab w:val="left" w:pos="9360"/>
          <w:tab w:val="left" w:pos="10080"/>
          <w:tab w:val="left" w:pos="10800"/>
        </w:tabs>
        <w:suppressAutoHyphens/>
        <w:rPr>
          <w:rFonts w:ascii="Arial" w:hAnsi="Arial" w:cs="Arial"/>
        </w:rPr>
      </w:pPr>
      <w:r w:rsidRPr="008646D9">
        <w:rPr>
          <w:rFonts w:ascii="Arial" w:hAnsi="Arial" w:cs="Arial"/>
        </w:rPr>
        <w:t>11.</w:t>
      </w:r>
      <w:r w:rsidRPr="008646D9">
        <w:rPr>
          <w:rFonts w:ascii="Arial" w:hAnsi="Arial" w:cs="Arial"/>
        </w:rPr>
        <w:tab/>
        <w:t>Details of Organization at Service Centre</w:t>
      </w:r>
    </w:p>
    <w:p w:rsidR="005C2A45" w:rsidRPr="008646D9" w:rsidRDefault="005C2A45" w:rsidP="005C2A45">
      <w:pPr>
        <w:tabs>
          <w:tab w:val="left" w:pos="720"/>
          <w:tab w:val="left" w:pos="1440"/>
          <w:tab w:val="left" w:pos="4340"/>
          <w:tab w:val="left" w:pos="5760"/>
          <w:tab w:val="left" w:pos="9360"/>
          <w:tab w:val="left" w:pos="10080"/>
          <w:tab w:val="left" w:pos="10800"/>
        </w:tabs>
        <w:suppressAutoHyphens/>
        <w:rPr>
          <w:rFonts w:ascii="Arial" w:hAnsi="Arial" w:cs="Arial"/>
        </w:rPr>
      </w:pPr>
    </w:p>
    <w:p w:rsidR="005C2A45" w:rsidRPr="008646D9" w:rsidRDefault="005C2A45" w:rsidP="005C2A45">
      <w:pPr>
        <w:tabs>
          <w:tab w:val="left" w:pos="720"/>
          <w:tab w:val="left" w:pos="1440"/>
          <w:tab w:val="left" w:pos="5040"/>
          <w:tab w:val="left" w:pos="5760"/>
          <w:tab w:val="left" w:pos="9360"/>
          <w:tab w:val="left" w:pos="10080"/>
          <w:tab w:val="left" w:pos="10800"/>
        </w:tabs>
        <w:suppressAutoHyphens/>
        <w:rPr>
          <w:rFonts w:ascii="Arial" w:hAnsi="Arial" w:cs="Arial"/>
        </w:rPr>
      </w:pPr>
      <w:r w:rsidRPr="008646D9">
        <w:rPr>
          <w:rFonts w:ascii="Arial" w:hAnsi="Arial" w:cs="Arial"/>
        </w:rPr>
        <w:tab/>
        <w:t>a)</w:t>
      </w:r>
      <w:r w:rsidRPr="008646D9">
        <w:rPr>
          <w:rFonts w:ascii="Arial" w:hAnsi="Arial" w:cs="Arial"/>
        </w:rPr>
        <w:tab/>
        <w:t>No. of skilled employees</w:t>
      </w:r>
      <w:r w:rsidRPr="008646D9">
        <w:rPr>
          <w:rFonts w:ascii="Arial" w:hAnsi="Arial" w:cs="Arial"/>
        </w:rPr>
        <w:tab/>
        <w:t>__________________________</w:t>
      </w:r>
    </w:p>
    <w:p w:rsidR="005C2A45" w:rsidRPr="008646D9" w:rsidRDefault="005C2A45" w:rsidP="005C2A45">
      <w:pPr>
        <w:tabs>
          <w:tab w:val="left" w:pos="720"/>
          <w:tab w:val="left" w:pos="1440"/>
          <w:tab w:val="left" w:pos="5040"/>
          <w:tab w:val="left" w:pos="5760"/>
          <w:tab w:val="left" w:pos="9360"/>
          <w:tab w:val="left" w:pos="10080"/>
          <w:tab w:val="left" w:pos="10800"/>
        </w:tabs>
        <w:suppressAutoHyphens/>
        <w:rPr>
          <w:rFonts w:ascii="Arial" w:hAnsi="Arial" w:cs="Arial"/>
        </w:rPr>
      </w:pPr>
    </w:p>
    <w:p w:rsidR="005C2A45" w:rsidRPr="008646D9" w:rsidRDefault="005C2A45" w:rsidP="005C2A45">
      <w:pPr>
        <w:tabs>
          <w:tab w:val="left" w:pos="720"/>
          <w:tab w:val="left" w:pos="1440"/>
          <w:tab w:val="left" w:pos="5040"/>
          <w:tab w:val="left" w:pos="5760"/>
          <w:tab w:val="left" w:pos="9360"/>
          <w:tab w:val="left" w:pos="10080"/>
          <w:tab w:val="left" w:pos="10800"/>
        </w:tabs>
        <w:suppressAutoHyphens/>
        <w:rPr>
          <w:rFonts w:ascii="Arial" w:hAnsi="Arial" w:cs="Arial"/>
        </w:rPr>
      </w:pPr>
      <w:r w:rsidRPr="008646D9">
        <w:rPr>
          <w:rFonts w:ascii="Arial" w:hAnsi="Arial" w:cs="Arial"/>
        </w:rPr>
        <w:tab/>
        <w:t>b)</w:t>
      </w:r>
      <w:r w:rsidRPr="008646D9">
        <w:rPr>
          <w:rFonts w:ascii="Arial" w:hAnsi="Arial" w:cs="Arial"/>
        </w:rPr>
        <w:tab/>
        <w:t>No. of Unskilled employees</w:t>
      </w:r>
      <w:r w:rsidRPr="008646D9">
        <w:rPr>
          <w:rFonts w:ascii="Arial" w:hAnsi="Arial" w:cs="Arial"/>
        </w:rPr>
        <w:tab/>
        <w:t>__________________________</w:t>
      </w:r>
    </w:p>
    <w:p w:rsidR="005C2A45" w:rsidRPr="008646D9" w:rsidRDefault="005C2A45" w:rsidP="005C2A45">
      <w:pPr>
        <w:tabs>
          <w:tab w:val="left" w:pos="720"/>
          <w:tab w:val="left" w:pos="1440"/>
          <w:tab w:val="left" w:pos="5040"/>
          <w:tab w:val="left" w:pos="5760"/>
          <w:tab w:val="left" w:pos="9360"/>
          <w:tab w:val="left" w:pos="10080"/>
          <w:tab w:val="left" w:pos="10800"/>
        </w:tabs>
        <w:suppressAutoHyphens/>
        <w:rPr>
          <w:rFonts w:ascii="Arial" w:hAnsi="Arial" w:cs="Arial"/>
        </w:rPr>
      </w:pPr>
    </w:p>
    <w:p w:rsidR="005C2A45" w:rsidRPr="008646D9" w:rsidRDefault="005C2A45" w:rsidP="005C2A45">
      <w:pPr>
        <w:tabs>
          <w:tab w:val="left" w:pos="720"/>
          <w:tab w:val="left" w:pos="1440"/>
          <w:tab w:val="left" w:pos="5040"/>
          <w:tab w:val="left" w:pos="5760"/>
          <w:tab w:val="left" w:pos="9360"/>
          <w:tab w:val="left" w:pos="10080"/>
          <w:tab w:val="left" w:pos="10800"/>
        </w:tabs>
        <w:suppressAutoHyphens/>
        <w:rPr>
          <w:rFonts w:ascii="Arial" w:hAnsi="Arial" w:cs="Arial"/>
        </w:rPr>
      </w:pPr>
      <w:r w:rsidRPr="008646D9">
        <w:rPr>
          <w:rFonts w:ascii="Arial" w:hAnsi="Arial" w:cs="Arial"/>
        </w:rPr>
        <w:tab/>
        <w:t>c)</w:t>
      </w:r>
      <w:r w:rsidRPr="008646D9">
        <w:rPr>
          <w:rFonts w:ascii="Arial" w:hAnsi="Arial" w:cs="Arial"/>
        </w:rPr>
        <w:tab/>
        <w:t>No. of Engineering employees</w:t>
      </w:r>
      <w:r w:rsidRPr="008646D9">
        <w:rPr>
          <w:rFonts w:ascii="Arial" w:hAnsi="Arial" w:cs="Arial"/>
        </w:rPr>
        <w:tab/>
        <w:t>__________________________</w:t>
      </w:r>
    </w:p>
    <w:p w:rsidR="005C2A45" w:rsidRPr="008646D9" w:rsidRDefault="005C2A45" w:rsidP="005C2A45">
      <w:pPr>
        <w:tabs>
          <w:tab w:val="left" w:pos="720"/>
          <w:tab w:val="left" w:pos="1440"/>
          <w:tab w:val="left" w:pos="5040"/>
          <w:tab w:val="left" w:pos="5760"/>
          <w:tab w:val="left" w:pos="9360"/>
          <w:tab w:val="left" w:pos="10080"/>
          <w:tab w:val="left" w:pos="10800"/>
        </w:tabs>
        <w:suppressAutoHyphens/>
        <w:rPr>
          <w:rFonts w:ascii="Arial" w:hAnsi="Arial" w:cs="Arial"/>
        </w:rPr>
      </w:pPr>
    </w:p>
    <w:p w:rsidR="005C2A45" w:rsidRPr="008646D9" w:rsidRDefault="005C2A45" w:rsidP="005C2A45">
      <w:pPr>
        <w:tabs>
          <w:tab w:val="left" w:pos="720"/>
          <w:tab w:val="left" w:pos="1440"/>
          <w:tab w:val="left" w:pos="5040"/>
          <w:tab w:val="left" w:pos="5760"/>
          <w:tab w:val="left" w:pos="9360"/>
          <w:tab w:val="left" w:pos="10080"/>
          <w:tab w:val="left" w:pos="10800"/>
        </w:tabs>
        <w:suppressAutoHyphens/>
        <w:rPr>
          <w:rFonts w:ascii="Arial" w:hAnsi="Arial" w:cs="Arial"/>
        </w:rPr>
      </w:pPr>
      <w:r w:rsidRPr="008646D9">
        <w:rPr>
          <w:rFonts w:ascii="Arial" w:hAnsi="Arial" w:cs="Arial"/>
        </w:rPr>
        <w:tab/>
        <w:t>d)</w:t>
      </w:r>
      <w:r w:rsidRPr="008646D9">
        <w:rPr>
          <w:rFonts w:ascii="Arial" w:hAnsi="Arial" w:cs="Arial"/>
        </w:rPr>
        <w:tab/>
        <w:t>No. of Administrative employees</w:t>
      </w:r>
      <w:r w:rsidRPr="008646D9">
        <w:rPr>
          <w:rFonts w:ascii="Arial" w:hAnsi="Arial" w:cs="Arial"/>
        </w:rPr>
        <w:tab/>
        <w:t>__________________________</w:t>
      </w:r>
    </w:p>
    <w:p w:rsidR="005C2A45" w:rsidRPr="008646D9" w:rsidRDefault="005C2A45" w:rsidP="005C2A45">
      <w:pPr>
        <w:tabs>
          <w:tab w:val="left" w:pos="720"/>
          <w:tab w:val="left" w:pos="1440"/>
          <w:tab w:val="left" w:pos="5040"/>
          <w:tab w:val="left" w:pos="5760"/>
          <w:tab w:val="left" w:pos="9360"/>
          <w:tab w:val="left" w:pos="10080"/>
          <w:tab w:val="left" w:pos="10800"/>
        </w:tabs>
        <w:suppressAutoHyphens/>
        <w:rPr>
          <w:rFonts w:ascii="Arial" w:hAnsi="Arial" w:cs="Arial"/>
        </w:rPr>
      </w:pPr>
    </w:p>
    <w:p w:rsidR="005C2A45" w:rsidRPr="008646D9" w:rsidRDefault="005C2A45" w:rsidP="005C2A45">
      <w:pPr>
        <w:tabs>
          <w:tab w:val="left" w:pos="720"/>
          <w:tab w:val="left" w:pos="1440"/>
          <w:tab w:val="left" w:pos="5040"/>
          <w:tab w:val="left" w:pos="5760"/>
          <w:tab w:val="left" w:pos="9360"/>
          <w:tab w:val="left" w:pos="10080"/>
          <w:tab w:val="left" w:pos="10800"/>
        </w:tabs>
        <w:suppressAutoHyphens/>
        <w:rPr>
          <w:rFonts w:ascii="Arial" w:hAnsi="Arial" w:cs="Arial"/>
        </w:rPr>
      </w:pPr>
      <w:r w:rsidRPr="008646D9">
        <w:rPr>
          <w:rFonts w:ascii="Arial" w:hAnsi="Arial" w:cs="Arial"/>
        </w:rPr>
        <w:tab/>
        <w:t>e)</w:t>
      </w:r>
      <w:r w:rsidRPr="008646D9">
        <w:rPr>
          <w:rFonts w:ascii="Arial" w:hAnsi="Arial" w:cs="Arial"/>
        </w:rPr>
        <w:tab/>
        <w:t>List of special repair/workshop</w:t>
      </w:r>
    </w:p>
    <w:p w:rsidR="005C2A45" w:rsidRPr="008646D9" w:rsidRDefault="005C2A45" w:rsidP="005C2A45">
      <w:pPr>
        <w:tabs>
          <w:tab w:val="left" w:pos="720"/>
          <w:tab w:val="left" w:pos="1440"/>
          <w:tab w:val="left" w:pos="5040"/>
          <w:tab w:val="left" w:pos="5760"/>
          <w:tab w:val="left" w:pos="9360"/>
          <w:tab w:val="left" w:pos="10080"/>
          <w:tab w:val="left" w:pos="10800"/>
        </w:tabs>
        <w:suppressAutoHyphens/>
        <w:rPr>
          <w:rFonts w:ascii="Arial" w:hAnsi="Arial" w:cs="Arial"/>
        </w:rPr>
      </w:pPr>
      <w:r w:rsidRPr="008646D9">
        <w:rPr>
          <w:rFonts w:ascii="Arial" w:hAnsi="Arial" w:cs="Arial"/>
        </w:rPr>
        <w:tab/>
      </w:r>
      <w:r w:rsidRPr="008646D9">
        <w:rPr>
          <w:rFonts w:ascii="Arial" w:hAnsi="Arial" w:cs="Arial"/>
        </w:rPr>
        <w:tab/>
        <w:t>facilities available</w:t>
      </w:r>
      <w:r w:rsidRPr="008646D9">
        <w:rPr>
          <w:rFonts w:ascii="Arial" w:hAnsi="Arial" w:cs="Arial"/>
        </w:rPr>
        <w:tab/>
        <w:t>___________________________</w:t>
      </w:r>
    </w:p>
    <w:p w:rsidR="005C2A45" w:rsidRPr="008646D9" w:rsidRDefault="005C2A45" w:rsidP="005C2A45">
      <w:pPr>
        <w:tabs>
          <w:tab w:val="left" w:pos="720"/>
          <w:tab w:val="left" w:pos="1440"/>
          <w:tab w:val="left" w:pos="5040"/>
          <w:tab w:val="left" w:pos="5760"/>
          <w:tab w:val="left" w:pos="9360"/>
          <w:tab w:val="left" w:pos="10080"/>
          <w:tab w:val="left" w:pos="10800"/>
        </w:tabs>
        <w:suppressAutoHyphens/>
        <w:rPr>
          <w:rFonts w:ascii="Arial" w:hAnsi="Arial" w:cs="Arial"/>
        </w:rPr>
      </w:pPr>
    </w:p>
    <w:p w:rsidR="005C2A45" w:rsidRPr="008646D9" w:rsidRDefault="005C2A45" w:rsidP="005C2A45">
      <w:pPr>
        <w:tabs>
          <w:tab w:val="left" w:pos="720"/>
          <w:tab w:val="left" w:pos="1440"/>
          <w:tab w:val="left" w:pos="5040"/>
          <w:tab w:val="left" w:pos="5760"/>
          <w:tab w:val="left" w:pos="9360"/>
          <w:tab w:val="left" w:pos="10080"/>
          <w:tab w:val="left" w:pos="10800"/>
        </w:tabs>
        <w:suppressAutoHyphens/>
        <w:rPr>
          <w:rFonts w:ascii="Arial" w:hAnsi="Arial" w:cs="Arial"/>
        </w:rPr>
      </w:pPr>
      <w:r w:rsidRPr="008646D9">
        <w:rPr>
          <w:rFonts w:ascii="Arial" w:hAnsi="Arial" w:cs="Arial"/>
        </w:rPr>
        <w:tab/>
        <w:t>f)</w:t>
      </w:r>
      <w:r w:rsidRPr="008646D9">
        <w:rPr>
          <w:rFonts w:ascii="Arial" w:hAnsi="Arial" w:cs="Arial"/>
        </w:rPr>
        <w:tab/>
        <w:t xml:space="preserve">The storage space available for spare </w:t>
      </w:r>
    </w:p>
    <w:p w:rsidR="005C2A45" w:rsidRPr="008646D9" w:rsidRDefault="005C2A45" w:rsidP="005C2A45">
      <w:pPr>
        <w:tabs>
          <w:tab w:val="left" w:pos="720"/>
          <w:tab w:val="left" w:pos="1440"/>
          <w:tab w:val="left" w:pos="5040"/>
          <w:tab w:val="left" w:pos="5760"/>
          <w:tab w:val="left" w:pos="9360"/>
          <w:tab w:val="left" w:pos="10080"/>
          <w:tab w:val="left" w:pos="10800"/>
        </w:tabs>
        <w:suppressAutoHyphens/>
        <w:rPr>
          <w:rFonts w:ascii="Arial" w:hAnsi="Arial" w:cs="Arial"/>
        </w:rPr>
      </w:pPr>
      <w:r w:rsidRPr="008646D9">
        <w:rPr>
          <w:rFonts w:ascii="Arial" w:hAnsi="Arial" w:cs="Arial"/>
        </w:rPr>
        <w:tab/>
      </w:r>
      <w:r w:rsidRPr="008646D9">
        <w:rPr>
          <w:rFonts w:ascii="Arial" w:hAnsi="Arial" w:cs="Arial"/>
        </w:rPr>
        <w:tab/>
        <w:t>parts (sq.m.)</w:t>
      </w:r>
      <w:r w:rsidRPr="008646D9">
        <w:rPr>
          <w:rFonts w:ascii="Arial" w:hAnsi="Arial" w:cs="Arial"/>
        </w:rPr>
        <w:tab/>
        <w:t>___________________________</w:t>
      </w:r>
    </w:p>
    <w:p w:rsidR="005C2A45" w:rsidRPr="008646D9" w:rsidRDefault="005C2A45" w:rsidP="005C2A45">
      <w:pPr>
        <w:tabs>
          <w:tab w:val="left" w:pos="720"/>
          <w:tab w:val="left" w:pos="1440"/>
          <w:tab w:val="left" w:pos="5040"/>
          <w:tab w:val="left" w:pos="5760"/>
          <w:tab w:val="left" w:pos="9360"/>
          <w:tab w:val="left" w:pos="10080"/>
          <w:tab w:val="left" w:pos="10800"/>
        </w:tabs>
        <w:suppressAutoHyphens/>
        <w:rPr>
          <w:rFonts w:ascii="Arial" w:hAnsi="Arial" w:cs="Arial"/>
        </w:rPr>
      </w:pPr>
    </w:p>
    <w:p w:rsidR="005C2A45" w:rsidRPr="008646D9" w:rsidRDefault="005C2A45" w:rsidP="005C2A45">
      <w:pPr>
        <w:tabs>
          <w:tab w:val="left" w:pos="720"/>
          <w:tab w:val="left" w:pos="1440"/>
          <w:tab w:val="left" w:pos="5040"/>
          <w:tab w:val="left" w:pos="5760"/>
          <w:tab w:val="left" w:pos="9360"/>
          <w:tab w:val="left" w:pos="10080"/>
          <w:tab w:val="left" w:pos="10800"/>
        </w:tabs>
        <w:suppressAutoHyphens/>
        <w:rPr>
          <w:rFonts w:ascii="Arial" w:hAnsi="Arial" w:cs="Arial"/>
        </w:rPr>
      </w:pPr>
      <w:r w:rsidRPr="008646D9">
        <w:rPr>
          <w:rFonts w:ascii="Arial" w:hAnsi="Arial" w:cs="Arial"/>
        </w:rPr>
        <w:tab/>
        <w:t>g)</w:t>
      </w:r>
      <w:r w:rsidRPr="008646D9">
        <w:rPr>
          <w:rFonts w:ascii="Arial" w:hAnsi="Arial" w:cs="Arial"/>
        </w:rPr>
        <w:tab/>
        <w:t>Value of minimum stock of spares</w:t>
      </w:r>
    </w:p>
    <w:p w:rsidR="005C2A45" w:rsidRPr="008646D9" w:rsidRDefault="005C2A45" w:rsidP="005C2A45">
      <w:pPr>
        <w:tabs>
          <w:tab w:val="left" w:pos="720"/>
          <w:tab w:val="left" w:pos="1440"/>
          <w:tab w:val="left" w:pos="5040"/>
          <w:tab w:val="left" w:pos="5760"/>
          <w:tab w:val="left" w:pos="9360"/>
          <w:tab w:val="left" w:pos="10080"/>
          <w:tab w:val="left" w:pos="10800"/>
        </w:tabs>
        <w:suppressAutoHyphens/>
        <w:rPr>
          <w:rFonts w:ascii="Arial" w:hAnsi="Arial" w:cs="Arial"/>
        </w:rPr>
      </w:pPr>
      <w:r w:rsidRPr="008646D9">
        <w:rPr>
          <w:rFonts w:ascii="Arial" w:hAnsi="Arial" w:cs="Arial"/>
        </w:rPr>
        <w:tab/>
      </w:r>
      <w:r w:rsidRPr="008646D9">
        <w:rPr>
          <w:rFonts w:ascii="Arial" w:hAnsi="Arial" w:cs="Arial"/>
        </w:rPr>
        <w:tab/>
        <w:t>available at all the service centres in</w:t>
      </w:r>
    </w:p>
    <w:p w:rsidR="005C2A45" w:rsidRPr="008646D9" w:rsidRDefault="005C2A45" w:rsidP="005C2A45">
      <w:pPr>
        <w:tabs>
          <w:tab w:val="left" w:pos="720"/>
          <w:tab w:val="left" w:pos="1440"/>
          <w:tab w:val="left" w:pos="5040"/>
          <w:tab w:val="left" w:pos="5760"/>
          <w:tab w:val="left" w:pos="9360"/>
          <w:tab w:val="left" w:pos="10080"/>
          <w:tab w:val="left" w:pos="10800"/>
        </w:tabs>
        <w:suppressAutoHyphens/>
        <w:rPr>
          <w:rFonts w:ascii="Arial" w:hAnsi="Arial" w:cs="Arial"/>
        </w:rPr>
      </w:pPr>
      <w:r w:rsidRPr="008646D9">
        <w:rPr>
          <w:rFonts w:ascii="Arial" w:hAnsi="Arial" w:cs="Arial"/>
        </w:rPr>
        <w:tab/>
      </w:r>
      <w:r w:rsidRPr="008646D9">
        <w:rPr>
          <w:rFonts w:ascii="Arial" w:hAnsi="Arial" w:cs="Arial"/>
        </w:rPr>
        <w:tab/>
        <w:t>respective currency</w:t>
      </w:r>
      <w:r w:rsidRPr="008646D9">
        <w:rPr>
          <w:rFonts w:ascii="Arial" w:hAnsi="Arial" w:cs="Arial"/>
        </w:rPr>
        <w:tab/>
        <w:t>___________________________</w:t>
      </w:r>
    </w:p>
    <w:p w:rsidR="005C2A45" w:rsidRPr="008646D9" w:rsidRDefault="005C2A45" w:rsidP="005C2A45">
      <w:pPr>
        <w:tabs>
          <w:tab w:val="left" w:pos="720"/>
          <w:tab w:val="left" w:pos="1440"/>
          <w:tab w:val="left" w:pos="5040"/>
          <w:tab w:val="left" w:pos="5760"/>
          <w:tab w:val="left" w:pos="9360"/>
          <w:tab w:val="left" w:pos="10080"/>
          <w:tab w:val="left" w:pos="10800"/>
        </w:tabs>
        <w:suppressAutoHyphens/>
        <w:rPr>
          <w:rFonts w:ascii="Arial" w:hAnsi="Arial" w:cs="Arial"/>
        </w:rPr>
      </w:pPr>
    </w:p>
    <w:p w:rsidR="005C2A45" w:rsidRPr="008646D9" w:rsidRDefault="005C2A45" w:rsidP="005C2A45">
      <w:pPr>
        <w:tabs>
          <w:tab w:val="left" w:pos="720"/>
          <w:tab w:val="left" w:pos="1440"/>
          <w:tab w:val="left" w:pos="5040"/>
          <w:tab w:val="left" w:pos="5760"/>
          <w:tab w:val="left" w:pos="9360"/>
          <w:tab w:val="left" w:pos="10080"/>
          <w:tab w:val="left" w:pos="10800"/>
        </w:tabs>
        <w:suppressAutoHyphens/>
        <w:rPr>
          <w:rFonts w:ascii="Arial" w:hAnsi="Arial" w:cs="Arial"/>
        </w:rPr>
      </w:pPr>
      <w:r w:rsidRPr="008646D9">
        <w:rPr>
          <w:rFonts w:ascii="Arial" w:hAnsi="Arial" w:cs="Arial"/>
        </w:rPr>
        <w:tab/>
        <w:t>h)</w:t>
      </w:r>
      <w:r w:rsidRPr="008646D9">
        <w:rPr>
          <w:rFonts w:ascii="Arial" w:hAnsi="Arial" w:cs="Arial"/>
        </w:rPr>
        <w:tab/>
        <w:t>Value of the modes/types by number of</w:t>
      </w:r>
    </w:p>
    <w:p w:rsidR="005C2A45" w:rsidRPr="008646D9" w:rsidRDefault="005C2A45" w:rsidP="005C2A45">
      <w:pPr>
        <w:tabs>
          <w:tab w:val="left" w:pos="720"/>
          <w:tab w:val="left" w:pos="1440"/>
          <w:tab w:val="left" w:pos="5040"/>
          <w:tab w:val="left" w:pos="5760"/>
          <w:tab w:val="left" w:pos="9360"/>
          <w:tab w:val="left" w:pos="10080"/>
          <w:tab w:val="left" w:pos="10800"/>
        </w:tabs>
        <w:suppressAutoHyphens/>
        <w:rPr>
          <w:rFonts w:ascii="Arial" w:hAnsi="Arial" w:cs="Arial"/>
        </w:rPr>
      </w:pPr>
      <w:r w:rsidRPr="008646D9">
        <w:rPr>
          <w:rFonts w:ascii="Arial" w:hAnsi="Arial" w:cs="Arial"/>
        </w:rPr>
        <w:tab/>
      </w:r>
      <w:r w:rsidRPr="008646D9">
        <w:rPr>
          <w:rFonts w:ascii="Arial" w:hAnsi="Arial" w:cs="Arial"/>
        </w:rPr>
        <w:tab/>
        <w:t>equipment serviced by the centre in the</w:t>
      </w:r>
    </w:p>
    <w:p w:rsidR="005C2A45" w:rsidRPr="008646D9" w:rsidRDefault="005C2A45" w:rsidP="005C2A45">
      <w:pPr>
        <w:tabs>
          <w:tab w:val="left" w:pos="-720"/>
          <w:tab w:val="left" w:pos="0"/>
          <w:tab w:val="left" w:pos="720"/>
          <w:tab w:val="left" w:pos="1440"/>
          <w:tab w:val="left" w:pos="4340"/>
          <w:tab w:val="left" w:pos="4950"/>
          <w:tab w:val="right" w:pos="9720"/>
          <w:tab w:val="left" w:pos="10080"/>
          <w:tab w:val="left" w:pos="10800"/>
        </w:tabs>
        <w:suppressAutoHyphens/>
        <w:spacing w:line="360" w:lineRule="auto"/>
        <w:ind w:right="-360"/>
        <w:jc w:val="both"/>
        <w:rPr>
          <w:rFonts w:ascii="Arial" w:hAnsi="Arial" w:cs="Arial"/>
        </w:rPr>
      </w:pPr>
      <w:r w:rsidRPr="008646D9">
        <w:rPr>
          <w:rFonts w:ascii="Arial" w:hAnsi="Arial" w:cs="Arial"/>
        </w:rPr>
        <w:tab/>
      </w:r>
      <w:r w:rsidRPr="008646D9">
        <w:rPr>
          <w:rFonts w:ascii="Arial" w:hAnsi="Arial" w:cs="Arial"/>
        </w:rPr>
        <w:tab/>
        <w:t>last 3 years</w:t>
      </w:r>
      <w:r w:rsidRPr="008646D9">
        <w:rPr>
          <w:rFonts w:ascii="Arial" w:hAnsi="Arial" w:cs="Arial"/>
        </w:rPr>
        <w:tab/>
      </w:r>
    </w:p>
    <w:p w:rsidR="005C2A45" w:rsidRPr="008646D9" w:rsidRDefault="005C2A45" w:rsidP="005C2A45">
      <w:pPr>
        <w:tabs>
          <w:tab w:val="left" w:pos="-720"/>
          <w:tab w:val="left" w:pos="0"/>
          <w:tab w:val="left" w:pos="720"/>
          <w:tab w:val="left" w:pos="1440"/>
          <w:tab w:val="left" w:pos="4340"/>
          <w:tab w:val="left" w:pos="4950"/>
          <w:tab w:val="right" w:pos="9720"/>
          <w:tab w:val="left" w:pos="10080"/>
          <w:tab w:val="left" w:pos="10800"/>
        </w:tabs>
        <w:suppressAutoHyphens/>
        <w:spacing w:line="360" w:lineRule="auto"/>
        <w:ind w:right="-360"/>
        <w:jc w:val="both"/>
        <w:rPr>
          <w:rFonts w:ascii="Arial" w:hAnsi="Arial" w:cs="Arial"/>
        </w:rPr>
      </w:pPr>
    </w:p>
    <w:p w:rsidR="005C2A45" w:rsidRPr="008646D9" w:rsidRDefault="005C2A45" w:rsidP="005C2A45">
      <w:pPr>
        <w:tabs>
          <w:tab w:val="left" w:pos="-720"/>
          <w:tab w:val="left" w:pos="0"/>
          <w:tab w:val="left" w:pos="720"/>
          <w:tab w:val="left" w:pos="1440"/>
          <w:tab w:val="left" w:pos="4340"/>
          <w:tab w:val="left" w:pos="4950"/>
          <w:tab w:val="right" w:pos="9720"/>
          <w:tab w:val="left" w:pos="10080"/>
          <w:tab w:val="left" w:pos="10800"/>
        </w:tabs>
        <w:suppressAutoHyphens/>
        <w:spacing w:line="360" w:lineRule="auto"/>
        <w:ind w:right="-360"/>
        <w:jc w:val="both"/>
        <w:rPr>
          <w:rFonts w:ascii="Arial" w:hAnsi="Arial" w:cs="Arial"/>
        </w:rPr>
      </w:pPr>
    </w:p>
    <w:p w:rsidR="005C2A45" w:rsidRPr="008646D9" w:rsidRDefault="005C2A45" w:rsidP="005C2A45">
      <w:pPr>
        <w:tabs>
          <w:tab w:val="left" w:pos="720"/>
          <w:tab w:val="left" w:pos="1440"/>
          <w:tab w:val="left" w:pos="4340"/>
          <w:tab w:val="left" w:pos="5760"/>
          <w:tab w:val="left" w:pos="9360"/>
          <w:tab w:val="left" w:pos="10080"/>
          <w:tab w:val="left" w:pos="10800"/>
        </w:tabs>
        <w:suppressAutoHyphens/>
        <w:jc w:val="right"/>
        <w:rPr>
          <w:rFonts w:ascii="Arial" w:hAnsi="Arial" w:cs="Arial"/>
          <w:highlight w:val="yellow"/>
          <w:u w:val="single"/>
        </w:rPr>
      </w:pPr>
      <w:r w:rsidRPr="008646D9">
        <w:rPr>
          <w:rFonts w:ascii="Arial" w:hAnsi="Arial" w:cs="Arial"/>
          <w:highlight w:val="yellow"/>
          <w:u w:val="single"/>
        </w:rPr>
        <w:t>...............................................................</w:t>
      </w:r>
    </w:p>
    <w:p w:rsidR="005C2A45" w:rsidRPr="008646D9" w:rsidRDefault="005C2A45" w:rsidP="005C2A45">
      <w:pPr>
        <w:tabs>
          <w:tab w:val="left" w:pos="720"/>
          <w:tab w:val="left" w:pos="1440"/>
          <w:tab w:val="left" w:pos="4340"/>
          <w:tab w:val="left" w:pos="5760"/>
          <w:tab w:val="left" w:pos="9360"/>
          <w:tab w:val="left" w:pos="10080"/>
          <w:tab w:val="left" w:pos="10800"/>
        </w:tabs>
        <w:suppressAutoHyphens/>
        <w:jc w:val="right"/>
        <w:rPr>
          <w:rFonts w:ascii="Arial" w:hAnsi="Arial" w:cs="Arial"/>
        </w:rPr>
      </w:pPr>
    </w:p>
    <w:p w:rsidR="005C2A45" w:rsidRPr="008646D9" w:rsidRDefault="005C2A45" w:rsidP="005C2A45">
      <w:pPr>
        <w:tabs>
          <w:tab w:val="left" w:pos="720"/>
          <w:tab w:val="left" w:pos="1440"/>
          <w:tab w:val="left" w:pos="4340"/>
          <w:tab w:val="left" w:pos="5760"/>
          <w:tab w:val="left" w:pos="9360"/>
          <w:tab w:val="left" w:pos="10080"/>
          <w:tab w:val="left" w:pos="10800"/>
        </w:tabs>
        <w:suppressAutoHyphens/>
        <w:jc w:val="right"/>
        <w:rPr>
          <w:rFonts w:ascii="Arial" w:hAnsi="Arial" w:cs="Arial"/>
        </w:rPr>
      </w:pPr>
      <w:r w:rsidRPr="008646D9">
        <w:rPr>
          <w:rFonts w:ascii="Arial" w:hAnsi="Arial" w:cs="Arial"/>
        </w:rPr>
        <w:lastRenderedPageBreak/>
        <w:t>Signature and seal of the Manufacturer</w:t>
      </w:r>
    </w:p>
    <w:p w:rsidR="005C2A45" w:rsidRPr="008646D9" w:rsidRDefault="005C2A45" w:rsidP="005C2A45">
      <w:pPr>
        <w:tabs>
          <w:tab w:val="left" w:pos="-720"/>
          <w:tab w:val="left" w:pos="0"/>
          <w:tab w:val="left" w:pos="720"/>
          <w:tab w:val="left" w:pos="1440"/>
          <w:tab w:val="left" w:pos="4340"/>
          <w:tab w:val="left" w:pos="4950"/>
          <w:tab w:val="right" w:pos="9720"/>
          <w:tab w:val="left" w:pos="10080"/>
          <w:tab w:val="left" w:pos="10800"/>
        </w:tabs>
        <w:suppressAutoHyphens/>
        <w:spacing w:line="360" w:lineRule="auto"/>
        <w:ind w:right="-360"/>
        <w:jc w:val="both"/>
        <w:rPr>
          <w:rFonts w:ascii="Arial" w:hAnsi="Arial" w:cs="Arial"/>
        </w:rPr>
      </w:pPr>
    </w:p>
    <w:p w:rsidR="005C2A45" w:rsidRPr="008646D9" w:rsidRDefault="005C2A45" w:rsidP="005C2A45">
      <w:pPr>
        <w:tabs>
          <w:tab w:val="left" w:pos="-720"/>
          <w:tab w:val="left" w:pos="0"/>
          <w:tab w:val="left" w:pos="720"/>
          <w:tab w:val="left" w:pos="1440"/>
          <w:tab w:val="left" w:pos="4340"/>
          <w:tab w:val="left" w:pos="4950"/>
          <w:tab w:val="right" w:pos="9720"/>
          <w:tab w:val="left" w:pos="10080"/>
          <w:tab w:val="left" w:pos="10800"/>
        </w:tabs>
        <w:suppressAutoHyphens/>
        <w:spacing w:line="360" w:lineRule="auto"/>
        <w:ind w:right="-360"/>
        <w:jc w:val="both"/>
        <w:rPr>
          <w:rFonts w:ascii="Arial" w:hAnsi="Arial" w:cs="Arial"/>
        </w:rPr>
      </w:pPr>
    </w:p>
    <w:p w:rsidR="005C2A45" w:rsidRPr="008646D9" w:rsidRDefault="005C2A45" w:rsidP="005C2A45">
      <w:pPr>
        <w:tabs>
          <w:tab w:val="left" w:pos="-720"/>
          <w:tab w:val="left" w:pos="0"/>
          <w:tab w:val="left" w:pos="720"/>
          <w:tab w:val="left" w:pos="1440"/>
          <w:tab w:val="left" w:pos="4340"/>
          <w:tab w:val="left" w:pos="4950"/>
          <w:tab w:val="right" w:pos="9720"/>
          <w:tab w:val="left" w:pos="10080"/>
          <w:tab w:val="left" w:pos="10800"/>
        </w:tabs>
        <w:suppressAutoHyphens/>
        <w:spacing w:line="360" w:lineRule="auto"/>
        <w:ind w:right="-360"/>
        <w:jc w:val="both"/>
        <w:rPr>
          <w:rFonts w:ascii="Arial" w:hAnsi="Arial" w:cs="Arial"/>
        </w:rPr>
      </w:pPr>
    </w:p>
    <w:p w:rsidR="005C2A45" w:rsidRPr="008646D9" w:rsidRDefault="005C2A45" w:rsidP="005C2A45">
      <w:pPr>
        <w:tabs>
          <w:tab w:val="left" w:pos="-720"/>
          <w:tab w:val="left" w:pos="0"/>
          <w:tab w:val="left" w:pos="720"/>
          <w:tab w:val="left" w:pos="1440"/>
          <w:tab w:val="left" w:pos="4340"/>
          <w:tab w:val="left" w:pos="4950"/>
          <w:tab w:val="right" w:pos="9720"/>
          <w:tab w:val="left" w:pos="10080"/>
          <w:tab w:val="left" w:pos="10800"/>
        </w:tabs>
        <w:suppressAutoHyphens/>
        <w:spacing w:line="360" w:lineRule="auto"/>
        <w:ind w:right="-360"/>
        <w:jc w:val="both"/>
        <w:rPr>
          <w:rFonts w:ascii="Arial" w:hAnsi="Arial" w:cs="Arial"/>
        </w:rPr>
      </w:pPr>
    </w:p>
    <w:p w:rsidR="005C2A45" w:rsidRPr="008646D9" w:rsidRDefault="005C2A45" w:rsidP="005C2A45">
      <w:pPr>
        <w:tabs>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jc w:val="center"/>
        <w:rPr>
          <w:rFonts w:ascii="Arial" w:hAnsi="Arial" w:cs="Arial"/>
          <w:b/>
          <w:bCs/>
          <w:u w:val="single"/>
        </w:rPr>
      </w:pPr>
      <w:r w:rsidRPr="008646D9">
        <w:rPr>
          <w:rFonts w:ascii="Arial" w:hAnsi="Arial" w:cs="Arial"/>
        </w:rPr>
        <w:br w:type="page"/>
      </w:r>
      <w:r w:rsidRPr="008646D9">
        <w:rPr>
          <w:rFonts w:ascii="Arial" w:hAnsi="Arial" w:cs="Arial"/>
          <w:b/>
          <w:bCs/>
          <w:u w:val="single"/>
        </w:rPr>
        <w:lastRenderedPageBreak/>
        <w:t>ANNEXURE XV (form B)</w:t>
      </w:r>
    </w:p>
    <w:p w:rsidR="005C2A45" w:rsidRPr="008646D9" w:rsidRDefault="005C2A45" w:rsidP="005C2A45">
      <w:pPr>
        <w:tabs>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jc w:val="center"/>
        <w:rPr>
          <w:rFonts w:ascii="Arial" w:hAnsi="Arial" w:cs="Arial"/>
          <w:b/>
          <w:u w:val="single"/>
        </w:rPr>
      </w:pPr>
      <w:r w:rsidRPr="008646D9">
        <w:rPr>
          <w:rFonts w:ascii="Arial" w:hAnsi="Arial" w:cs="Arial"/>
          <w:b/>
          <w:u w:val="single"/>
        </w:rPr>
        <w:t>PROFORMA FOR EQUIPMENT AND QUALITY CONTROL EMPLOYED BY THE MANUFACTURER</w:t>
      </w:r>
    </w:p>
    <w:p w:rsidR="005C2A45" w:rsidRPr="008646D9" w:rsidRDefault="005C2A45" w:rsidP="005C2A45">
      <w:pPr>
        <w:tabs>
          <w:tab w:val="left" w:pos="-720"/>
          <w:tab w:val="left" w:pos="0"/>
          <w:tab w:val="left" w:pos="720"/>
          <w:tab w:val="left" w:pos="1440"/>
          <w:tab w:val="left" w:pos="4340"/>
          <w:tab w:val="left" w:pos="4950"/>
          <w:tab w:val="left" w:pos="9360"/>
          <w:tab w:val="left" w:pos="10080"/>
          <w:tab w:val="left" w:pos="10800"/>
        </w:tabs>
        <w:suppressAutoHyphens/>
        <w:spacing w:line="360" w:lineRule="auto"/>
        <w:rPr>
          <w:rFonts w:ascii="Arial" w:hAnsi="Arial" w:cs="Arial"/>
        </w:rPr>
      </w:pPr>
      <w:r w:rsidRPr="008646D9">
        <w:rPr>
          <w:rFonts w:ascii="Arial" w:hAnsi="Arial" w:cs="Arial"/>
        </w:rPr>
        <w:t>TENDER ID : _______________________</w:t>
      </w:r>
    </w:p>
    <w:p w:rsidR="005C2A45" w:rsidRPr="008646D9" w:rsidRDefault="005C2A45" w:rsidP="005C2A45">
      <w:pPr>
        <w:tabs>
          <w:tab w:val="left" w:pos="-720"/>
          <w:tab w:val="left" w:pos="0"/>
          <w:tab w:val="left" w:pos="720"/>
          <w:tab w:val="left" w:pos="1440"/>
          <w:tab w:val="left" w:pos="4340"/>
          <w:tab w:val="left" w:pos="4950"/>
          <w:tab w:val="left" w:pos="9360"/>
          <w:tab w:val="left" w:pos="10080"/>
          <w:tab w:val="left" w:pos="10800"/>
        </w:tabs>
        <w:suppressAutoHyphens/>
        <w:spacing w:line="360" w:lineRule="auto"/>
        <w:rPr>
          <w:rFonts w:ascii="Arial" w:hAnsi="Arial" w:cs="Arial"/>
        </w:rPr>
      </w:pPr>
      <w:r w:rsidRPr="008646D9">
        <w:rPr>
          <w:rFonts w:ascii="Arial" w:hAnsi="Arial" w:cs="Arial"/>
        </w:rPr>
        <w:t xml:space="preserve">NAME OF THE BIDDER </w:t>
      </w:r>
      <w:r w:rsidRPr="008646D9">
        <w:rPr>
          <w:rFonts w:ascii="Arial" w:hAnsi="Arial" w:cs="Arial"/>
          <w:highlight w:val="yellow"/>
          <w:u w:val="single"/>
        </w:rPr>
        <w:t xml:space="preserve">: </w:t>
      </w:r>
      <w:r w:rsidRPr="008646D9">
        <w:rPr>
          <w:rFonts w:ascii="Arial" w:hAnsi="Arial" w:cs="Arial"/>
          <w:u w:val="single"/>
        </w:rPr>
        <w:t>____________________________</w:t>
      </w:r>
    </w:p>
    <w:p w:rsidR="005C2A45" w:rsidRPr="008646D9" w:rsidRDefault="005C2A45" w:rsidP="005C2A45">
      <w:pPr>
        <w:tabs>
          <w:tab w:val="left" w:pos="-720"/>
          <w:tab w:val="left" w:pos="0"/>
          <w:tab w:val="left" w:pos="720"/>
          <w:tab w:val="left" w:pos="1440"/>
          <w:tab w:val="left" w:pos="4340"/>
          <w:tab w:val="left" w:pos="4950"/>
          <w:tab w:val="left" w:pos="9360"/>
          <w:tab w:val="left" w:pos="10080"/>
          <w:tab w:val="left" w:pos="10800"/>
        </w:tabs>
        <w:suppressAutoHyphens/>
        <w:rPr>
          <w:rFonts w:ascii="Arial" w:hAnsi="Arial" w:cs="Arial"/>
        </w:rPr>
      </w:pPr>
      <w:r w:rsidRPr="008646D9">
        <w:rPr>
          <w:rFonts w:ascii="Arial" w:hAnsi="Arial" w:cs="Arial"/>
        </w:rPr>
        <w:t>(Note :  All details should relate to the manufacturer for the items offered for supply)</w:t>
      </w:r>
    </w:p>
    <w:p w:rsidR="005C2A45" w:rsidRPr="008646D9" w:rsidRDefault="005C2A45" w:rsidP="005C2A45">
      <w:pPr>
        <w:tabs>
          <w:tab w:val="left" w:pos="-720"/>
          <w:tab w:val="left" w:pos="0"/>
          <w:tab w:val="left" w:pos="720"/>
          <w:tab w:val="left" w:pos="1440"/>
          <w:tab w:val="left" w:pos="4340"/>
          <w:tab w:val="left" w:pos="4950"/>
          <w:tab w:val="left" w:pos="9360"/>
          <w:tab w:val="left" w:pos="10080"/>
          <w:tab w:val="left" w:pos="10800"/>
        </w:tabs>
        <w:suppressAutoHyphens/>
        <w:rPr>
          <w:rFonts w:ascii="Arial" w:hAnsi="Arial" w:cs="Arial"/>
        </w:rPr>
      </w:pPr>
    </w:p>
    <w:p w:rsidR="005C2A45" w:rsidRPr="008646D9" w:rsidRDefault="005C2A45" w:rsidP="005C2A45">
      <w:pPr>
        <w:tabs>
          <w:tab w:val="left" w:pos="-720"/>
          <w:tab w:val="left" w:pos="0"/>
          <w:tab w:val="left" w:pos="720"/>
          <w:tab w:val="left" w:pos="1440"/>
          <w:tab w:val="left" w:pos="4340"/>
          <w:tab w:val="left" w:pos="4950"/>
          <w:tab w:val="left" w:pos="9360"/>
          <w:tab w:val="left" w:pos="10080"/>
          <w:tab w:val="left" w:pos="10800"/>
        </w:tabs>
        <w:suppressAutoHyphens/>
        <w:rPr>
          <w:rFonts w:ascii="Arial" w:hAnsi="Arial" w:cs="Arial"/>
        </w:rPr>
      </w:pPr>
      <w:r w:rsidRPr="008646D9">
        <w:rPr>
          <w:rFonts w:ascii="Arial" w:hAnsi="Arial" w:cs="Arial"/>
        </w:rPr>
        <w:t>1.</w:t>
      </w:r>
      <w:r w:rsidRPr="008646D9">
        <w:rPr>
          <w:rFonts w:ascii="Arial" w:hAnsi="Arial" w:cs="Arial"/>
        </w:rPr>
        <w:tab/>
        <w:t>Name &amp; full address of the Manufacturer</w:t>
      </w:r>
    </w:p>
    <w:p w:rsidR="005C2A45" w:rsidRPr="008646D9" w:rsidRDefault="005C2A45" w:rsidP="005C2A45">
      <w:pPr>
        <w:tabs>
          <w:tab w:val="left" w:pos="-720"/>
          <w:tab w:val="left" w:pos="0"/>
          <w:tab w:val="left" w:pos="720"/>
          <w:tab w:val="left" w:pos="1440"/>
          <w:tab w:val="left" w:pos="4340"/>
          <w:tab w:val="left" w:pos="4950"/>
          <w:tab w:val="left" w:pos="9360"/>
          <w:tab w:val="left" w:pos="10080"/>
          <w:tab w:val="left" w:pos="10800"/>
        </w:tabs>
        <w:suppressAutoHyphens/>
        <w:rPr>
          <w:rFonts w:ascii="Arial" w:hAnsi="Arial" w:cs="Arial"/>
        </w:rPr>
      </w:pPr>
    </w:p>
    <w:p w:rsidR="005C2A45" w:rsidRPr="008646D9" w:rsidRDefault="005C2A45" w:rsidP="005C2A45">
      <w:pPr>
        <w:tabs>
          <w:tab w:val="left" w:pos="-720"/>
          <w:tab w:val="left" w:pos="0"/>
          <w:tab w:val="left" w:pos="720"/>
          <w:tab w:val="left" w:pos="1440"/>
          <w:tab w:val="left" w:pos="4340"/>
          <w:tab w:val="left" w:pos="5760"/>
          <w:tab w:val="left" w:pos="9360"/>
          <w:tab w:val="left" w:pos="10080"/>
          <w:tab w:val="left" w:pos="10800"/>
        </w:tabs>
        <w:suppressAutoHyphens/>
        <w:rPr>
          <w:rFonts w:ascii="Arial" w:hAnsi="Arial" w:cs="Arial"/>
        </w:rPr>
      </w:pPr>
      <w:r w:rsidRPr="008646D9">
        <w:rPr>
          <w:rFonts w:ascii="Arial" w:hAnsi="Arial" w:cs="Arial"/>
        </w:rPr>
        <w:t>2.</w:t>
      </w:r>
      <w:r w:rsidRPr="008646D9">
        <w:rPr>
          <w:rFonts w:ascii="Arial" w:hAnsi="Arial" w:cs="Arial"/>
        </w:rPr>
        <w:tab/>
        <w:t>(a)</w:t>
      </w:r>
      <w:r w:rsidRPr="008646D9">
        <w:rPr>
          <w:rFonts w:ascii="Arial" w:hAnsi="Arial" w:cs="Arial"/>
        </w:rPr>
        <w:tab/>
        <w:t>Telephone &amp; Fax No</w:t>
      </w:r>
      <w:r w:rsidRPr="008646D9">
        <w:rPr>
          <w:rFonts w:ascii="Arial" w:hAnsi="Arial" w:cs="Arial"/>
        </w:rPr>
        <w:tab/>
      </w:r>
      <w:r w:rsidRPr="008646D9">
        <w:rPr>
          <w:rFonts w:ascii="Arial" w:hAnsi="Arial" w:cs="Arial"/>
        </w:rPr>
        <w:tab/>
        <w:t>Office/Factory/Works</w:t>
      </w:r>
    </w:p>
    <w:p w:rsidR="005C2A45" w:rsidRPr="008646D9" w:rsidRDefault="005C2A45" w:rsidP="005C2A45">
      <w:pPr>
        <w:tabs>
          <w:tab w:val="left" w:pos="-720"/>
          <w:tab w:val="left" w:pos="0"/>
          <w:tab w:val="left" w:pos="720"/>
          <w:tab w:val="left" w:pos="1440"/>
          <w:tab w:val="left" w:pos="4340"/>
          <w:tab w:val="left" w:pos="5760"/>
          <w:tab w:val="left" w:pos="9360"/>
          <w:tab w:val="left" w:pos="10080"/>
          <w:tab w:val="left" w:pos="10800"/>
        </w:tabs>
        <w:suppressAutoHyphens/>
        <w:rPr>
          <w:rFonts w:ascii="Arial" w:hAnsi="Arial" w:cs="Arial"/>
        </w:rPr>
      </w:pPr>
      <w:r w:rsidRPr="008646D9">
        <w:rPr>
          <w:rFonts w:ascii="Arial" w:hAnsi="Arial" w:cs="Arial"/>
        </w:rPr>
        <w:tab/>
      </w:r>
      <w:r w:rsidRPr="008646D9">
        <w:rPr>
          <w:rFonts w:ascii="Arial" w:hAnsi="Arial" w:cs="Arial"/>
          <w:lang w:val="es-ES"/>
        </w:rPr>
        <w:t>(b)</w:t>
      </w:r>
      <w:r w:rsidRPr="008646D9">
        <w:rPr>
          <w:rFonts w:ascii="Arial" w:hAnsi="Arial" w:cs="Arial"/>
          <w:lang w:val="es-ES"/>
        </w:rPr>
        <w:tab/>
        <w:t>Telex No.</w:t>
      </w:r>
      <w:r w:rsidRPr="008646D9">
        <w:rPr>
          <w:rFonts w:ascii="Arial" w:hAnsi="Arial" w:cs="Arial"/>
          <w:lang w:val="es-ES"/>
        </w:rPr>
        <w:tab/>
      </w:r>
      <w:r w:rsidRPr="008646D9">
        <w:rPr>
          <w:rFonts w:ascii="Arial" w:hAnsi="Arial" w:cs="Arial"/>
          <w:lang w:val="es-ES"/>
        </w:rPr>
        <w:tab/>
      </w:r>
      <w:r w:rsidRPr="008646D9">
        <w:rPr>
          <w:rFonts w:ascii="Arial" w:hAnsi="Arial" w:cs="Arial"/>
        </w:rPr>
        <w:t>Office/Factory/Works</w:t>
      </w:r>
    </w:p>
    <w:p w:rsidR="005C2A45" w:rsidRPr="008646D9" w:rsidRDefault="005C2A45" w:rsidP="005C2A45">
      <w:pPr>
        <w:tabs>
          <w:tab w:val="left" w:pos="-720"/>
          <w:tab w:val="left" w:pos="0"/>
          <w:tab w:val="left" w:pos="720"/>
          <w:tab w:val="left" w:pos="1440"/>
          <w:tab w:val="left" w:pos="4340"/>
          <w:tab w:val="left" w:pos="5760"/>
          <w:tab w:val="left" w:pos="9360"/>
          <w:tab w:val="left" w:pos="10080"/>
          <w:tab w:val="left" w:pos="10800"/>
        </w:tabs>
        <w:suppressAutoHyphens/>
        <w:rPr>
          <w:rFonts w:ascii="Arial" w:hAnsi="Arial" w:cs="Arial"/>
        </w:rPr>
      </w:pPr>
      <w:r w:rsidRPr="008646D9">
        <w:rPr>
          <w:rFonts w:ascii="Arial" w:hAnsi="Arial" w:cs="Arial"/>
        </w:rPr>
        <w:tab/>
        <w:t>(c)</w:t>
      </w:r>
      <w:r w:rsidRPr="008646D9">
        <w:rPr>
          <w:rFonts w:ascii="Arial" w:hAnsi="Arial" w:cs="Arial"/>
        </w:rPr>
        <w:tab/>
        <w:t>Telegraphic address :</w:t>
      </w:r>
    </w:p>
    <w:p w:rsidR="005C2A45" w:rsidRPr="008646D9" w:rsidRDefault="005C2A45" w:rsidP="005C2A45">
      <w:pPr>
        <w:tabs>
          <w:tab w:val="left" w:pos="-720"/>
          <w:tab w:val="left" w:pos="0"/>
          <w:tab w:val="left" w:pos="720"/>
          <w:tab w:val="left" w:pos="1440"/>
          <w:tab w:val="left" w:pos="4340"/>
          <w:tab w:val="left" w:pos="5760"/>
          <w:tab w:val="left" w:pos="9360"/>
          <w:tab w:val="left" w:pos="10080"/>
          <w:tab w:val="left" w:pos="10800"/>
        </w:tabs>
        <w:suppressAutoHyphens/>
        <w:rPr>
          <w:rFonts w:ascii="Arial" w:hAnsi="Arial" w:cs="Arial"/>
        </w:rPr>
      </w:pPr>
    </w:p>
    <w:p w:rsidR="005C2A45" w:rsidRPr="008646D9" w:rsidRDefault="005C2A45" w:rsidP="005C2A45">
      <w:pPr>
        <w:tabs>
          <w:tab w:val="left" w:pos="-720"/>
          <w:tab w:val="left" w:pos="0"/>
          <w:tab w:val="left" w:pos="720"/>
          <w:tab w:val="left" w:pos="1440"/>
          <w:tab w:val="left" w:pos="4340"/>
          <w:tab w:val="left" w:pos="5760"/>
          <w:tab w:val="left" w:pos="9360"/>
          <w:tab w:val="left" w:pos="10080"/>
          <w:tab w:val="left" w:pos="10800"/>
        </w:tabs>
        <w:suppressAutoHyphens/>
        <w:rPr>
          <w:rFonts w:ascii="Arial" w:hAnsi="Arial" w:cs="Arial"/>
        </w:rPr>
      </w:pPr>
      <w:r w:rsidRPr="008646D9">
        <w:rPr>
          <w:rFonts w:ascii="Arial" w:hAnsi="Arial" w:cs="Arial"/>
        </w:rPr>
        <w:t>3.</w:t>
      </w:r>
      <w:r w:rsidRPr="008646D9">
        <w:rPr>
          <w:rFonts w:ascii="Arial" w:hAnsi="Arial" w:cs="Arial"/>
        </w:rPr>
        <w:tab/>
        <w:t>Location of the manufacturing factory.</w:t>
      </w:r>
    </w:p>
    <w:p w:rsidR="005C2A45" w:rsidRPr="008646D9" w:rsidRDefault="005C2A45" w:rsidP="005C2A45">
      <w:pPr>
        <w:tabs>
          <w:tab w:val="left" w:pos="-720"/>
          <w:tab w:val="left" w:pos="0"/>
          <w:tab w:val="left" w:pos="720"/>
          <w:tab w:val="left" w:pos="1440"/>
          <w:tab w:val="left" w:pos="4340"/>
          <w:tab w:val="left" w:pos="5760"/>
          <w:tab w:val="left" w:pos="9360"/>
          <w:tab w:val="left" w:pos="10080"/>
          <w:tab w:val="left" w:pos="10800"/>
        </w:tabs>
        <w:suppressAutoHyphens/>
        <w:rPr>
          <w:rFonts w:ascii="Arial" w:hAnsi="Arial" w:cs="Arial"/>
        </w:rPr>
      </w:pPr>
    </w:p>
    <w:p w:rsidR="005C2A45" w:rsidRPr="008646D9" w:rsidRDefault="005C2A45" w:rsidP="005C2A45">
      <w:pPr>
        <w:tabs>
          <w:tab w:val="left" w:pos="-720"/>
          <w:tab w:val="left" w:pos="0"/>
          <w:tab w:val="left" w:pos="720"/>
          <w:tab w:val="left" w:pos="1440"/>
          <w:tab w:val="left" w:pos="4340"/>
          <w:tab w:val="left" w:pos="5760"/>
          <w:tab w:val="left" w:pos="9360"/>
          <w:tab w:val="left" w:pos="10080"/>
          <w:tab w:val="left" w:pos="10800"/>
        </w:tabs>
        <w:suppressAutoHyphens/>
        <w:rPr>
          <w:rFonts w:ascii="Arial" w:hAnsi="Arial" w:cs="Arial"/>
        </w:rPr>
      </w:pPr>
      <w:r w:rsidRPr="008646D9">
        <w:rPr>
          <w:rFonts w:ascii="Arial" w:hAnsi="Arial" w:cs="Arial"/>
        </w:rPr>
        <w:t>4.</w:t>
      </w:r>
      <w:r w:rsidRPr="008646D9">
        <w:rPr>
          <w:rFonts w:ascii="Arial" w:hAnsi="Arial" w:cs="Arial"/>
        </w:rPr>
        <w:tab/>
        <w:t>Details of Industrial License, wherever required as per statutory regulations.</w:t>
      </w:r>
    </w:p>
    <w:p w:rsidR="005C2A45" w:rsidRPr="008646D9" w:rsidRDefault="005C2A45" w:rsidP="005C2A45">
      <w:pPr>
        <w:tabs>
          <w:tab w:val="left" w:pos="-720"/>
          <w:tab w:val="left" w:pos="0"/>
          <w:tab w:val="left" w:pos="720"/>
          <w:tab w:val="left" w:pos="1440"/>
          <w:tab w:val="left" w:pos="4340"/>
          <w:tab w:val="left" w:pos="5760"/>
          <w:tab w:val="left" w:pos="9360"/>
          <w:tab w:val="left" w:pos="10080"/>
          <w:tab w:val="left" w:pos="10800"/>
        </w:tabs>
        <w:suppressAutoHyphens/>
        <w:rPr>
          <w:rFonts w:ascii="Arial" w:hAnsi="Arial" w:cs="Arial"/>
        </w:rPr>
      </w:pPr>
    </w:p>
    <w:p w:rsidR="005C2A45" w:rsidRPr="008646D9" w:rsidRDefault="005C2A45" w:rsidP="005C2A45">
      <w:pPr>
        <w:tabs>
          <w:tab w:val="left" w:pos="-720"/>
          <w:tab w:val="left" w:pos="0"/>
          <w:tab w:val="left" w:pos="720"/>
          <w:tab w:val="left" w:pos="1440"/>
          <w:tab w:val="left" w:pos="4340"/>
          <w:tab w:val="left" w:pos="5760"/>
          <w:tab w:val="left" w:pos="9360"/>
          <w:tab w:val="left" w:pos="10080"/>
          <w:tab w:val="left" w:pos="10800"/>
        </w:tabs>
        <w:suppressAutoHyphens/>
        <w:ind w:left="720" w:hanging="720"/>
        <w:rPr>
          <w:rFonts w:ascii="Arial" w:hAnsi="Arial" w:cs="Arial"/>
        </w:rPr>
      </w:pPr>
      <w:r w:rsidRPr="008646D9">
        <w:rPr>
          <w:rFonts w:ascii="Arial" w:hAnsi="Arial" w:cs="Arial"/>
        </w:rPr>
        <w:t>5.</w:t>
      </w:r>
      <w:r w:rsidRPr="008646D9">
        <w:rPr>
          <w:rFonts w:ascii="Arial" w:hAnsi="Arial" w:cs="Arial"/>
        </w:rPr>
        <w:tab/>
        <w:t>Details of important Plant &amp; Machinery functioning in each dept. (Monographs &amp; description pamphlets be supplied if available).</w:t>
      </w:r>
    </w:p>
    <w:p w:rsidR="005C2A45" w:rsidRPr="008646D9" w:rsidRDefault="005C2A45" w:rsidP="005C2A45">
      <w:pPr>
        <w:tabs>
          <w:tab w:val="left" w:pos="-720"/>
          <w:tab w:val="left" w:pos="0"/>
          <w:tab w:val="left" w:pos="720"/>
          <w:tab w:val="left" w:pos="1440"/>
          <w:tab w:val="left" w:pos="4340"/>
          <w:tab w:val="left" w:pos="5760"/>
          <w:tab w:val="left" w:pos="9360"/>
          <w:tab w:val="left" w:pos="10080"/>
          <w:tab w:val="left" w:pos="10800"/>
        </w:tabs>
        <w:suppressAutoHyphens/>
        <w:rPr>
          <w:rFonts w:ascii="Arial" w:hAnsi="Arial" w:cs="Arial"/>
        </w:rPr>
      </w:pPr>
    </w:p>
    <w:p w:rsidR="005C2A45" w:rsidRPr="008646D9" w:rsidRDefault="005C2A45" w:rsidP="005C2A45">
      <w:pPr>
        <w:tabs>
          <w:tab w:val="left" w:pos="-720"/>
          <w:tab w:val="left" w:pos="0"/>
          <w:tab w:val="left" w:pos="720"/>
          <w:tab w:val="left" w:pos="1440"/>
          <w:tab w:val="left" w:pos="4340"/>
          <w:tab w:val="left" w:pos="5760"/>
          <w:tab w:val="left" w:pos="9360"/>
          <w:tab w:val="left" w:pos="10080"/>
          <w:tab w:val="left" w:pos="10800"/>
        </w:tabs>
        <w:suppressAutoHyphens/>
        <w:rPr>
          <w:rFonts w:ascii="Arial" w:hAnsi="Arial" w:cs="Arial"/>
        </w:rPr>
      </w:pPr>
      <w:r w:rsidRPr="008646D9">
        <w:rPr>
          <w:rFonts w:ascii="Arial" w:hAnsi="Arial" w:cs="Arial"/>
        </w:rPr>
        <w:t>6.</w:t>
      </w:r>
      <w:r w:rsidRPr="008646D9">
        <w:rPr>
          <w:rFonts w:ascii="Arial" w:hAnsi="Arial" w:cs="Arial"/>
        </w:rPr>
        <w:tab/>
        <w:t>Details of the process of manufacture in the factory.</w:t>
      </w:r>
    </w:p>
    <w:p w:rsidR="005C2A45" w:rsidRPr="008646D9" w:rsidRDefault="005C2A45" w:rsidP="005C2A45">
      <w:pPr>
        <w:tabs>
          <w:tab w:val="left" w:pos="-720"/>
          <w:tab w:val="left" w:pos="0"/>
          <w:tab w:val="left" w:pos="720"/>
          <w:tab w:val="left" w:pos="1440"/>
          <w:tab w:val="left" w:pos="4340"/>
          <w:tab w:val="left" w:pos="5760"/>
          <w:tab w:val="left" w:pos="9360"/>
          <w:tab w:val="left" w:pos="10080"/>
          <w:tab w:val="left" w:pos="10800"/>
        </w:tabs>
        <w:suppressAutoHyphens/>
        <w:rPr>
          <w:rFonts w:ascii="Arial" w:hAnsi="Arial" w:cs="Arial"/>
        </w:rPr>
      </w:pPr>
    </w:p>
    <w:p w:rsidR="005C2A45" w:rsidRPr="008646D9" w:rsidRDefault="005C2A45" w:rsidP="005C2A45">
      <w:pPr>
        <w:tabs>
          <w:tab w:val="left" w:pos="-720"/>
          <w:tab w:val="left" w:pos="0"/>
          <w:tab w:val="left" w:pos="720"/>
          <w:tab w:val="left" w:pos="1440"/>
          <w:tab w:val="left" w:pos="4340"/>
          <w:tab w:val="left" w:pos="5760"/>
          <w:tab w:val="left" w:pos="9360"/>
          <w:tab w:val="left" w:pos="10080"/>
          <w:tab w:val="left" w:pos="10800"/>
        </w:tabs>
        <w:suppressAutoHyphens/>
        <w:rPr>
          <w:rFonts w:ascii="Arial" w:hAnsi="Arial" w:cs="Arial"/>
        </w:rPr>
      </w:pPr>
      <w:r w:rsidRPr="008646D9">
        <w:rPr>
          <w:rFonts w:ascii="Arial" w:hAnsi="Arial" w:cs="Arial"/>
        </w:rPr>
        <w:t>7.</w:t>
      </w:r>
      <w:r w:rsidRPr="008646D9">
        <w:rPr>
          <w:rFonts w:ascii="Arial" w:hAnsi="Arial" w:cs="Arial"/>
        </w:rPr>
        <w:tab/>
        <w:t>Details &amp; stocks of raw materials held.</w:t>
      </w:r>
    </w:p>
    <w:p w:rsidR="005C2A45" w:rsidRPr="008646D9" w:rsidRDefault="005C2A45" w:rsidP="005C2A45">
      <w:pPr>
        <w:tabs>
          <w:tab w:val="left" w:pos="-720"/>
          <w:tab w:val="left" w:pos="0"/>
          <w:tab w:val="left" w:pos="720"/>
          <w:tab w:val="left" w:pos="1440"/>
          <w:tab w:val="left" w:pos="4340"/>
          <w:tab w:val="left" w:pos="5760"/>
          <w:tab w:val="left" w:pos="9360"/>
          <w:tab w:val="left" w:pos="10080"/>
          <w:tab w:val="left" w:pos="10800"/>
        </w:tabs>
        <w:suppressAutoHyphens/>
        <w:rPr>
          <w:rFonts w:ascii="Arial" w:hAnsi="Arial" w:cs="Arial"/>
        </w:rPr>
      </w:pPr>
    </w:p>
    <w:p w:rsidR="005C2A45" w:rsidRPr="008646D9" w:rsidRDefault="005C2A45" w:rsidP="005C2A45">
      <w:pPr>
        <w:tabs>
          <w:tab w:val="left" w:pos="-720"/>
          <w:tab w:val="left" w:pos="0"/>
          <w:tab w:val="left" w:pos="720"/>
          <w:tab w:val="left" w:pos="1440"/>
          <w:tab w:val="left" w:pos="4340"/>
          <w:tab w:val="left" w:pos="5760"/>
          <w:tab w:val="left" w:pos="9360"/>
          <w:tab w:val="left" w:pos="10080"/>
          <w:tab w:val="left" w:pos="10800"/>
        </w:tabs>
        <w:suppressAutoHyphens/>
        <w:rPr>
          <w:rFonts w:ascii="Arial" w:hAnsi="Arial" w:cs="Arial"/>
        </w:rPr>
      </w:pPr>
      <w:r w:rsidRPr="008646D9">
        <w:rPr>
          <w:rFonts w:ascii="Arial" w:hAnsi="Arial" w:cs="Arial"/>
        </w:rPr>
        <w:t>8.</w:t>
      </w:r>
      <w:r w:rsidRPr="008646D9">
        <w:rPr>
          <w:rFonts w:ascii="Arial" w:hAnsi="Arial" w:cs="Arial"/>
        </w:rPr>
        <w:tab/>
        <w:t>Production capacity of item(s) quoted for, with the existing Plant &amp; Machinery</w:t>
      </w:r>
    </w:p>
    <w:p w:rsidR="005C2A45" w:rsidRPr="008646D9" w:rsidRDefault="005C2A45" w:rsidP="005C2A45">
      <w:pPr>
        <w:tabs>
          <w:tab w:val="left" w:pos="-720"/>
          <w:tab w:val="left" w:pos="0"/>
          <w:tab w:val="left" w:pos="720"/>
          <w:tab w:val="left" w:pos="1440"/>
          <w:tab w:val="left" w:pos="4340"/>
          <w:tab w:val="left" w:pos="5760"/>
          <w:tab w:val="left" w:pos="9360"/>
          <w:tab w:val="left" w:pos="10080"/>
          <w:tab w:val="left" w:pos="10800"/>
        </w:tabs>
        <w:suppressAutoHyphens/>
        <w:rPr>
          <w:rFonts w:ascii="Arial" w:hAnsi="Arial" w:cs="Arial"/>
        </w:rPr>
      </w:pPr>
      <w:r w:rsidRPr="008646D9">
        <w:rPr>
          <w:rFonts w:ascii="Arial" w:hAnsi="Arial" w:cs="Arial"/>
        </w:rPr>
        <w:tab/>
        <w:t>8.1</w:t>
      </w:r>
      <w:r w:rsidRPr="008646D9">
        <w:rPr>
          <w:rFonts w:ascii="Arial" w:hAnsi="Arial" w:cs="Arial"/>
        </w:rPr>
        <w:tab/>
        <w:t>Normal</w:t>
      </w:r>
    </w:p>
    <w:p w:rsidR="005C2A45" w:rsidRPr="008646D9" w:rsidRDefault="005C2A45" w:rsidP="005C2A45">
      <w:pPr>
        <w:tabs>
          <w:tab w:val="left" w:pos="-720"/>
          <w:tab w:val="left" w:pos="0"/>
          <w:tab w:val="left" w:pos="720"/>
          <w:tab w:val="left" w:pos="1440"/>
          <w:tab w:val="left" w:pos="4340"/>
          <w:tab w:val="left" w:pos="5760"/>
          <w:tab w:val="left" w:pos="9360"/>
          <w:tab w:val="left" w:pos="10080"/>
          <w:tab w:val="left" w:pos="10800"/>
        </w:tabs>
        <w:suppressAutoHyphens/>
        <w:rPr>
          <w:rFonts w:ascii="Arial" w:hAnsi="Arial" w:cs="Arial"/>
        </w:rPr>
      </w:pPr>
      <w:r w:rsidRPr="008646D9">
        <w:rPr>
          <w:rFonts w:ascii="Arial" w:hAnsi="Arial" w:cs="Arial"/>
        </w:rPr>
        <w:lastRenderedPageBreak/>
        <w:tab/>
        <w:t>8.2</w:t>
      </w:r>
      <w:r w:rsidRPr="008646D9">
        <w:rPr>
          <w:rFonts w:ascii="Arial" w:hAnsi="Arial" w:cs="Arial"/>
        </w:rPr>
        <w:tab/>
        <w:t>Maximum</w:t>
      </w:r>
    </w:p>
    <w:p w:rsidR="005C2A45" w:rsidRPr="008646D9" w:rsidRDefault="005C2A45" w:rsidP="005C2A45">
      <w:pPr>
        <w:tabs>
          <w:tab w:val="left" w:pos="-720"/>
          <w:tab w:val="left" w:pos="0"/>
          <w:tab w:val="left" w:pos="720"/>
          <w:tab w:val="left" w:pos="1440"/>
          <w:tab w:val="left" w:pos="4340"/>
          <w:tab w:val="left" w:pos="5760"/>
          <w:tab w:val="left" w:pos="9360"/>
          <w:tab w:val="left" w:pos="10080"/>
          <w:tab w:val="left" w:pos="10800"/>
        </w:tabs>
        <w:suppressAutoHyphens/>
        <w:rPr>
          <w:rFonts w:ascii="Arial" w:hAnsi="Arial" w:cs="Arial"/>
        </w:rPr>
      </w:pPr>
    </w:p>
    <w:p w:rsidR="005C2A45" w:rsidRPr="008646D9" w:rsidRDefault="005C2A45" w:rsidP="005C2A45">
      <w:pPr>
        <w:tabs>
          <w:tab w:val="left" w:pos="-720"/>
          <w:tab w:val="left" w:pos="0"/>
          <w:tab w:val="left" w:pos="720"/>
          <w:tab w:val="left" w:pos="1440"/>
          <w:tab w:val="left" w:pos="4340"/>
          <w:tab w:val="left" w:pos="5760"/>
          <w:tab w:val="left" w:pos="9360"/>
          <w:tab w:val="left" w:pos="10080"/>
          <w:tab w:val="left" w:pos="10800"/>
        </w:tabs>
        <w:suppressAutoHyphens/>
        <w:rPr>
          <w:rFonts w:ascii="Arial" w:hAnsi="Arial" w:cs="Arial"/>
        </w:rPr>
      </w:pPr>
      <w:r w:rsidRPr="008646D9">
        <w:rPr>
          <w:rFonts w:ascii="Arial" w:hAnsi="Arial" w:cs="Arial"/>
        </w:rPr>
        <w:t>9.</w:t>
      </w:r>
      <w:r w:rsidRPr="008646D9">
        <w:rPr>
          <w:rFonts w:ascii="Arial" w:hAnsi="Arial" w:cs="Arial"/>
        </w:rPr>
        <w:tab/>
        <w:t>Details of arrangement for quality control of products such as laboratory, testing equipment etc.</w:t>
      </w:r>
    </w:p>
    <w:p w:rsidR="005C2A45" w:rsidRPr="008646D9" w:rsidRDefault="005C2A45" w:rsidP="005C2A45">
      <w:pPr>
        <w:tabs>
          <w:tab w:val="left" w:pos="-720"/>
          <w:tab w:val="left" w:pos="0"/>
          <w:tab w:val="left" w:pos="720"/>
          <w:tab w:val="left" w:pos="1440"/>
          <w:tab w:val="left" w:pos="4340"/>
          <w:tab w:val="left" w:pos="5760"/>
          <w:tab w:val="left" w:pos="9360"/>
          <w:tab w:val="left" w:pos="10080"/>
          <w:tab w:val="left" w:pos="10800"/>
        </w:tabs>
        <w:suppressAutoHyphens/>
        <w:rPr>
          <w:rFonts w:ascii="Arial" w:hAnsi="Arial" w:cs="Arial"/>
        </w:rPr>
      </w:pPr>
    </w:p>
    <w:p w:rsidR="005C2A45" w:rsidRPr="008646D9" w:rsidRDefault="005C2A45" w:rsidP="005C2A45">
      <w:pPr>
        <w:tabs>
          <w:tab w:val="left" w:pos="-720"/>
          <w:tab w:val="left" w:pos="0"/>
          <w:tab w:val="left" w:pos="720"/>
          <w:tab w:val="left" w:pos="1440"/>
          <w:tab w:val="left" w:pos="4340"/>
          <w:tab w:val="left" w:pos="5760"/>
          <w:tab w:val="left" w:pos="9360"/>
          <w:tab w:val="left" w:pos="10080"/>
          <w:tab w:val="left" w:pos="10800"/>
        </w:tabs>
        <w:suppressAutoHyphens/>
        <w:rPr>
          <w:rFonts w:ascii="Arial" w:hAnsi="Arial" w:cs="Arial"/>
        </w:rPr>
      </w:pPr>
      <w:r w:rsidRPr="008646D9">
        <w:rPr>
          <w:rFonts w:ascii="Arial" w:hAnsi="Arial" w:cs="Arial"/>
        </w:rPr>
        <w:t>10.</w:t>
      </w:r>
      <w:r w:rsidRPr="008646D9">
        <w:rPr>
          <w:rFonts w:ascii="Arial" w:hAnsi="Arial" w:cs="Arial"/>
        </w:rPr>
        <w:tab/>
        <w:t>Details of staff:</w:t>
      </w:r>
    </w:p>
    <w:p w:rsidR="005C2A45" w:rsidRPr="008646D9" w:rsidRDefault="005C2A45" w:rsidP="005C2A45">
      <w:pPr>
        <w:tabs>
          <w:tab w:val="left" w:pos="-720"/>
          <w:tab w:val="left" w:pos="0"/>
          <w:tab w:val="left" w:pos="720"/>
          <w:tab w:val="left" w:pos="1440"/>
          <w:tab w:val="left" w:pos="4340"/>
          <w:tab w:val="left" w:pos="5760"/>
          <w:tab w:val="left" w:pos="9360"/>
          <w:tab w:val="left" w:pos="10080"/>
          <w:tab w:val="left" w:pos="10800"/>
        </w:tabs>
        <w:suppressAutoHyphens/>
        <w:spacing w:line="360" w:lineRule="auto"/>
        <w:rPr>
          <w:rFonts w:ascii="Arial" w:hAnsi="Arial" w:cs="Arial"/>
        </w:rPr>
      </w:pPr>
      <w:r w:rsidRPr="008646D9">
        <w:rPr>
          <w:rFonts w:ascii="Arial" w:hAnsi="Arial" w:cs="Arial"/>
        </w:rPr>
        <w:tab/>
        <w:t>10.1</w:t>
      </w:r>
      <w:r w:rsidRPr="008646D9">
        <w:rPr>
          <w:rFonts w:ascii="Arial" w:hAnsi="Arial" w:cs="Arial"/>
        </w:rPr>
        <w:tab/>
        <w:t>Details of technical supervisory staff in charge of production &amp; quality control.</w:t>
      </w:r>
    </w:p>
    <w:p w:rsidR="005C2A45" w:rsidRPr="008646D9" w:rsidRDefault="005C2A45" w:rsidP="005C2A45">
      <w:pPr>
        <w:tabs>
          <w:tab w:val="left" w:pos="-720"/>
          <w:tab w:val="left" w:pos="0"/>
          <w:tab w:val="left" w:pos="720"/>
          <w:tab w:val="left" w:pos="1440"/>
          <w:tab w:val="left" w:pos="4340"/>
          <w:tab w:val="left" w:pos="5760"/>
          <w:tab w:val="left" w:pos="9360"/>
          <w:tab w:val="left" w:pos="10080"/>
          <w:tab w:val="left" w:pos="10800"/>
        </w:tabs>
        <w:suppressAutoHyphens/>
        <w:spacing w:line="360" w:lineRule="auto"/>
        <w:rPr>
          <w:rFonts w:ascii="Arial" w:hAnsi="Arial" w:cs="Arial"/>
        </w:rPr>
      </w:pPr>
      <w:r w:rsidRPr="008646D9">
        <w:rPr>
          <w:rFonts w:ascii="Arial" w:hAnsi="Arial" w:cs="Arial"/>
        </w:rPr>
        <w:tab/>
        <w:t>10.2</w:t>
      </w:r>
      <w:r w:rsidRPr="008646D9">
        <w:rPr>
          <w:rFonts w:ascii="Arial" w:hAnsi="Arial" w:cs="Arial"/>
        </w:rPr>
        <w:tab/>
        <w:t>Skilled labour employed.</w:t>
      </w:r>
    </w:p>
    <w:p w:rsidR="005C2A45" w:rsidRPr="008646D9" w:rsidRDefault="005C2A45" w:rsidP="005C2A45">
      <w:pPr>
        <w:tabs>
          <w:tab w:val="left" w:pos="-720"/>
          <w:tab w:val="left" w:pos="0"/>
          <w:tab w:val="left" w:pos="720"/>
          <w:tab w:val="left" w:pos="1440"/>
          <w:tab w:val="left" w:pos="4340"/>
          <w:tab w:val="left" w:pos="5760"/>
          <w:tab w:val="left" w:pos="9360"/>
          <w:tab w:val="left" w:pos="10080"/>
          <w:tab w:val="left" w:pos="10800"/>
        </w:tabs>
        <w:suppressAutoHyphens/>
        <w:spacing w:line="360" w:lineRule="auto"/>
        <w:rPr>
          <w:rFonts w:ascii="Arial" w:hAnsi="Arial" w:cs="Arial"/>
        </w:rPr>
      </w:pPr>
      <w:r w:rsidRPr="008646D9">
        <w:rPr>
          <w:rFonts w:ascii="Arial" w:hAnsi="Arial" w:cs="Arial"/>
        </w:rPr>
        <w:tab/>
        <w:t>10.3</w:t>
      </w:r>
      <w:r w:rsidRPr="008646D9">
        <w:rPr>
          <w:rFonts w:ascii="Arial" w:hAnsi="Arial" w:cs="Arial"/>
        </w:rPr>
        <w:tab/>
        <w:t>Unskilled labour employed.</w:t>
      </w:r>
    </w:p>
    <w:p w:rsidR="005C2A45" w:rsidRPr="008646D9" w:rsidRDefault="005C2A45" w:rsidP="005C2A45">
      <w:pPr>
        <w:tabs>
          <w:tab w:val="left" w:pos="720"/>
          <w:tab w:val="left" w:pos="1440"/>
          <w:tab w:val="left" w:pos="4340"/>
          <w:tab w:val="left" w:pos="5760"/>
          <w:tab w:val="left" w:pos="9360"/>
          <w:tab w:val="left" w:pos="10080"/>
          <w:tab w:val="left" w:pos="10800"/>
        </w:tabs>
        <w:suppressAutoHyphens/>
        <w:ind w:left="1440" w:hanging="1440"/>
        <w:rPr>
          <w:rFonts w:ascii="Arial" w:hAnsi="Arial" w:cs="Arial"/>
        </w:rPr>
      </w:pPr>
      <w:r w:rsidRPr="008646D9">
        <w:rPr>
          <w:rFonts w:ascii="Arial" w:hAnsi="Arial" w:cs="Arial"/>
        </w:rPr>
        <w:tab/>
        <w:t>10.4</w:t>
      </w:r>
      <w:r w:rsidRPr="008646D9">
        <w:rPr>
          <w:rFonts w:ascii="Arial" w:hAnsi="Arial" w:cs="Arial"/>
        </w:rPr>
        <w:tab/>
        <w:t>Maximum No. of workers (skilled &amp; unskilled) employed on any day during the 18 months preceding the date of Tender.</w:t>
      </w:r>
    </w:p>
    <w:p w:rsidR="005C2A45" w:rsidRPr="008646D9" w:rsidRDefault="005C2A45" w:rsidP="005C2A45">
      <w:pPr>
        <w:tabs>
          <w:tab w:val="left" w:pos="720"/>
          <w:tab w:val="left" w:pos="1440"/>
          <w:tab w:val="left" w:pos="4340"/>
          <w:tab w:val="left" w:pos="5760"/>
          <w:tab w:val="left" w:pos="9360"/>
          <w:tab w:val="left" w:pos="10080"/>
          <w:tab w:val="left" w:pos="10800"/>
        </w:tabs>
        <w:suppressAutoHyphens/>
        <w:rPr>
          <w:rFonts w:ascii="Arial" w:hAnsi="Arial" w:cs="Arial"/>
        </w:rPr>
      </w:pPr>
    </w:p>
    <w:p w:rsidR="005C2A45" w:rsidRPr="008646D9" w:rsidRDefault="005C2A45" w:rsidP="005C2A45">
      <w:pPr>
        <w:tabs>
          <w:tab w:val="left" w:pos="720"/>
          <w:tab w:val="left" w:pos="1440"/>
          <w:tab w:val="left" w:pos="4340"/>
          <w:tab w:val="left" w:pos="5760"/>
          <w:tab w:val="left" w:pos="9360"/>
          <w:tab w:val="left" w:pos="10080"/>
          <w:tab w:val="left" w:pos="10800"/>
        </w:tabs>
        <w:suppressAutoHyphens/>
        <w:ind w:left="720" w:hanging="720"/>
        <w:rPr>
          <w:rFonts w:ascii="Arial" w:hAnsi="Arial" w:cs="Arial"/>
        </w:rPr>
      </w:pPr>
      <w:r w:rsidRPr="008646D9">
        <w:rPr>
          <w:rFonts w:ascii="Arial" w:hAnsi="Arial" w:cs="Arial"/>
        </w:rPr>
        <w:t>11.</w:t>
      </w:r>
      <w:r w:rsidRPr="008646D9">
        <w:rPr>
          <w:rFonts w:ascii="Arial" w:hAnsi="Arial" w:cs="Arial"/>
        </w:rPr>
        <w:tab/>
        <w:t>Whether Goods are tested to any standard specification?  If so, copies of original test certificates should be submitted in triplicate.</w:t>
      </w:r>
    </w:p>
    <w:p w:rsidR="005C2A45" w:rsidRPr="008646D9" w:rsidRDefault="005C2A45" w:rsidP="005C2A45">
      <w:pPr>
        <w:tabs>
          <w:tab w:val="left" w:pos="720"/>
          <w:tab w:val="left" w:pos="1440"/>
          <w:tab w:val="left" w:pos="4340"/>
          <w:tab w:val="left" w:pos="5760"/>
          <w:tab w:val="left" w:pos="9360"/>
          <w:tab w:val="left" w:pos="10080"/>
          <w:tab w:val="left" w:pos="10800"/>
        </w:tabs>
        <w:suppressAutoHyphens/>
        <w:rPr>
          <w:rFonts w:ascii="Arial" w:hAnsi="Arial" w:cs="Arial"/>
        </w:rPr>
      </w:pPr>
    </w:p>
    <w:p w:rsidR="005C2A45" w:rsidRPr="008646D9" w:rsidRDefault="005C2A45" w:rsidP="005C2A45">
      <w:pPr>
        <w:tabs>
          <w:tab w:val="left" w:pos="720"/>
          <w:tab w:val="left" w:pos="1440"/>
          <w:tab w:val="left" w:pos="4340"/>
          <w:tab w:val="left" w:pos="5760"/>
          <w:tab w:val="left" w:pos="9360"/>
          <w:tab w:val="left" w:pos="10080"/>
          <w:tab w:val="left" w:pos="10800"/>
        </w:tabs>
        <w:suppressAutoHyphens/>
        <w:ind w:left="720" w:hanging="720"/>
        <w:rPr>
          <w:rFonts w:ascii="Arial" w:hAnsi="Arial" w:cs="Arial"/>
        </w:rPr>
      </w:pPr>
      <w:r w:rsidRPr="008646D9">
        <w:rPr>
          <w:rFonts w:ascii="Arial" w:hAnsi="Arial" w:cs="Arial"/>
        </w:rPr>
        <w:t>12.</w:t>
      </w:r>
      <w:r w:rsidRPr="008646D9">
        <w:rPr>
          <w:rFonts w:ascii="Arial" w:hAnsi="Arial" w:cs="Arial"/>
        </w:rPr>
        <w:tab/>
        <w:t>Are you registered with the Directorate General of Supplies and Disposals, New Delhi 110 001, India?  If so, furnish full particulars of registration, period of currency etc. with a copy of the certificate of registration.</w:t>
      </w:r>
    </w:p>
    <w:p w:rsidR="005C2A45" w:rsidRPr="008646D9" w:rsidRDefault="005C2A45" w:rsidP="005C2A45">
      <w:pPr>
        <w:tabs>
          <w:tab w:val="left" w:pos="720"/>
          <w:tab w:val="left" w:pos="1440"/>
          <w:tab w:val="left" w:pos="4340"/>
          <w:tab w:val="left" w:pos="5760"/>
          <w:tab w:val="left" w:pos="9360"/>
          <w:tab w:val="left" w:pos="10080"/>
          <w:tab w:val="left" w:pos="10800"/>
        </w:tabs>
        <w:suppressAutoHyphens/>
        <w:ind w:left="720" w:hanging="720"/>
        <w:rPr>
          <w:rFonts w:ascii="Arial" w:hAnsi="Arial" w:cs="Arial"/>
        </w:rPr>
      </w:pPr>
    </w:p>
    <w:p w:rsidR="005C2A45" w:rsidRPr="008646D9" w:rsidRDefault="005C2A45" w:rsidP="005C2A45">
      <w:pPr>
        <w:tabs>
          <w:tab w:val="left" w:pos="720"/>
          <w:tab w:val="left" w:pos="1440"/>
          <w:tab w:val="left" w:pos="4340"/>
          <w:tab w:val="left" w:pos="5760"/>
          <w:tab w:val="left" w:pos="9360"/>
          <w:tab w:val="left" w:pos="10080"/>
          <w:tab w:val="left" w:pos="10800"/>
        </w:tabs>
        <w:suppressAutoHyphens/>
        <w:jc w:val="right"/>
        <w:rPr>
          <w:rFonts w:ascii="Arial" w:hAnsi="Arial" w:cs="Arial"/>
          <w:color w:val="000000" w:themeColor="text1"/>
          <w:u w:val="single"/>
        </w:rPr>
      </w:pPr>
      <w:r w:rsidRPr="008646D9">
        <w:rPr>
          <w:rFonts w:ascii="Arial" w:hAnsi="Arial" w:cs="Arial"/>
          <w:color w:val="000000" w:themeColor="text1"/>
          <w:u w:val="single"/>
        </w:rPr>
        <w:t>...............................................................</w:t>
      </w:r>
    </w:p>
    <w:p w:rsidR="005C2A45" w:rsidRPr="008646D9" w:rsidRDefault="005C2A45" w:rsidP="005C2A45">
      <w:pPr>
        <w:tabs>
          <w:tab w:val="left" w:pos="720"/>
          <w:tab w:val="left" w:pos="1440"/>
          <w:tab w:val="left" w:pos="4340"/>
          <w:tab w:val="left" w:pos="5760"/>
          <w:tab w:val="left" w:pos="9360"/>
          <w:tab w:val="left" w:pos="10080"/>
          <w:tab w:val="left" w:pos="10800"/>
        </w:tabs>
        <w:suppressAutoHyphens/>
        <w:jc w:val="right"/>
        <w:rPr>
          <w:rFonts w:ascii="Arial" w:hAnsi="Arial" w:cs="Arial"/>
        </w:rPr>
      </w:pPr>
      <w:r w:rsidRPr="008646D9">
        <w:rPr>
          <w:rFonts w:ascii="Arial" w:hAnsi="Arial" w:cs="Arial"/>
        </w:rPr>
        <w:t>Signature and seal of the Manufacturer</w:t>
      </w:r>
    </w:p>
    <w:p w:rsidR="005C2A45" w:rsidRPr="008646D9" w:rsidRDefault="005C2A45" w:rsidP="005C2A45">
      <w:pPr>
        <w:tabs>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jc w:val="center"/>
        <w:rPr>
          <w:rFonts w:ascii="Arial" w:hAnsi="Arial" w:cs="Arial"/>
        </w:rPr>
      </w:pPr>
    </w:p>
    <w:p w:rsidR="005C2A45" w:rsidRPr="008646D9" w:rsidRDefault="005C2A45" w:rsidP="005C2A45">
      <w:pPr>
        <w:tabs>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jc w:val="center"/>
        <w:rPr>
          <w:rFonts w:ascii="Arial" w:hAnsi="Arial" w:cs="Arial"/>
        </w:rPr>
      </w:pPr>
    </w:p>
    <w:p w:rsidR="005C2A45" w:rsidRPr="008646D9" w:rsidRDefault="005C2A45" w:rsidP="005C2A45">
      <w:pPr>
        <w:tabs>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jc w:val="center"/>
        <w:rPr>
          <w:rFonts w:ascii="Arial" w:hAnsi="Arial" w:cs="Arial"/>
        </w:rPr>
      </w:pPr>
    </w:p>
    <w:p w:rsidR="005C2A45" w:rsidRPr="008646D9" w:rsidRDefault="005C2A45" w:rsidP="005C2A45">
      <w:pPr>
        <w:tabs>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jc w:val="center"/>
        <w:rPr>
          <w:rFonts w:ascii="Arial" w:hAnsi="Arial" w:cs="Arial"/>
        </w:rPr>
      </w:pPr>
    </w:p>
    <w:p w:rsidR="005C2A45" w:rsidRPr="008646D9" w:rsidRDefault="005C2A45" w:rsidP="005C2A45">
      <w:pPr>
        <w:tabs>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jc w:val="center"/>
        <w:rPr>
          <w:rFonts w:ascii="Arial" w:hAnsi="Arial" w:cs="Arial"/>
        </w:rPr>
      </w:pPr>
    </w:p>
    <w:p w:rsidR="005C2A45" w:rsidRPr="008646D9" w:rsidRDefault="005C2A45" w:rsidP="005C2A45">
      <w:pPr>
        <w:tabs>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jc w:val="center"/>
        <w:rPr>
          <w:rFonts w:ascii="Arial" w:hAnsi="Arial" w:cs="Arial"/>
        </w:rPr>
      </w:pPr>
    </w:p>
    <w:p w:rsidR="005C2A45" w:rsidRPr="008646D9" w:rsidRDefault="005C2A45" w:rsidP="005C2A45">
      <w:pPr>
        <w:tabs>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jc w:val="center"/>
        <w:rPr>
          <w:rFonts w:ascii="Arial" w:hAnsi="Arial" w:cs="Arial"/>
        </w:rPr>
      </w:pPr>
    </w:p>
    <w:p w:rsidR="005C2A45" w:rsidRPr="008646D9" w:rsidRDefault="005C2A45" w:rsidP="005C2A45">
      <w:pPr>
        <w:tabs>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jc w:val="center"/>
        <w:rPr>
          <w:rFonts w:ascii="Arial" w:hAnsi="Arial" w:cs="Arial"/>
        </w:rPr>
      </w:pPr>
    </w:p>
    <w:p w:rsidR="005C2A45" w:rsidRPr="008646D9" w:rsidRDefault="005C2A45" w:rsidP="005C2A45">
      <w:pPr>
        <w:tabs>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jc w:val="center"/>
        <w:rPr>
          <w:rFonts w:ascii="Arial" w:hAnsi="Arial" w:cs="Arial"/>
        </w:rPr>
      </w:pPr>
    </w:p>
    <w:p w:rsidR="005C2A45" w:rsidRPr="008646D9" w:rsidRDefault="005C2A45" w:rsidP="005C2A45">
      <w:pPr>
        <w:tabs>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jc w:val="center"/>
        <w:rPr>
          <w:rFonts w:ascii="Arial" w:hAnsi="Arial" w:cs="Arial"/>
        </w:rPr>
      </w:pPr>
    </w:p>
    <w:p w:rsidR="005C2A45" w:rsidRPr="008646D9" w:rsidRDefault="005C2A45" w:rsidP="005C2A45">
      <w:pPr>
        <w:tabs>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jc w:val="center"/>
        <w:rPr>
          <w:rFonts w:ascii="Arial" w:hAnsi="Arial" w:cs="Arial"/>
        </w:rPr>
      </w:pPr>
    </w:p>
    <w:p w:rsidR="005C2A45" w:rsidRPr="008646D9" w:rsidRDefault="005C2A45" w:rsidP="005C2A45">
      <w:pPr>
        <w:tabs>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jc w:val="center"/>
        <w:rPr>
          <w:rFonts w:ascii="Arial" w:hAnsi="Arial" w:cs="Arial"/>
          <w:b/>
          <w:bCs/>
          <w:u w:val="single"/>
        </w:rPr>
      </w:pPr>
      <w:r w:rsidRPr="008646D9">
        <w:rPr>
          <w:rFonts w:ascii="Arial" w:hAnsi="Arial" w:cs="Arial"/>
          <w:b/>
          <w:bCs/>
          <w:u w:val="single"/>
        </w:rPr>
        <w:t>ANNEXURE XVI</w:t>
      </w:r>
    </w:p>
    <w:p w:rsidR="005C2A45" w:rsidRPr="008646D9" w:rsidRDefault="005C2A45" w:rsidP="005C2A45">
      <w:pPr>
        <w:tabs>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jc w:val="center"/>
        <w:rPr>
          <w:rFonts w:ascii="Arial" w:hAnsi="Arial" w:cs="Arial"/>
          <w:b/>
        </w:rPr>
      </w:pPr>
      <w:r w:rsidRPr="008646D9">
        <w:rPr>
          <w:rFonts w:ascii="Arial" w:hAnsi="Arial" w:cs="Arial"/>
          <w:b/>
        </w:rPr>
        <w:t>PROFORMA FOR SERVICE SUPPORT DETAILS</w:t>
      </w:r>
    </w:p>
    <w:p w:rsidR="005C2A45" w:rsidRPr="008646D9" w:rsidRDefault="005C2A45" w:rsidP="005C2A45">
      <w:pPr>
        <w:tabs>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jc w:val="center"/>
        <w:rPr>
          <w:rFonts w:ascii="Arial" w:hAnsi="Arial" w:cs="Arial"/>
          <w:b/>
          <w:bCs/>
          <w:u w:val="single"/>
        </w:rPr>
      </w:pPr>
      <w:r w:rsidRPr="008646D9">
        <w:rPr>
          <w:rFonts w:ascii="Arial" w:hAnsi="Arial" w:cs="Arial"/>
        </w:rPr>
        <w:br w:type="page"/>
      </w:r>
      <w:r w:rsidRPr="008646D9">
        <w:rPr>
          <w:rFonts w:ascii="Arial" w:hAnsi="Arial" w:cs="Arial"/>
          <w:b/>
          <w:bCs/>
          <w:u w:val="single"/>
        </w:rPr>
        <w:lastRenderedPageBreak/>
        <w:t>ANNEXURE XVI</w:t>
      </w:r>
    </w:p>
    <w:p w:rsidR="005C2A45" w:rsidRPr="008646D9" w:rsidRDefault="005C2A45" w:rsidP="005C2A45">
      <w:pPr>
        <w:tabs>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jc w:val="center"/>
        <w:rPr>
          <w:rFonts w:ascii="Arial" w:hAnsi="Arial" w:cs="Arial"/>
        </w:rPr>
      </w:pPr>
      <w:r w:rsidRPr="008646D9">
        <w:rPr>
          <w:rFonts w:ascii="Arial" w:hAnsi="Arial" w:cs="Arial"/>
        </w:rPr>
        <w:t>PROFORMA FOR SERVICE SUPPORT DETAILS</w:t>
      </w:r>
    </w:p>
    <w:p w:rsidR="005C2A45" w:rsidRPr="008646D9" w:rsidRDefault="005C2A45" w:rsidP="005C2A45">
      <w:pPr>
        <w:tabs>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jc w:val="center"/>
        <w:rPr>
          <w:rFonts w:ascii="Arial" w:hAnsi="Arial" w:cs="Arial"/>
          <w:b/>
          <w:u w:val="single"/>
        </w:rPr>
      </w:pPr>
    </w:p>
    <w:p w:rsidR="005C2A45" w:rsidRPr="008646D9" w:rsidRDefault="005C2A45" w:rsidP="005C2A45">
      <w:pPr>
        <w:jc w:val="both"/>
        <w:rPr>
          <w:rFonts w:ascii="Arial" w:hAnsi="Arial" w:cs="Arial"/>
        </w:rPr>
      </w:pPr>
      <w:r w:rsidRPr="008646D9">
        <w:rPr>
          <w:rFonts w:ascii="Arial" w:hAnsi="Arial" w:cs="Arial"/>
        </w:rPr>
        <w:t>The Bidder shall provide the proposed method of service support during the Warranty and AMC periods including the helpdesk function, downtime management etc.</w:t>
      </w:r>
    </w:p>
    <w:p w:rsidR="005C2A45" w:rsidRPr="008646D9" w:rsidRDefault="005C2A45" w:rsidP="005C2A45">
      <w:pPr>
        <w:rPr>
          <w:rFonts w:ascii="Arial" w:hAnsi="Arial" w:cs="Arial"/>
        </w:rPr>
      </w:pPr>
    </w:p>
    <w:tbl>
      <w:tblPr>
        <w:tblW w:w="10019" w:type="dxa"/>
        <w:jc w:val="center"/>
        <w:tblInd w:w="-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104"/>
        <w:gridCol w:w="1134"/>
        <w:gridCol w:w="1234"/>
        <w:gridCol w:w="900"/>
        <w:gridCol w:w="1080"/>
        <w:gridCol w:w="1286"/>
        <w:gridCol w:w="1690"/>
        <w:gridCol w:w="1591"/>
      </w:tblGrid>
      <w:tr w:rsidR="005C2A45" w:rsidRPr="008646D9" w:rsidTr="00057450">
        <w:trPr>
          <w:jc w:val="center"/>
        </w:trPr>
        <w:tc>
          <w:tcPr>
            <w:tcW w:w="1104" w:type="dxa"/>
          </w:tcPr>
          <w:p w:rsidR="005C2A45" w:rsidRPr="008646D9" w:rsidRDefault="005C2A45" w:rsidP="00057450">
            <w:pPr>
              <w:jc w:val="center"/>
              <w:rPr>
                <w:rFonts w:ascii="Arial" w:hAnsi="Arial" w:cs="Arial"/>
              </w:rPr>
            </w:pPr>
            <w:r w:rsidRPr="008646D9">
              <w:rPr>
                <w:rFonts w:ascii="Arial" w:hAnsi="Arial" w:cs="Arial"/>
              </w:rPr>
              <w:t>Name of Service Stations</w:t>
            </w:r>
          </w:p>
        </w:tc>
        <w:tc>
          <w:tcPr>
            <w:tcW w:w="1134" w:type="dxa"/>
          </w:tcPr>
          <w:p w:rsidR="005C2A45" w:rsidRPr="008646D9" w:rsidRDefault="005C2A45" w:rsidP="00057450">
            <w:pPr>
              <w:jc w:val="center"/>
              <w:rPr>
                <w:rFonts w:ascii="Arial" w:hAnsi="Arial" w:cs="Arial"/>
              </w:rPr>
            </w:pPr>
            <w:r w:rsidRPr="008646D9">
              <w:rPr>
                <w:rFonts w:ascii="Arial" w:hAnsi="Arial" w:cs="Arial"/>
              </w:rPr>
              <w:t>Destination</w:t>
            </w:r>
          </w:p>
          <w:p w:rsidR="005C2A45" w:rsidRPr="008646D9" w:rsidRDefault="005C2A45" w:rsidP="00057450">
            <w:pPr>
              <w:jc w:val="center"/>
              <w:rPr>
                <w:rFonts w:ascii="Arial" w:hAnsi="Arial" w:cs="Arial"/>
              </w:rPr>
            </w:pPr>
            <w:r w:rsidRPr="008646D9">
              <w:rPr>
                <w:rFonts w:ascii="Arial" w:hAnsi="Arial" w:cs="Arial"/>
              </w:rPr>
              <w:t>Address and District</w:t>
            </w:r>
          </w:p>
        </w:tc>
        <w:tc>
          <w:tcPr>
            <w:tcW w:w="1234" w:type="dxa"/>
          </w:tcPr>
          <w:p w:rsidR="005C2A45" w:rsidRPr="008646D9" w:rsidRDefault="005C2A45" w:rsidP="00057450">
            <w:pPr>
              <w:jc w:val="center"/>
              <w:rPr>
                <w:rFonts w:ascii="Arial" w:hAnsi="Arial" w:cs="Arial"/>
              </w:rPr>
            </w:pPr>
            <w:r w:rsidRPr="008646D9">
              <w:rPr>
                <w:rFonts w:ascii="Arial" w:hAnsi="Arial" w:cs="Arial"/>
              </w:rPr>
              <w:t>Phone No.</w:t>
            </w:r>
          </w:p>
          <w:p w:rsidR="005C2A45" w:rsidRPr="008646D9" w:rsidRDefault="005C2A45" w:rsidP="00057450">
            <w:pPr>
              <w:jc w:val="center"/>
              <w:rPr>
                <w:rFonts w:ascii="Arial" w:hAnsi="Arial" w:cs="Arial"/>
              </w:rPr>
            </w:pPr>
            <w:r w:rsidRPr="008646D9">
              <w:rPr>
                <w:rFonts w:ascii="Arial" w:hAnsi="Arial" w:cs="Arial"/>
              </w:rPr>
              <w:t>/Mobile phone No.</w:t>
            </w:r>
          </w:p>
        </w:tc>
        <w:tc>
          <w:tcPr>
            <w:tcW w:w="900" w:type="dxa"/>
          </w:tcPr>
          <w:p w:rsidR="005C2A45" w:rsidRPr="008646D9" w:rsidRDefault="005C2A45" w:rsidP="00057450">
            <w:pPr>
              <w:jc w:val="center"/>
              <w:rPr>
                <w:rFonts w:ascii="Arial" w:hAnsi="Arial" w:cs="Arial"/>
              </w:rPr>
            </w:pPr>
            <w:r w:rsidRPr="008646D9">
              <w:rPr>
                <w:rFonts w:ascii="Arial" w:hAnsi="Arial" w:cs="Arial"/>
              </w:rPr>
              <w:t>Telex/Fax No.</w:t>
            </w:r>
          </w:p>
        </w:tc>
        <w:tc>
          <w:tcPr>
            <w:tcW w:w="1080" w:type="dxa"/>
          </w:tcPr>
          <w:p w:rsidR="005C2A45" w:rsidRPr="008646D9" w:rsidRDefault="005C2A45" w:rsidP="00057450">
            <w:pPr>
              <w:jc w:val="center"/>
              <w:rPr>
                <w:rFonts w:ascii="Arial" w:hAnsi="Arial" w:cs="Arial"/>
              </w:rPr>
            </w:pPr>
            <w:r w:rsidRPr="008646D9">
              <w:rPr>
                <w:rFonts w:ascii="Arial" w:hAnsi="Arial" w:cs="Arial"/>
              </w:rPr>
              <w:t>Office Working Days and Hours</w:t>
            </w:r>
          </w:p>
          <w:p w:rsidR="005C2A45" w:rsidRPr="008646D9" w:rsidRDefault="005C2A45" w:rsidP="00057450">
            <w:pPr>
              <w:jc w:val="center"/>
              <w:rPr>
                <w:rFonts w:ascii="Arial" w:hAnsi="Arial" w:cs="Arial"/>
              </w:rPr>
            </w:pPr>
          </w:p>
        </w:tc>
        <w:tc>
          <w:tcPr>
            <w:tcW w:w="1286" w:type="dxa"/>
          </w:tcPr>
          <w:p w:rsidR="005C2A45" w:rsidRPr="008646D9" w:rsidRDefault="005C2A45" w:rsidP="00057450">
            <w:pPr>
              <w:jc w:val="center"/>
              <w:rPr>
                <w:rFonts w:ascii="Arial" w:hAnsi="Arial" w:cs="Arial"/>
              </w:rPr>
            </w:pPr>
            <w:r w:rsidRPr="008646D9">
              <w:rPr>
                <w:rFonts w:ascii="Arial" w:hAnsi="Arial" w:cs="Arial"/>
              </w:rPr>
              <w:t>Number of Service Engineers</w:t>
            </w:r>
          </w:p>
        </w:tc>
        <w:tc>
          <w:tcPr>
            <w:tcW w:w="1690" w:type="dxa"/>
          </w:tcPr>
          <w:p w:rsidR="005C2A45" w:rsidRPr="008646D9" w:rsidRDefault="005C2A45" w:rsidP="00057450">
            <w:pPr>
              <w:jc w:val="center"/>
              <w:rPr>
                <w:rFonts w:ascii="Arial" w:hAnsi="Arial" w:cs="Arial"/>
              </w:rPr>
            </w:pPr>
            <w:r w:rsidRPr="008646D9">
              <w:rPr>
                <w:rFonts w:ascii="Arial" w:hAnsi="Arial" w:cs="Arial"/>
              </w:rPr>
              <w:t>Number of service Staff</w:t>
            </w:r>
          </w:p>
        </w:tc>
        <w:tc>
          <w:tcPr>
            <w:tcW w:w="1591" w:type="dxa"/>
          </w:tcPr>
          <w:p w:rsidR="005C2A45" w:rsidRPr="008646D9" w:rsidRDefault="005C2A45" w:rsidP="00057450">
            <w:pPr>
              <w:jc w:val="center"/>
              <w:rPr>
                <w:rFonts w:ascii="Arial" w:hAnsi="Arial" w:cs="Arial"/>
              </w:rPr>
            </w:pPr>
            <w:r w:rsidRPr="008646D9">
              <w:rPr>
                <w:rFonts w:ascii="Arial" w:hAnsi="Arial" w:cs="Arial"/>
              </w:rPr>
              <w:t>Value of Minimum Stock Available at all times (Rs)</w:t>
            </w:r>
          </w:p>
        </w:tc>
      </w:tr>
      <w:tr w:rsidR="005C2A45" w:rsidRPr="008646D9" w:rsidTr="00057450">
        <w:trPr>
          <w:trHeight w:val="2757"/>
          <w:jc w:val="center"/>
        </w:trPr>
        <w:tc>
          <w:tcPr>
            <w:tcW w:w="1104" w:type="dxa"/>
          </w:tcPr>
          <w:p w:rsidR="005C2A45" w:rsidRPr="008646D9" w:rsidRDefault="005C2A45" w:rsidP="00057450">
            <w:pPr>
              <w:rPr>
                <w:rFonts w:ascii="Arial" w:hAnsi="Arial" w:cs="Arial"/>
              </w:rPr>
            </w:pPr>
          </w:p>
        </w:tc>
        <w:tc>
          <w:tcPr>
            <w:tcW w:w="1134" w:type="dxa"/>
          </w:tcPr>
          <w:p w:rsidR="005C2A45" w:rsidRPr="008646D9" w:rsidRDefault="005C2A45" w:rsidP="00057450">
            <w:pPr>
              <w:rPr>
                <w:rFonts w:ascii="Arial" w:hAnsi="Arial" w:cs="Arial"/>
              </w:rPr>
            </w:pPr>
          </w:p>
        </w:tc>
        <w:tc>
          <w:tcPr>
            <w:tcW w:w="1234" w:type="dxa"/>
          </w:tcPr>
          <w:p w:rsidR="005C2A45" w:rsidRPr="008646D9" w:rsidRDefault="005C2A45" w:rsidP="00057450">
            <w:pPr>
              <w:rPr>
                <w:rFonts w:ascii="Arial" w:hAnsi="Arial" w:cs="Arial"/>
              </w:rPr>
            </w:pPr>
          </w:p>
        </w:tc>
        <w:tc>
          <w:tcPr>
            <w:tcW w:w="900" w:type="dxa"/>
          </w:tcPr>
          <w:p w:rsidR="005C2A45" w:rsidRPr="008646D9" w:rsidRDefault="005C2A45" w:rsidP="00057450">
            <w:pPr>
              <w:rPr>
                <w:rFonts w:ascii="Arial" w:hAnsi="Arial" w:cs="Arial"/>
              </w:rPr>
            </w:pPr>
          </w:p>
        </w:tc>
        <w:tc>
          <w:tcPr>
            <w:tcW w:w="1080" w:type="dxa"/>
          </w:tcPr>
          <w:p w:rsidR="005C2A45" w:rsidRPr="008646D9" w:rsidRDefault="005C2A45" w:rsidP="00057450">
            <w:pPr>
              <w:rPr>
                <w:rFonts w:ascii="Arial" w:hAnsi="Arial" w:cs="Arial"/>
              </w:rPr>
            </w:pPr>
          </w:p>
          <w:p w:rsidR="005C2A45" w:rsidRPr="008646D9" w:rsidRDefault="005C2A45" w:rsidP="00057450">
            <w:pPr>
              <w:rPr>
                <w:rFonts w:ascii="Arial" w:hAnsi="Arial" w:cs="Arial"/>
              </w:rPr>
            </w:pPr>
          </w:p>
          <w:p w:rsidR="005C2A45" w:rsidRPr="008646D9" w:rsidRDefault="005C2A45" w:rsidP="00057450">
            <w:pPr>
              <w:rPr>
                <w:rFonts w:ascii="Arial" w:hAnsi="Arial" w:cs="Arial"/>
              </w:rPr>
            </w:pPr>
          </w:p>
          <w:p w:rsidR="005C2A45" w:rsidRPr="008646D9" w:rsidRDefault="005C2A45" w:rsidP="00057450">
            <w:pPr>
              <w:rPr>
                <w:rFonts w:ascii="Arial" w:hAnsi="Arial" w:cs="Arial"/>
              </w:rPr>
            </w:pPr>
          </w:p>
          <w:p w:rsidR="005C2A45" w:rsidRPr="008646D9" w:rsidRDefault="005C2A45" w:rsidP="00057450">
            <w:pPr>
              <w:rPr>
                <w:rFonts w:ascii="Arial" w:hAnsi="Arial" w:cs="Arial"/>
              </w:rPr>
            </w:pPr>
          </w:p>
          <w:p w:rsidR="005C2A45" w:rsidRPr="008646D9" w:rsidRDefault="005C2A45" w:rsidP="00057450">
            <w:pPr>
              <w:rPr>
                <w:rFonts w:ascii="Arial" w:hAnsi="Arial" w:cs="Arial"/>
              </w:rPr>
            </w:pPr>
          </w:p>
          <w:p w:rsidR="005C2A45" w:rsidRPr="008646D9" w:rsidRDefault="005C2A45" w:rsidP="00057450">
            <w:pPr>
              <w:rPr>
                <w:rFonts w:ascii="Arial" w:hAnsi="Arial" w:cs="Arial"/>
              </w:rPr>
            </w:pPr>
          </w:p>
          <w:p w:rsidR="005C2A45" w:rsidRPr="008646D9" w:rsidRDefault="005C2A45" w:rsidP="00057450">
            <w:pPr>
              <w:rPr>
                <w:rFonts w:ascii="Arial" w:hAnsi="Arial" w:cs="Arial"/>
              </w:rPr>
            </w:pPr>
          </w:p>
          <w:p w:rsidR="005C2A45" w:rsidRPr="008646D9" w:rsidRDefault="005C2A45" w:rsidP="00057450">
            <w:pPr>
              <w:rPr>
                <w:rFonts w:ascii="Arial" w:hAnsi="Arial" w:cs="Arial"/>
              </w:rPr>
            </w:pPr>
          </w:p>
          <w:p w:rsidR="005C2A45" w:rsidRPr="008646D9" w:rsidRDefault="005C2A45" w:rsidP="00057450">
            <w:pPr>
              <w:rPr>
                <w:rFonts w:ascii="Arial" w:hAnsi="Arial" w:cs="Arial"/>
              </w:rPr>
            </w:pPr>
          </w:p>
        </w:tc>
        <w:tc>
          <w:tcPr>
            <w:tcW w:w="1286" w:type="dxa"/>
          </w:tcPr>
          <w:p w:rsidR="005C2A45" w:rsidRPr="008646D9" w:rsidRDefault="005C2A45" w:rsidP="00057450">
            <w:pPr>
              <w:rPr>
                <w:rFonts w:ascii="Arial" w:hAnsi="Arial" w:cs="Arial"/>
              </w:rPr>
            </w:pPr>
          </w:p>
        </w:tc>
        <w:tc>
          <w:tcPr>
            <w:tcW w:w="1690" w:type="dxa"/>
          </w:tcPr>
          <w:p w:rsidR="005C2A45" w:rsidRPr="008646D9" w:rsidRDefault="005C2A45" w:rsidP="00057450">
            <w:pPr>
              <w:pStyle w:val="font0"/>
              <w:spacing w:before="0" w:after="0"/>
              <w:rPr>
                <w:sz w:val="22"/>
                <w:szCs w:val="22"/>
              </w:rPr>
            </w:pPr>
          </w:p>
        </w:tc>
        <w:tc>
          <w:tcPr>
            <w:tcW w:w="1591" w:type="dxa"/>
          </w:tcPr>
          <w:p w:rsidR="005C2A45" w:rsidRPr="008646D9" w:rsidRDefault="005C2A45" w:rsidP="00057450">
            <w:pPr>
              <w:rPr>
                <w:rFonts w:ascii="Arial" w:hAnsi="Arial" w:cs="Arial"/>
              </w:rPr>
            </w:pPr>
          </w:p>
        </w:tc>
      </w:tr>
    </w:tbl>
    <w:p w:rsidR="005C2A45" w:rsidRPr="008646D9" w:rsidRDefault="005C2A45" w:rsidP="005C2A45">
      <w:pPr>
        <w:tabs>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Arial" w:hAnsi="Arial" w:cs="Arial"/>
          <w:b/>
          <w:u w:val="single"/>
        </w:rPr>
      </w:pPr>
    </w:p>
    <w:p w:rsidR="005C2A45" w:rsidRPr="008646D9" w:rsidRDefault="005C2A45" w:rsidP="005C2A45">
      <w:pPr>
        <w:tabs>
          <w:tab w:val="left" w:pos="720"/>
          <w:tab w:val="left" w:pos="1440"/>
          <w:tab w:val="left" w:pos="4340"/>
          <w:tab w:val="left" w:pos="5760"/>
          <w:tab w:val="left" w:pos="9360"/>
          <w:tab w:val="left" w:pos="10080"/>
          <w:tab w:val="left" w:pos="10800"/>
        </w:tabs>
        <w:suppressAutoHyphens/>
        <w:jc w:val="right"/>
        <w:rPr>
          <w:rFonts w:ascii="Arial" w:hAnsi="Arial" w:cs="Arial"/>
        </w:rPr>
      </w:pPr>
    </w:p>
    <w:p w:rsidR="005C2A45" w:rsidRPr="008646D9" w:rsidRDefault="005C2A45" w:rsidP="005C2A45">
      <w:pPr>
        <w:tabs>
          <w:tab w:val="left" w:pos="720"/>
          <w:tab w:val="left" w:pos="1440"/>
          <w:tab w:val="left" w:pos="4340"/>
          <w:tab w:val="left" w:pos="5760"/>
          <w:tab w:val="left" w:pos="9360"/>
          <w:tab w:val="left" w:pos="10080"/>
          <w:tab w:val="left" w:pos="10800"/>
        </w:tabs>
        <w:suppressAutoHyphens/>
        <w:rPr>
          <w:rFonts w:ascii="Arial" w:hAnsi="Arial" w:cs="Arial"/>
        </w:rPr>
      </w:pPr>
    </w:p>
    <w:p w:rsidR="005C2A45" w:rsidRPr="008646D9" w:rsidRDefault="005C2A45" w:rsidP="005C2A45">
      <w:pPr>
        <w:jc w:val="right"/>
        <w:rPr>
          <w:rFonts w:ascii="Arial" w:hAnsi="Arial" w:cs="Arial"/>
        </w:rPr>
      </w:pPr>
      <w:r w:rsidRPr="008646D9">
        <w:rPr>
          <w:rFonts w:ascii="Arial" w:hAnsi="Arial" w:cs="Arial"/>
        </w:rPr>
        <w:t>Signature and Seal of the Manufacturer/Bidder</w:t>
      </w:r>
    </w:p>
    <w:p w:rsidR="005C2A45" w:rsidRPr="008646D9" w:rsidRDefault="005C2A45" w:rsidP="005C2A45">
      <w:pPr>
        <w:tabs>
          <w:tab w:val="left" w:pos="720"/>
          <w:tab w:val="left" w:pos="1440"/>
          <w:tab w:val="left" w:pos="4340"/>
          <w:tab w:val="left" w:pos="5760"/>
          <w:tab w:val="left" w:pos="9360"/>
          <w:tab w:val="left" w:pos="10080"/>
          <w:tab w:val="left" w:pos="10800"/>
        </w:tabs>
        <w:suppressAutoHyphens/>
        <w:rPr>
          <w:rFonts w:ascii="Arial" w:hAnsi="Arial" w:cs="Arial"/>
        </w:rPr>
      </w:pPr>
    </w:p>
    <w:p w:rsidR="005C2A45" w:rsidRPr="008646D9" w:rsidRDefault="005C2A45" w:rsidP="005C2A45">
      <w:pPr>
        <w:tabs>
          <w:tab w:val="left" w:pos="720"/>
          <w:tab w:val="left" w:pos="1440"/>
          <w:tab w:val="left" w:pos="4340"/>
          <w:tab w:val="left" w:pos="5760"/>
          <w:tab w:val="left" w:pos="9360"/>
          <w:tab w:val="left" w:pos="10080"/>
          <w:tab w:val="left" w:pos="10800"/>
        </w:tabs>
        <w:suppressAutoHyphens/>
        <w:rPr>
          <w:rFonts w:ascii="Arial" w:hAnsi="Arial" w:cs="Arial"/>
          <w:i/>
          <w:iCs/>
        </w:rPr>
      </w:pPr>
    </w:p>
    <w:p w:rsidR="00585C66" w:rsidRPr="008646D9" w:rsidRDefault="00585C66" w:rsidP="00112518">
      <w:pPr>
        <w:rPr>
          <w:rFonts w:ascii="Arial" w:hAnsi="Arial" w:cs="Arial"/>
        </w:rPr>
      </w:pPr>
    </w:p>
    <w:sectPr w:rsidR="00585C66" w:rsidRPr="008646D9" w:rsidSect="00057450">
      <w:footerReference w:type="default" r:id="rId24"/>
      <w:footerReference w:type="first" r:id="rId25"/>
      <w:endnotePr>
        <w:numFmt w:val="decimal"/>
      </w:endnotePr>
      <w:type w:val="continuous"/>
      <w:pgSz w:w="12240" w:h="15840"/>
      <w:pgMar w:top="1440" w:right="1440" w:bottom="1440" w:left="172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FF3" w:rsidRDefault="00965FF3" w:rsidP="005C2A45">
      <w:pPr>
        <w:spacing w:after="0" w:line="240" w:lineRule="auto"/>
      </w:pPr>
      <w:r>
        <w:separator/>
      </w:r>
    </w:p>
  </w:endnote>
  <w:endnote w:type="continuationSeparator" w:id="1">
    <w:p w:rsidR="00965FF3" w:rsidRDefault="00965FF3" w:rsidP="005C2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laybill">
    <w:panose1 w:val="040506030A0602020202"/>
    <w:charset w:val="00"/>
    <w:family w:val="decorativ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Kino MT">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E08" w:rsidRDefault="004C0E08" w:rsidP="00057450">
    <w:pPr>
      <w:tabs>
        <w:tab w:val="center" w:pos="4680"/>
        <w:tab w:val="right" w:pos="9360"/>
      </w:tabs>
      <w:suppressAutoHyphens/>
    </w:pPr>
    <w:r w:rsidRPr="003F1EC5">
      <w:rPr>
        <w:rFonts w:ascii="Arial" w:hAnsi="Arial" w:cs="Arial"/>
        <w:sz w:val="12"/>
        <w:szCs w:val="12"/>
      </w:rPr>
      <w:tab/>
    </w:r>
    <w:r w:rsidRPr="003F1EC5">
      <w:rPr>
        <w:rFonts w:ascii="Arial" w:hAnsi="Arial" w:cs="Arial"/>
        <w:sz w:val="12"/>
        <w:szCs w:val="12"/>
      </w:rPr>
      <w:tab/>
    </w:r>
  </w:p>
  <w:p w:rsidR="004C0E08" w:rsidRDefault="004C0E08" w:rsidP="00057450">
    <w:pPr>
      <w:tabs>
        <w:tab w:val="center" w:pos="4680"/>
        <w:tab w:val="right" w:pos="9360"/>
      </w:tabs>
      <w:suppressAutoHyphens/>
      <w:jc w:val="both"/>
    </w:pPr>
    <w:r>
      <w:tab/>
    </w:r>
  </w:p>
  <w:p w:rsidR="004C0E08" w:rsidRDefault="004C0E08">
    <w:pPr>
      <w:tabs>
        <w:tab w:val="center" w:pos="4680"/>
        <w:tab w:val="right" w:pos="9360"/>
      </w:tabs>
      <w:suppressAutoHyphens/>
      <w:jc w:val="both"/>
      <w:rPr>
        <w:rFonts w:ascii="Courier" w:hAnsi="Courier" w:cs="Courier"/>
        <w:spacing w:val="-2"/>
        <w:sz w:val="16"/>
        <w:szCs w:val="16"/>
      </w:rPr>
    </w:pPr>
    <w:r>
      <w:rPr>
        <w:rFonts w:ascii="Times New Roman" w:hAnsi="Times New Roman" w:cs="Times New Roman"/>
        <w:spacing w:val="-2"/>
      </w:rPr>
      <w:tab/>
    </w:r>
    <w:r>
      <w:rPr>
        <w:rFonts w:ascii="Times New Roman" w:hAnsi="Times New Roman" w:cs="Times New Roman"/>
        <w:spacing w:val="-2"/>
      </w:rPr>
      <w:tab/>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E08" w:rsidRDefault="004C0E08">
    <w:pPr>
      <w:tabs>
        <w:tab w:val="center" w:pos="4680"/>
        <w:tab w:val="right" w:pos="9360"/>
      </w:tabs>
      <w:suppressAutoHyphens/>
      <w:jc w:val="both"/>
      <w:rPr>
        <w:rFonts w:ascii="Courier" w:hAnsi="Courier" w:cs="Courier"/>
        <w:spacing w:val="-2"/>
        <w:sz w:val="16"/>
        <w:szCs w:val="16"/>
      </w:rPr>
    </w:pPr>
    <w:r>
      <w:rPr>
        <w:rFonts w:ascii="Courier" w:hAnsi="Courier" w:cs="Courier"/>
        <w:spacing w:val="-2"/>
        <w:sz w:val="16"/>
        <w:szCs w:val="16"/>
      </w:rPr>
      <w:t>E-1</w:t>
    </w:r>
    <w:r>
      <w:rPr>
        <w:rFonts w:ascii="Kino MT" w:hAnsi="Kino MT" w:cs="Kino MT"/>
        <w:spacing w:val="-2"/>
        <w:sz w:val="18"/>
        <w:szCs w:val="18"/>
      </w:rPr>
      <w:tab/>
    </w:r>
    <w:r>
      <w:rPr>
        <w:rStyle w:val="PageNumber"/>
        <w:rFonts w:cs="Courier New"/>
      </w:rPr>
      <w:fldChar w:fldCharType="begin"/>
    </w:r>
    <w:r>
      <w:rPr>
        <w:rStyle w:val="PageNumber"/>
        <w:rFonts w:cs="Courier New"/>
      </w:rPr>
      <w:instrText xml:space="preserve"> PAGE </w:instrText>
    </w:r>
    <w:r>
      <w:rPr>
        <w:rStyle w:val="PageNumber"/>
        <w:rFonts w:cs="Courier New"/>
      </w:rPr>
      <w:fldChar w:fldCharType="separate"/>
    </w:r>
    <w:r>
      <w:rPr>
        <w:rStyle w:val="PageNumber"/>
        <w:rFonts w:cs="Courier New"/>
        <w:noProof/>
      </w:rPr>
      <w:t>120</w:t>
    </w:r>
    <w:r>
      <w:rPr>
        <w:rStyle w:val="PageNumber"/>
        <w:rFonts w:cs="Courier New"/>
      </w:rPr>
      <w:fldChar w:fldCharType="end"/>
    </w:r>
    <w:r>
      <w:rPr>
        <w:rFonts w:ascii="Courier" w:hAnsi="Courier" w:cs="Courier"/>
        <w:spacing w:val="-2"/>
        <w:sz w:val="16"/>
        <w:szCs w:val="16"/>
      </w:rPr>
      <w:tab/>
      <w:t>NCB/Eqpt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E08" w:rsidRDefault="004C0E08">
    <w:pPr>
      <w:spacing w:before="140" w:line="100" w:lineRule="exact"/>
      <w:rPr>
        <w:sz w:val="10"/>
        <w:szCs w:val="10"/>
      </w:rPr>
    </w:pPr>
  </w:p>
  <w:p w:rsidR="004C0E08" w:rsidRDefault="004C0E08">
    <w:pPr>
      <w:tabs>
        <w:tab w:val="center" w:pos="4680"/>
        <w:tab w:val="right" w:pos="9360"/>
      </w:tabs>
      <w:suppressAutoHyphens/>
      <w:jc w:val="both"/>
      <w:rPr>
        <w:rFonts w:ascii="Courier" w:hAnsi="Courier" w:cs="Courier"/>
        <w:spacing w:val="-2"/>
      </w:rPr>
    </w:pPr>
    <w:r>
      <w:rPr>
        <w:rFonts w:ascii="Times New Roman" w:hAnsi="Times New Roman" w:cs="Times New Roman"/>
        <w:spacing w:val="-2"/>
      </w:rPr>
      <w:t>E-1</w:t>
    </w:r>
    <w:r>
      <w:rPr>
        <w:rFonts w:ascii="Kino MT" w:hAnsi="Kino MT" w:cs="Kino MT"/>
        <w:spacing w:val="-2"/>
      </w:rPr>
      <w:tab/>
    </w:r>
    <w:r>
      <w:rPr>
        <w:rFonts w:ascii="Times New Roman" w:hAnsi="Times New Roman" w:cs="Times New Roman"/>
        <w:spacing w:val="-2"/>
      </w:rPr>
      <w:fldChar w:fldCharType="begin"/>
    </w:r>
    <w:r>
      <w:rPr>
        <w:rFonts w:ascii="Times New Roman" w:hAnsi="Times New Roman" w:cs="Times New Roman"/>
        <w:spacing w:val="-2"/>
      </w:rPr>
      <w:instrText>page \* arabic</w:instrText>
    </w:r>
    <w:r>
      <w:rPr>
        <w:rFonts w:ascii="Times New Roman" w:hAnsi="Times New Roman" w:cs="Times New Roman"/>
        <w:spacing w:val="-2"/>
      </w:rPr>
      <w:fldChar w:fldCharType="separate"/>
    </w:r>
    <w:r>
      <w:rPr>
        <w:rFonts w:ascii="Times New Roman" w:hAnsi="Times New Roman" w:cs="Times New Roman"/>
        <w:noProof/>
        <w:spacing w:val="-2"/>
      </w:rPr>
      <w:t>1</w:t>
    </w:r>
    <w:r>
      <w:rPr>
        <w:rFonts w:ascii="Times New Roman" w:hAnsi="Times New Roman" w:cs="Times New Roman"/>
        <w:spacing w:val="-2"/>
      </w:rPr>
      <w:fldChar w:fldCharType="end"/>
    </w:r>
    <w:r>
      <w:rPr>
        <w:rFonts w:ascii="Courier" w:hAnsi="Courier" w:cs="Courier"/>
        <w:spacing w:val="-2"/>
      </w:rPr>
      <w:tab/>
    </w:r>
    <w:r>
      <w:rPr>
        <w:rFonts w:ascii="Times New Roman" w:hAnsi="Times New Roman" w:cs="Times New Roman"/>
        <w:spacing w:val="-2"/>
      </w:rPr>
      <w:t>NCB/Eqpt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E08" w:rsidRPr="003F1EC5" w:rsidRDefault="004C0E08" w:rsidP="00057450">
    <w:pPr>
      <w:tabs>
        <w:tab w:val="center" w:pos="4680"/>
        <w:tab w:val="right" w:pos="9360"/>
      </w:tabs>
      <w:suppressAutoHyphens/>
      <w:rPr>
        <w:rFonts w:ascii="Arial" w:hAnsi="Arial" w:cs="Arial"/>
        <w:sz w:val="12"/>
        <w:szCs w:val="12"/>
      </w:rPr>
    </w:pPr>
    <w:r w:rsidRPr="003F1EC5">
      <w:rPr>
        <w:rFonts w:ascii="Arial" w:hAnsi="Arial" w:cs="Arial"/>
        <w:sz w:val="12"/>
        <w:szCs w:val="12"/>
      </w:rPr>
      <w:tab/>
    </w:r>
    <w:r w:rsidRPr="003F1EC5">
      <w:rPr>
        <w:rFonts w:ascii="Arial" w:hAnsi="Arial" w:cs="Arial"/>
        <w:sz w:val="12"/>
        <w:szCs w:val="12"/>
      </w:rPr>
      <w:tab/>
    </w:r>
  </w:p>
  <w:p w:rsidR="004C0E08" w:rsidRDefault="004C0E08">
    <w:pPr>
      <w:tabs>
        <w:tab w:val="center" w:pos="4680"/>
        <w:tab w:val="right" w:pos="9360"/>
      </w:tabs>
      <w:suppressAutoHyphens/>
      <w:jc w:val="both"/>
      <w:rPr>
        <w:rFonts w:ascii="Courier" w:hAnsi="Courier" w:cs="Courier"/>
        <w:spacing w:val="-2"/>
        <w:sz w:val="16"/>
        <w:szCs w:val="16"/>
      </w:rPr>
    </w:pPr>
    <w:r>
      <w:rPr>
        <w:rStyle w:val="PageNumber"/>
        <w:rFonts w:cs="Courier New"/>
      </w:rPr>
      <w:t>-</w:t>
    </w:r>
    <w:r>
      <w:rPr>
        <w:rStyle w:val="PageNumber"/>
        <w:rFonts w:cs="Courier New"/>
      </w:rPr>
      <w:fldChar w:fldCharType="begin"/>
    </w:r>
    <w:r>
      <w:rPr>
        <w:rStyle w:val="PageNumber"/>
        <w:rFonts w:cs="Courier New"/>
      </w:rPr>
      <w:instrText xml:space="preserve"> PAGE </w:instrText>
    </w:r>
    <w:r>
      <w:rPr>
        <w:rStyle w:val="PageNumber"/>
        <w:rFonts w:cs="Courier New"/>
      </w:rPr>
      <w:fldChar w:fldCharType="separate"/>
    </w:r>
    <w:r w:rsidR="00BB0D49">
      <w:rPr>
        <w:rStyle w:val="PageNumber"/>
        <w:rFonts w:cs="Courier New"/>
        <w:noProof/>
      </w:rPr>
      <w:t>20</w:t>
    </w:r>
    <w:r>
      <w:rPr>
        <w:rStyle w:val="PageNumber"/>
        <w:rFonts w:cs="Courier New"/>
      </w:rPr>
      <w:fldChar w:fldCharType="end"/>
    </w:r>
    <w:r>
      <w:rPr>
        <w:rStyle w:val="PageNumber"/>
        <w:rFonts w:cs="Courier New"/>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E08" w:rsidRDefault="004C0E08">
    <w:pPr>
      <w:spacing w:before="140" w:line="100" w:lineRule="exact"/>
      <w:rPr>
        <w:sz w:val="10"/>
        <w:szCs w:val="10"/>
      </w:rPr>
    </w:pPr>
  </w:p>
  <w:p w:rsidR="004C0E08" w:rsidRDefault="004C0E08">
    <w:pPr>
      <w:tabs>
        <w:tab w:val="center" w:pos="4680"/>
        <w:tab w:val="right" w:pos="9360"/>
      </w:tabs>
      <w:suppressAutoHyphens/>
      <w:jc w:val="both"/>
      <w:rPr>
        <w:rFonts w:ascii="Courier" w:hAnsi="Courier" w:cs="Courier"/>
        <w:spacing w:val="-2"/>
        <w:sz w:val="16"/>
        <w:szCs w:val="16"/>
      </w:rPr>
    </w:pPr>
    <w:r>
      <w:rPr>
        <w:rFonts w:ascii="Kino MT" w:hAnsi="Kino MT" w:cs="Kino MT"/>
        <w:spacing w:val="-2"/>
        <w:sz w:val="18"/>
        <w:szCs w:val="18"/>
      </w:rPr>
      <w:tab/>
    </w:r>
    <w:r>
      <w:rPr>
        <w:rStyle w:val="PageNumber"/>
        <w:rFonts w:cs="Courier New"/>
      </w:rPr>
      <w:fldChar w:fldCharType="begin"/>
    </w:r>
    <w:r>
      <w:rPr>
        <w:rStyle w:val="PageNumber"/>
        <w:rFonts w:cs="Courier New"/>
      </w:rPr>
      <w:instrText xml:space="preserve"> PAGE </w:instrText>
    </w:r>
    <w:r>
      <w:rPr>
        <w:rStyle w:val="PageNumber"/>
        <w:rFonts w:cs="Courier New"/>
      </w:rPr>
      <w:fldChar w:fldCharType="separate"/>
    </w:r>
    <w:r>
      <w:rPr>
        <w:rStyle w:val="PageNumber"/>
        <w:rFonts w:cs="Courier New"/>
        <w:noProof/>
      </w:rPr>
      <w:t>6</w:t>
    </w:r>
    <w:r>
      <w:rPr>
        <w:rStyle w:val="PageNumber"/>
        <w:rFonts w:cs="Courier New"/>
      </w:rPr>
      <w:fldChar w:fldCharType="end"/>
    </w:r>
    <w:r>
      <w:rPr>
        <w:rFonts w:ascii="Courier" w:hAnsi="Courier" w:cs="Courier"/>
        <w:spacing w:val="-2"/>
        <w:sz w:val="16"/>
        <w:szCs w:val="16"/>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E08" w:rsidRDefault="004C0E08" w:rsidP="00057450">
    <w:pPr>
      <w:tabs>
        <w:tab w:val="center" w:pos="4680"/>
        <w:tab w:val="right" w:pos="9360"/>
      </w:tabs>
      <w:suppressAutoHyphens/>
      <w:rPr>
        <w:rFonts w:ascii="Courier" w:hAnsi="Courier" w:cs="Courier"/>
        <w:spacing w:val="-2"/>
        <w:sz w:val="16"/>
        <w:szCs w:val="16"/>
      </w:rPr>
    </w:pPr>
    <w:r>
      <w:rPr>
        <w:rFonts w:ascii="Kino MT" w:hAnsi="Kino MT" w:cs="Kino MT"/>
        <w:spacing w:val="-2"/>
        <w:sz w:val="18"/>
        <w:szCs w:val="18"/>
      </w:rPr>
      <w:tab/>
    </w:r>
    <w:r>
      <w:rPr>
        <w:rStyle w:val="PageNumber"/>
        <w:rFonts w:cs="Courier New"/>
      </w:rPr>
      <w:fldChar w:fldCharType="begin"/>
    </w:r>
    <w:r>
      <w:rPr>
        <w:rStyle w:val="PageNumber"/>
        <w:rFonts w:cs="Courier New"/>
      </w:rPr>
      <w:instrText xml:space="preserve"> PAGE </w:instrText>
    </w:r>
    <w:r>
      <w:rPr>
        <w:rStyle w:val="PageNumber"/>
        <w:rFonts w:cs="Courier New"/>
      </w:rPr>
      <w:fldChar w:fldCharType="separate"/>
    </w:r>
    <w:r>
      <w:rPr>
        <w:rStyle w:val="PageNumber"/>
        <w:rFonts w:cs="Courier New"/>
        <w:noProof/>
      </w:rPr>
      <w:t>54</w:t>
    </w:r>
    <w:r>
      <w:rPr>
        <w:rStyle w:val="PageNumber"/>
        <w:rFonts w:cs="Courier New"/>
      </w:rPr>
      <w:fldChar w:fldCharType="end"/>
    </w:r>
    <w:r>
      <w:rPr>
        <w:rFonts w:ascii="Courier" w:hAnsi="Courier" w:cs="Courier"/>
        <w:spacing w:val="-2"/>
        <w:sz w:val="16"/>
        <w:szCs w:val="16"/>
      </w:rPr>
      <w:tab/>
    </w:r>
  </w:p>
  <w:p w:rsidR="004C0E08" w:rsidRDefault="004C0E08">
    <w:pPr>
      <w:tabs>
        <w:tab w:val="center" w:pos="4680"/>
        <w:tab w:val="right" w:pos="9360"/>
      </w:tabs>
      <w:suppressAutoHyphens/>
      <w:jc w:val="both"/>
      <w:rPr>
        <w:rFonts w:ascii="Courier" w:hAnsi="Courier" w:cs="Courier"/>
        <w:spacing w:val="-2"/>
        <w:sz w:val="16"/>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E08" w:rsidRDefault="004C0E08">
    <w:pPr>
      <w:tabs>
        <w:tab w:val="center" w:pos="4680"/>
        <w:tab w:val="right" w:pos="9360"/>
      </w:tabs>
      <w:suppressAutoHyphens/>
      <w:jc w:val="both"/>
      <w:rPr>
        <w:rFonts w:ascii="Courier" w:hAnsi="Courier" w:cs="Courier"/>
        <w:spacing w:val="-2"/>
        <w:sz w:val="16"/>
        <w:szCs w:val="16"/>
      </w:rPr>
    </w:pPr>
    <w:r>
      <w:rPr>
        <w:rFonts w:ascii="Kino MT" w:hAnsi="Kino MT" w:cs="Kino MT"/>
        <w:spacing w:val="-2"/>
        <w:sz w:val="18"/>
        <w:szCs w:val="18"/>
      </w:rPr>
      <w:tab/>
    </w:r>
    <w:r>
      <w:rPr>
        <w:rStyle w:val="PageNumber"/>
        <w:rFonts w:cs="Courier New"/>
      </w:rPr>
      <w:fldChar w:fldCharType="begin"/>
    </w:r>
    <w:r>
      <w:rPr>
        <w:rStyle w:val="PageNumber"/>
        <w:rFonts w:cs="Courier New"/>
      </w:rPr>
      <w:instrText xml:space="preserve"> PAGE </w:instrText>
    </w:r>
    <w:r>
      <w:rPr>
        <w:rStyle w:val="PageNumber"/>
        <w:rFonts w:cs="Courier New"/>
      </w:rPr>
      <w:fldChar w:fldCharType="separate"/>
    </w:r>
    <w:r>
      <w:rPr>
        <w:rStyle w:val="PageNumber"/>
        <w:rFonts w:cs="Courier New"/>
        <w:noProof/>
      </w:rPr>
      <w:t>53</w:t>
    </w:r>
    <w:r>
      <w:rPr>
        <w:rStyle w:val="PageNumber"/>
        <w:rFonts w:cs="Courier New"/>
      </w:rPr>
      <w:fldChar w:fldCharType="end"/>
    </w:r>
    <w:r>
      <w:rPr>
        <w:rFonts w:ascii="Courier" w:hAnsi="Courier" w:cs="Courier"/>
        <w:spacing w:val="-2"/>
        <w:sz w:val="16"/>
        <w:szCs w:val="16"/>
      </w:rP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E08" w:rsidRDefault="004C0E08">
    <w:pPr>
      <w:tabs>
        <w:tab w:val="center" w:pos="4680"/>
        <w:tab w:val="right" w:pos="9360"/>
      </w:tabs>
      <w:suppressAutoHyphens/>
      <w:jc w:val="both"/>
      <w:rPr>
        <w:rFonts w:ascii="Courier" w:hAnsi="Courier" w:cs="Courier"/>
        <w:spacing w:val="-2"/>
        <w:sz w:val="16"/>
        <w:szCs w:val="16"/>
      </w:rPr>
    </w:pPr>
    <w:r>
      <w:rPr>
        <w:rFonts w:ascii="Kino MT" w:hAnsi="Kino MT" w:cs="Kino MT"/>
        <w:spacing w:val="-2"/>
        <w:sz w:val="18"/>
        <w:szCs w:val="18"/>
      </w:rPr>
      <w:tab/>
    </w:r>
    <w:r>
      <w:rPr>
        <w:rStyle w:val="PageNumber"/>
        <w:rFonts w:cs="Courier New"/>
      </w:rPr>
      <w:fldChar w:fldCharType="begin"/>
    </w:r>
    <w:r>
      <w:rPr>
        <w:rStyle w:val="PageNumber"/>
        <w:rFonts w:cs="Courier New"/>
      </w:rPr>
      <w:instrText xml:space="preserve"> PAGE </w:instrText>
    </w:r>
    <w:r>
      <w:rPr>
        <w:rStyle w:val="PageNumber"/>
        <w:rFonts w:cs="Courier New"/>
      </w:rPr>
      <w:fldChar w:fldCharType="separate"/>
    </w:r>
    <w:r>
      <w:rPr>
        <w:rStyle w:val="PageNumber"/>
        <w:rFonts w:cs="Courier New"/>
        <w:noProof/>
      </w:rPr>
      <w:t>58</w:t>
    </w:r>
    <w:r>
      <w:rPr>
        <w:rStyle w:val="PageNumber"/>
        <w:rFonts w:cs="Courier New"/>
      </w:rPr>
      <w:fldChar w:fldCharType="end"/>
    </w:r>
    <w:r>
      <w:rPr>
        <w:rFonts w:ascii="Courier" w:hAnsi="Courier" w:cs="Courier"/>
        <w:spacing w:val="-2"/>
        <w:sz w:val="16"/>
        <w:szCs w:val="16"/>
      </w:rP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E08" w:rsidRDefault="004C0E08">
    <w:pPr>
      <w:tabs>
        <w:tab w:val="center" w:pos="4680"/>
        <w:tab w:val="right" w:pos="9360"/>
      </w:tabs>
      <w:suppressAutoHyphens/>
      <w:jc w:val="both"/>
      <w:rPr>
        <w:rFonts w:ascii="Courier" w:hAnsi="Courier" w:cs="Courier"/>
        <w:spacing w:val="-2"/>
        <w:sz w:val="16"/>
        <w:szCs w:val="16"/>
      </w:rPr>
    </w:pPr>
    <w:r>
      <w:rPr>
        <w:rFonts w:ascii="Kino MT" w:hAnsi="Kino MT" w:cs="Kino MT"/>
        <w:spacing w:val="-2"/>
        <w:sz w:val="18"/>
        <w:szCs w:val="18"/>
      </w:rPr>
      <w:tab/>
    </w:r>
    <w:r>
      <w:rPr>
        <w:rStyle w:val="PageNumber"/>
        <w:rFonts w:cs="Courier New"/>
      </w:rPr>
      <w:fldChar w:fldCharType="begin"/>
    </w:r>
    <w:r>
      <w:rPr>
        <w:rStyle w:val="PageNumber"/>
        <w:rFonts w:cs="Courier New"/>
      </w:rPr>
      <w:instrText xml:space="preserve"> PAGE </w:instrText>
    </w:r>
    <w:r>
      <w:rPr>
        <w:rStyle w:val="PageNumber"/>
        <w:rFonts w:cs="Courier New"/>
      </w:rPr>
      <w:fldChar w:fldCharType="separate"/>
    </w:r>
    <w:r>
      <w:rPr>
        <w:rStyle w:val="PageNumber"/>
        <w:rFonts w:cs="Courier New"/>
        <w:noProof/>
      </w:rPr>
      <w:t>57</w:t>
    </w:r>
    <w:r>
      <w:rPr>
        <w:rStyle w:val="PageNumber"/>
        <w:rFonts w:cs="Courier New"/>
      </w:rPr>
      <w:fldChar w:fldCharType="end"/>
    </w:r>
    <w:r>
      <w:rPr>
        <w:rFonts w:ascii="Courier" w:hAnsi="Courier" w:cs="Courier"/>
        <w:spacing w:val="-2"/>
        <w:sz w:val="16"/>
        <w:szCs w:val="16"/>
      </w:rPr>
      <w:tab/>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E08" w:rsidRDefault="004C0E08">
    <w:pPr>
      <w:tabs>
        <w:tab w:val="center" w:pos="4680"/>
        <w:tab w:val="right" w:pos="9360"/>
      </w:tabs>
      <w:suppressAutoHyphens/>
      <w:jc w:val="both"/>
      <w:rPr>
        <w:rFonts w:ascii="Courier" w:hAnsi="Courier" w:cs="Courier"/>
        <w:spacing w:val="-2"/>
        <w:sz w:val="16"/>
        <w:szCs w:val="16"/>
      </w:rPr>
    </w:pPr>
    <w:r>
      <w:rPr>
        <w:rFonts w:ascii="Kino MT" w:hAnsi="Kino MT" w:cs="Kino MT"/>
        <w:spacing w:val="-2"/>
        <w:sz w:val="18"/>
        <w:szCs w:val="18"/>
      </w:rPr>
      <w:tab/>
    </w:r>
    <w:r>
      <w:rPr>
        <w:rStyle w:val="PageNumber"/>
        <w:rFonts w:cs="Courier New"/>
      </w:rPr>
      <w:fldChar w:fldCharType="begin"/>
    </w:r>
    <w:r>
      <w:rPr>
        <w:rStyle w:val="PageNumber"/>
        <w:rFonts w:cs="Courier New"/>
      </w:rPr>
      <w:instrText xml:space="preserve"> PAGE </w:instrText>
    </w:r>
    <w:r>
      <w:rPr>
        <w:rStyle w:val="PageNumber"/>
        <w:rFonts w:cs="Courier New"/>
      </w:rPr>
      <w:fldChar w:fldCharType="separate"/>
    </w:r>
    <w:r>
      <w:rPr>
        <w:rStyle w:val="PageNumber"/>
        <w:rFonts w:cs="Courier New"/>
        <w:noProof/>
      </w:rPr>
      <w:t>132</w:t>
    </w:r>
    <w:r>
      <w:rPr>
        <w:rStyle w:val="PageNumber"/>
        <w:rFonts w:cs="Courier New"/>
      </w:rPr>
      <w:fldChar w:fldCharType="end"/>
    </w:r>
    <w:r>
      <w:rPr>
        <w:rFonts w:ascii="Courier" w:hAnsi="Courier" w:cs="Courier"/>
        <w:spacing w:val="-2"/>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FF3" w:rsidRDefault="00965FF3" w:rsidP="005C2A45">
      <w:pPr>
        <w:spacing w:after="0" w:line="240" w:lineRule="auto"/>
      </w:pPr>
      <w:r>
        <w:separator/>
      </w:r>
    </w:p>
  </w:footnote>
  <w:footnote w:type="continuationSeparator" w:id="1">
    <w:p w:rsidR="00965FF3" w:rsidRDefault="00965FF3" w:rsidP="005C2A45">
      <w:pPr>
        <w:spacing w:after="0" w:line="240" w:lineRule="auto"/>
      </w:pPr>
      <w:r>
        <w:continuationSeparator/>
      </w:r>
    </w:p>
  </w:footnote>
  <w:footnote w:id="2">
    <w:p w:rsidR="004C0E08" w:rsidRPr="003F2006" w:rsidRDefault="004C0E08" w:rsidP="005C2A45">
      <w:pPr>
        <w:pStyle w:val="FootnoteText"/>
        <w:tabs>
          <w:tab w:val="left" w:pos="90"/>
        </w:tabs>
        <w:ind w:left="90" w:hanging="90"/>
        <w:rPr>
          <w:sz w:val="16"/>
          <w:szCs w:val="16"/>
        </w:rPr>
      </w:pPr>
      <w:r w:rsidRPr="00231ED1">
        <w:rPr>
          <w:rStyle w:val="FootnoteReference"/>
          <w:rFonts w:eastAsiaTheme="majorEastAsia" w:cs="Courier New"/>
        </w:rPr>
        <w:footnoteRef/>
      </w:r>
      <w:r w:rsidRPr="003F2006">
        <w:rPr>
          <w:color w:val="000000"/>
          <w:sz w:val="16"/>
          <w:szCs w:val="16"/>
        </w:rPr>
        <w:t>In this context, any action taken by a bidder, supplier, contractor, or a sub-contractor to influence the procurement process or contract execution for undue advantage is improper</w:t>
      </w:r>
      <w:r w:rsidRPr="003F2006">
        <w:rPr>
          <w:sz w:val="16"/>
          <w:szCs w:val="16"/>
        </w:rPr>
        <w:t>.</w:t>
      </w:r>
    </w:p>
  </w:footnote>
  <w:footnote w:id="3">
    <w:p w:rsidR="004C0E08" w:rsidRPr="003F2006" w:rsidRDefault="004C0E08" w:rsidP="005C2A45">
      <w:pPr>
        <w:pStyle w:val="FootnoteText"/>
        <w:tabs>
          <w:tab w:val="left" w:pos="90"/>
        </w:tabs>
        <w:ind w:left="90" w:hanging="90"/>
        <w:rPr>
          <w:sz w:val="16"/>
          <w:szCs w:val="16"/>
        </w:rPr>
      </w:pPr>
      <w:r w:rsidRPr="00231ED1">
        <w:rPr>
          <w:rStyle w:val="FootnoteReference"/>
          <w:rFonts w:eastAsiaTheme="majorEastAsia" w:cs="Courier New"/>
        </w:rPr>
        <w:footnoteRef/>
      </w:r>
      <w:r w:rsidRPr="003F2006">
        <w:rPr>
          <w:sz w:val="16"/>
          <w:szCs w:val="16"/>
        </w:rPr>
        <w:t>“another party” refers to a public official acting in relation to the procurement process or contract execution]. In this context, “public official” includes World Bank staff and employees of other organizations taking or reviewing procurement decisions.</w:t>
      </w:r>
    </w:p>
  </w:footnote>
  <w:footnote w:id="4">
    <w:p w:rsidR="004C0E08" w:rsidRPr="003F2006" w:rsidRDefault="004C0E08" w:rsidP="00211ED3">
      <w:pPr>
        <w:pStyle w:val="FootnoteText"/>
        <w:tabs>
          <w:tab w:val="left" w:pos="90"/>
        </w:tabs>
        <w:ind w:left="90" w:right="990" w:hanging="90"/>
        <w:rPr>
          <w:sz w:val="16"/>
          <w:szCs w:val="16"/>
        </w:rPr>
      </w:pPr>
      <w:r w:rsidRPr="003F2006">
        <w:rPr>
          <w:rStyle w:val="FootnoteReference"/>
          <w:rFonts w:eastAsiaTheme="majorEastAsia" w:cs="Courier New"/>
          <w:sz w:val="16"/>
          <w:szCs w:val="16"/>
        </w:rPr>
        <w:footnoteRef/>
      </w:r>
      <w:r w:rsidRPr="003F2006">
        <w:rPr>
          <w:sz w:val="16"/>
          <w:szCs w:val="16"/>
        </w:rPr>
        <w:t xml:space="preserve"> a “party” refers to a public official; the terms  “benefit” and “obligation” relate to the procurement process or contract execution; and the “act or omission” is intended to influence the procurement process or contract execution.</w:t>
      </w:r>
    </w:p>
  </w:footnote>
  <w:footnote w:id="5">
    <w:p w:rsidR="004C0E08" w:rsidRPr="003F2006" w:rsidRDefault="004C0E08" w:rsidP="00211ED3">
      <w:pPr>
        <w:pStyle w:val="FootnoteText"/>
        <w:tabs>
          <w:tab w:val="left" w:pos="90"/>
        </w:tabs>
        <w:ind w:left="90" w:right="990" w:hanging="90"/>
        <w:rPr>
          <w:sz w:val="16"/>
          <w:szCs w:val="16"/>
        </w:rPr>
      </w:pPr>
      <w:r w:rsidRPr="003F2006">
        <w:rPr>
          <w:rStyle w:val="FootnoteReference"/>
          <w:rFonts w:eastAsiaTheme="majorEastAsia" w:cs="Courier New"/>
          <w:sz w:val="16"/>
          <w:szCs w:val="16"/>
        </w:rPr>
        <w:footnoteRef/>
      </w:r>
      <w:r w:rsidRPr="003F2006">
        <w:rPr>
          <w:sz w:val="16"/>
          <w:szCs w:val="16"/>
        </w:rPr>
        <w:t xml:space="preserve"> “parties” refers to participants in the procurement process (including public officials) attempting to establish bid prices at artificial, non competitive levels.</w:t>
      </w:r>
    </w:p>
  </w:footnote>
  <w:footnote w:id="6">
    <w:p w:rsidR="004C0E08" w:rsidRPr="003F2006" w:rsidRDefault="004C0E08" w:rsidP="00211ED3">
      <w:pPr>
        <w:pStyle w:val="FootnoteText"/>
        <w:tabs>
          <w:tab w:val="left" w:pos="180"/>
        </w:tabs>
        <w:ind w:left="90" w:right="990" w:hanging="90"/>
        <w:rPr>
          <w:sz w:val="16"/>
          <w:szCs w:val="16"/>
        </w:rPr>
      </w:pPr>
      <w:r w:rsidRPr="003F2006">
        <w:rPr>
          <w:rStyle w:val="FootnoteReference"/>
          <w:rFonts w:eastAsiaTheme="majorEastAsia" w:cs="Courier New"/>
          <w:sz w:val="16"/>
          <w:szCs w:val="16"/>
        </w:rPr>
        <w:footnoteRef/>
      </w:r>
      <w:r w:rsidRPr="003F2006">
        <w:rPr>
          <w:color w:val="000000"/>
          <w:sz w:val="16"/>
          <w:szCs w:val="16"/>
        </w:rPr>
        <w:t>a “party” refers to a participant in the procurement process or contract execution.</w:t>
      </w:r>
    </w:p>
  </w:footnote>
  <w:footnote w:id="7">
    <w:p w:rsidR="004C0E08" w:rsidRPr="00C878E4" w:rsidRDefault="004C0E08" w:rsidP="00F0482A">
      <w:pPr>
        <w:pStyle w:val="FootnoteText"/>
        <w:tabs>
          <w:tab w:val="left" w:pos="360"/>
        </w:tabs>
        <w:ind w:right="990"/>
        <w:rPr>
          <w:sz w:val="16"/>
          <w:szCs w:val="16"/>
        </w:rPr>
      </w:pPr>
      <w:r>
        <w:rPr>
          <w:rStyle w:val="FootnoteReference"/>
          <w:rFonts w:eastAsiaTheme="majorEastAsia" w:cs="Courier New"/>
        </w:rPr>
        <w:footnoteRef/>
      </w:r>
      <w:r>
        <w:tab/>
      </w:r>
      <w:r w:rsidRPr="00C878E4">
        <w:rPr>
          <w:sz w:val="16"/>
          <w:szCs w:val="16"/>
        </w:rPr>
        <w:t xml:space="preserve"> “another party” refers to a public official acting in relation to the procurement process or contract execution].  In this context, “public official” includes World Bank staff and employees of other organizations taking or reviewing procurement decisions.</w:t>
      </w:r>
    </w:p>
  </w:footnote>
  <w:footnote w:id="8">
    <w:p w:rsidR="004C0E08" w:rsidRPr="00C878E4" w:rsidRDefault="004C0E08" w:rsidP="00F0482A">
      <w:pPr>
        <w:pStyle w:val="FootnoteText"/>
        <w:tabs>
          <w:tab w:val="left" w:pos="360"/>
        </w:tabs>
        <w:ind w:right="990"/>
        <w:rPr>
          <w:sz w:val="16"/>
          <w:szCs w:val="16"/>
        </w:rPr>
      </w:pPr>
      <w:r w:rsidRPr="00C878E4">
        <w:rPr>
          <w:rStyle w:val="FootnoteReference"/>
          <w:rFonts w:eastAsiaTheme="majorEastAsia" w:cs="Courier New"/>
          <w:sz w:val="16"/>
          <w:szCs w:val="16"/>
        </w:rPr>
        <w:footnoteRef/>
      </w:r>
      <w:r w:rsidRPr="00C878E4">
        <w:rPr>
          <w:sz w:val="16"/>
          <w:szCs w:val="16"/>
        </w:rPr>
        <w:tab/>
        <w:t>a “party” refers to a public official; the terms  “benefit” and “obligation” relate to the procurement process or contract execution; and the “act or omission” is intended to influence the procurement process or contract execution.</w:t>
      </w:r>
    </w:p>
  </w:footnote>
  <w:footnote w:id="9">
    <w:p w:rsidR="004C0E08" w:rsidRPr="00C878E4" w:rsidRDefault="004C0E08" w:rsidP="00F0482A">
      <w:pPr>
        <w:pStyle w:val="FootnoteText"/>
        <w:tabs>
          <w:tab w:val="left" w:pos="360"/>
        </w:tabs>
        <w:ind w:right="990"/>
        <w:rPr>
          <w:sz w:val="16"/>
          <w:szCs w:val="16"/>
        </w:rPr>
      </w:pPr>
      <w:r w:rsidRPr="00C878E4">
        <w:rPr>
          <w:rStyle w:val="FootnoteReference"/>
          <w:rFonts w:eastAsiaTheme="majorEastAsia" w:cs="Courier New"/>
          <w:sz w:val="16"/>
          <w:szCs w:val="16"/>
        </w:rPr>
        <w:footnoteRef/>
      </w:r>
      <w:r w:rsidRPr="00C878E4">
        <w:rPr>
          <w:sz w:val="16"/>
          <w:szCs w:val="16"/>
        </w:rPr>
        <w:tab/>
        <w:t xml:space="preserve"> “parties” refers to participants in the procurement process (including public officials) attempting to establish bid prices at artificial, non competitive levels.</w:t>
      </w:r>
    </w:p>
  </w:footnote>
  <w:footnote w:id="10">
    <w:p w:rsidR="004C0E08" w:rsidRPr="00C878E4" w:rsidRDefault="004C0E08" w:rsidP="00F0482A">
      <w:pPr>
        <w:pStyle w:val="FootnoteText"/>
        <w:tabs>
          <w:tab w:val="left" w:pos="360"/>
        </w:tabs>
        <w:ind w:right="990"/>
        <w:rPr>
          <w:sz w:val="16"/>
          <w:szCs w:val="16"/>
        </w:rPr>
      </w:pPr>
      <w:r w:rsidRPr="00C878E4">
        <w:rPr>
          <w:rStyle w:val="FootnoteReference"/>
          <w:rFonts w:eastAsiaTheme="majorEastAsia" w:cs="Courier New"/>
          <w:sz w:val="16"/>
          <w:szCs w:val="16"/>
        </w:rPr>
        <w:footnoteRef/>
      </w:r>
      <w:r w:rsidRPr="00C878E4">
        <w:rPr>
          <w:sz w:val="16"/>
          <w:szCs w:val="16"/>
        </w:rPr>
        <w:tab/>
        <w:t>a</w:t>
      </w:r>
      <w:r w:rsidRPr="00C878E4">
        <w:rPr>
          <w:color w:val="000000"/>
          <w:sz w:val="16"/>
          <w:szCs w:val="16"/>
        </w:rPr>
        <w:t xml:space="preserve"> “party” refers to a participant in the procurement process or contract execution.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7D6"/>
    <w:multiLevelType w:val="hybridMultilevel"/>
    <w:tmpl w:val="F0AC9C36"/>
    <w:lvl w:ilvl="0" w:tplc="D6F88DDE">
      <w:start w:val="2"/>
      <w:numFmt w:val="lowerLetter"/>
      <w:lvlText w:val="(%1)"/>
      <w:lvlJc w:val="left"/>
      <w:pPr>
        <w:tabs>
          <w:tab w:val="num" w:pos="1155"/>
        </w:tabs>
        <w:ind w:left="1155" w:hanging="555"/>
      </w:pPr>
      <w:rPr>
        <w:rFonts w:hint="default"/>
      </w:r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1">
    <w:nsid w:val="020942B1"/>
    <w:multiLevelType w:val="hybridMultilevel"/>
    <w:tmpl w:val="129C5E34"/>
    <w:lvl w:ilvl="0" w:tplc="58B69A0E">
      <w:start w:val="1"/>
      <w:numFmt w:val="lowerLetter"/>
      <w:lvlText w:val="%1)"/>
      <w:lvlJc w:val="left"/>
      <w:pPr>
        <w:ind w:left="1262" w:hanging="360"/>
      </w:pPr>
      <w:rPr>
        <w:color w:val="auto"/>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2">
    <w:nsid w:val="02620BB5"/>
    <w:multiLevelType w:val="hybridMultilevel"/>
    <w:tmpl w:val="737E15CA"/>
    <w:lvl w:ilvl="0" w:tplc="04090001">
      <w:start w:val="1"/>
      <w:numFmt w:val="bullet"/>
      <w:lvlText w:val=""/>
      <w:lvlJc w:val="left"/>
      <w:pPr>
        <w:ind w:left="8640" w:hanging="360"/>
      </w:pPr>
      <w:rPr>
        <w:rFonts w:ascii="Symbol" w:hAnsi="Symbol" w:hint="default"/>
      </w:rPr>
    </w:lvl>
    <w:lvl w:ilvl="1" w:tplc="04090003">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3">
    <w:nsid w:val="02743888"/>
    <w:multiLevelType w:val="hybridMultilevel"/>
    <w:tmpl w:val="DCE49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6495AF8"/>
    <w:multiLevelType w:val="hybridMultilevel"/>
    <w:tmpl w:val="4344F4D6"/>
    <w:lvl w:ilvl="0" w:tplc="0409000F">
      <w:start w:val="1"/>
      <w:numFmt w:val="decimal"/>
      <w:lvlText w:val="%1."/>
      <w:lvlJc w:val="left"/>
      <w:pPr>
        <w:ind w:left="720" w:hanging="360"/>
      </w:pPr>
    </w:lvl>
    <w:lvl w:ilvl="1" w:tplc="6034342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AA615F"/>
    <w:multiLevelType w:val="hybridMultilevel"/>
    <w:tmpl w:val="BED0C2BE"/>
    <w:lvl w:ilvl="0" w:tplc="72EE9174">
      <w:start w:val="1"/>
      <w:numFmt w:val="bullet"/>
      <w:pStyle w:val="BulletBody"/>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851732"/>
    <w:multiLevelType w:val="hybridMultilevel"/>
    <w:tmpl w:val="85E66E78"/>
    <w:lvl w:ilvl="0" w:tplc="CB16B3C2">
      <w:start w:val="1"/>
      <w:numFmt w:val="decimal"/>
      <w:lvlText w:val="%1."/>
      <w:lvlJc w:val="left"/>
      <w:pPr>
        <w:ind w:left="465" w:hanging="360"/>
      </w:pPr>
      <w:rPr>
        <w:rFonts w:hint="default"/>
      </w:rPr>
    </w:lvl>
    <w:lvl w:ilvl="1" w:tplc="40090019" w:tentative="1">
      <w:start w:val="1"/>
      <w:numFmt w:val="lowerLetter"/>
      <w:lvlText w:val="%2."/>
      <w:lvlJc w:val="left"/>
      <w:pPr>
        <w:ind w:left="1185" w:hanging="360"/>
      </w:pPr>
    </w:lvl>
    <w:lvl w:ilvl="2" w:tplc="4009001B" w:tentative="1">
      <w:start w:val="1"/>
      <w:numFmt w:val="lowerRoman"/>
      <w:lvlText w:val="%3."/>
      <w:lvlJc w:val="right"/>
      <w:pPr>
        <w:ind w:left="1905" w:hanging="180"/>
      </w:pPr>
    </w:lvl>
    <w:lvl w:ilvl="3" w:tplc="4009000F" w:tentative="1">
      <w:start w:val="1"/>
      <w:numFmt w:val="decimal"/>
      <w:lvlText w:val="%4."/>
      <w:lvlJc w:val="left"/>
      <w:pPr>
        <w:ind w:left="2625" w:hanging="360"/>
      </w:pPr>
    </w:lvl>
    <w:lvl w:ilvl="4" w:tplc="40090019" w:tentative="1">
      <w:start w:val="1"/>
      <w:numFmt w:val="lowerLetter"/>
      <w:lvlText w:val="%5."/>
      <w:lvlJc w:val="left"/>
      <w:pPr>
        <w:ind w:left="3345" w:hanging="360"/>
      </w:pPr>
    </w:lvl>
    <w:lvl w:ilvl="5" w:tplc="4009001B" w:tentative="1">
      <w:start w:val="1"/>
      <w:numFmt w:val="lowerRoman"/>
      <w:lvlText w:val="%6."/>
      <w:lvlJc w:val="right"/>
      <w:pPr>
        <w:ind w:left="4065" w:hanging="180"/>
      </w:pPr>
    </w:lvl>
    <w:lvl w:ilvl="6" w:tplc="4009000F" w:tentative="1">
      <w:start w:val="1"/>
      <w:numFmt w:val="decimal"/>
      <w:lvlText w:val="%7."/>
      <w:lvlJc w:val="left"/>
      <w:pPr>
        <w:ind w:left="4785" w:hanging="360"/>
      </w:pPr>
    </w:lvl>
    <w:lvl w:ilvl="7" w:tplc="40090019" w:tentative="1">
      <w:start w:val="1"/>
      <w:numFmt w:val="lowerLetter"/>
      <w:lvlText w:val="%8."/>
      <w:lvlJc w:val="left"/>
      <w:pPr>
        <w:ind w:left="5505" w:hanging="360"/>
      </w:pPr>
    </w:lvl>
    <w:lvl w:ilvl="8" w:tplc="4009001B" w:tentative="1">
      <w:start w:val="1"/>
      <w:numFmt w:val="lowerRoman"/>
      <w:lvlText w:val="%9."/>
      <w:lvlJc w:val="right"/>
      <w:pPr>
        <w:ind w:left="6225" w:hanging="180"/>
      </w:pPr>
    </w:lvl>
  </w:abstractNum>
  <w:abstractNum w:abstractNumId="7">
    <w:nsid w:val="07C545C2"/>
    <w:multiLevelType w:val="hybridMultilevel"/>
    <w:tmpl w:val="AE6299B4"/>
    <w:lvl w:ilvl="0" w:tplc="533C85A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BB0C3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nsid w:val="092B6EA2"/>
    <w:multiLevelType w:val="hybridMultilevel"/>
    <w:tmpl w:val="6D942B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0A7B4F8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nsid w:val="0D064590"/>
    <w:multiLevelType w:val="hybridMultilevel"/>
    <w:tmpl w:val="8930763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nsid w:val="0D344285"/>
    <w:multiLevelType w:val="hybridMultilevel"/>
    <w:tmpl w:val="3E4E9298"/>
    <w:lvl w:ilvl="0" w:tplc="0504C2FC">
      <w:start w:val="1"/>
      <w:numFmt w:val="lowerLetter"/>
      <w:lvlText w:val="(%1)"/>
      <w:lvlJc w:val="left"/>
      <w:pPr>
        <w:tabs>
          <w:tab w:val="num" w:pos="1890"/>
        </w:tabs>
        <w:ind w:left="18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FB031E"/>
    <w:multiLevelType w:val="hybridMultilevel"/>
    <w:tmpl w:val="79ECF948"/>
    <w:lvl w:ilvl="0" w:tplc="533C85AE">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10944D8"/>
    <w:multiLevelType w:val="hybridMultilevel"/>
    <w:tmpl w:val="06A2DAA8"/>
    <w:lvl w:ilvl="0" w:tplc="91FA86CE">
      <w:start w:val="1"/>
      <w:numFmt w:val="decimal"/>
      <w:lvlText w:val="%1."/>
      <w:lvlJc w:val="left"/>
      <w:pPr>
        <w:ind w:left="465" w:hanging="360"/>
      </w:pPr>
      <w:rPr>
        <w:rFonts w:hint="default"/>
      </w:rPr>
    </w:lvl>
    <w:lvl w:ilvl="1" w:tplc="40090019" w:tentative="1">
      <w:start w:val="1"/>
      <w:numFmt w:val="lowerLetter"/>
      <w:lvlText w:val="%2."/>
      <w:lvlJc w:val="left"/>
      <w:pPr>
        <w:ind w:left="1185" w:hanging="360"/>
      </w:pPr>
    </w:lvl>
    <w:lvl w:ilvl="2" w:tplc="4009001B" w:tentative="1">
      <w:start w:val="1"/>
      <w:numFmt w:val="lowerRoman"/>
      <w:lvlText w:val="%3."/>
      <w:lvlJc w:val="right"/>
      <w:pPr>
        <w:ind w:left="1905" w:hanging="180"/>
      </w:pPr>
    </w:lvl>
    <w:lvl w:ilvl="3" w:tplc="4009000F" w:tentative="1">
      <w:start w:val="1"/>
      <w:numFmt w:val="decimal"/>
      <w:lvlText w:val="%4."/>
      <w:lvlJc w:val="left"/>
      <w:pPr>
        <w:ind w:left="2625" w:hanging="360"/>
      </w:pPr>
    </w:lvl>
    <w:lvl w:ilvl="4" w:tplc="40090019" w:tentative="1">
      <w:start w:val="1"/>
      <w:numFmt w:val="lowerLetter"/>
      <w:lvlText w:val="%5."/>
      <w:lvlJc w:val="left"/>
      <w:pPr>
        <w:ind w:left="3345" w:hanging="360"/>
      </w:pPr>
    </w:lvl>
    <w:lvl w:ilvl="5" w:tplc="4009001B" w:tentative="1">
      <w:start w:val="1"/>
      <w:numFmt w:val="lowerRoman"/>
      <w:lvlText w:val="%6."/>
      <w:lvlJc w:val="right"/>
      <w:pPr>
        <w:ind w:left="4065" w:hanging="180"/>
      </w:pPr>
    </w:lvl>
    <w:lvl w:ilvl="6" w:tplc="4009000F" w:tentative="1">
      <w:start w:val="1"/>
      <w:numFmt w:val="decimal"/>
      <w:lvlText w:val="%7."/>
      <w:lvlJc w:val="left"/>
      <w:pPr>
        <w:ind w:left="4785" w:hanging="360"/>
      </w:pPr>
    </w:lvl>
    <w:lvl w:ilvl="7" w:tplc="40090019" w:tentative="1">
      <w:start w:val="1"/>
      <w:numFmt w:val="lowerLetter"/>
      <w:lvlText w:val="%8."/>
      <w:lvlJc w:val="left"/>
      <w:pPr>
        <w:ind w:left="5505" w:hanging="360"/>
      </w:pPr>
    </w:lvl>
    <w:lvl w:ilvl="8" w:tplc="4009001B" w:tentative="1">
      <w:start w:val="1"/>
      <w:numFmt w:val="lowerRoman"/>
      <w:lvlText w:val="%9."/>
      <w:lvlJc w:val="right"/>
      <w:pPr>
        <w:ind w:left="6225" w:hanging="180"/>
      </w:pPr>
    </w:lvl>
  </w:abstractNum>
  <w:abstractNum w:abstractNumId="15">
    <w:nsid w:val="12516D93"/>
    <w:multiLevelType w:val="hybridMultilevel"/>
    <w:tmpl w:val="CC5EF16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184C40BA"/>
    <w:multiLevelType w:val="hybridMultilevel"/>
    <w:tmpl w:val="CC6E1E2A"/>
    <w:lvl w:ilvl="0" w:tplc="FC5AC10A">
      <w:start w:val="1"/>
      <w:numFmt w:val="bullet"/>
      <w:pStyle w:val="NoteHeading"/>
      <w:lvlText w:val="-"/>
      <w:lvlJc w:val="left"/>
      <w:pPr>
        <w:tabs>
          <w:tab w:val="num" w:pos="1080"/>
        </w:tabs>
        <w:ind w:left="1080" w:hanging="360"/>
      </w:pPr>
      <w:rPr>
        <w:rFonts w:ascii="Calibri" w:eastAsia="Times New Roman" w:hAnsi="Calibri"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18DB3563"/>
    <w:multiLevelType w:val="hybridMultilevel"/>
    <w:tmpl w:val="C86206F2"/>
    <w:lvl w:ilvl="0" w:tplc="533C85A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AEE4BE6"/>
    <w:multiLevelType w:val="hybridMultilevel"/>
    <w:tmpl w:val="F04E82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1B571D1D"/>
    <w:multiLevelType w:val="hybridMultilevel"/>
    <w:tmpl w:val="CD56EC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7B21880"/>
    <w:multiLevelType w:val="hybridMultilevel"/>
    <w:tmpl w:val="132A9D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DF652C"/>
    <w:multiLevelType w:val="hybridMultilevel"/>
    <w:tmpl w:val="4C2A68A8"/>
    <w:lvl w:ilvl="0" w:tplc="04090017">
      <w:start w:val="1"/>
      <w:numFmt w:val="decimal"/>
      <w:pStyle w:val="ListContinue5"/>
      <w:lvlText w:val="(%1)"/>
      <w:lvlJc w:val="left"/>
      <w:pPr>
        <w:tabs>
          <w:tab w:val="num" w:pos="960"/>
        </w:tabs>
        <w:ind w:left="960" w:hanging="360"/>
      </w:pPr>
      <w:rPr>
        <w:rFonts w:ascii="Calibri" w:eastAsia="Times New Roman" w:hAnsi="Calibri"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8514D62"/>
    <w:multiLevelType w:val="hybridMultilevel"/>
    <w:tmpl w:val="D1ECF18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E947C8C"/>
    <w:multiLevelType w:val="hybridMultilevel"/>
    <w:tmpl w:val="9490EA3E"/>
    <w:lvl w:ilvl="0" w:tplc="BFD4DAAC">
      <w:start w:val="1"/>
      <w:numFmt w:val="lowerRoman"/>
      <w:lvlText w:val="%1)"/>
      <w:lvlJc w:val="left"/>
      <w:pPr>
        <w:ind w:left="1440" w:hanging="720"/>
      </w:pPr>
      <w:rPr>
        <w:rFonts w:hint="default"/>
      </w:rPr>
    </w:lvl>
    <w:lvl w:ilvl="1" w:tplc="8B1C297C" w:tentative="1">
      <w:start w:val="1"/>
      <w:numFmt w:val="lowerLetter"/>
      <w:lvlText w:val="%2."/>
      <w:lvlJc w:val="left"/>
      <w:pPr>
        <w:ind w:left="1800" w:hanging="360"/>
      </w:pPr>
    </w:lvl>
    <w:lvl w:ilvl="2" w:tplc="093A4316" w:tentative="1">
      <w:start w:val="1"/>
      <w:numFmt w:val="lowerRoman"/>
      <w:lvlText w:val="%3."/>
      <w:lvlJc w:val="right"/>
      <w:pPr>
        <w:ind w:left="2520" w:hanging="180"/>
      </w:pPr>
    </w:lvl>
    <w:lvl w:ilvl="3" w:tplc="F998FB70" w:tentative="1">
      <w:start w:val="1"/>
      <w:numFmt w:val="decimal"/>
      <w:lvlText w:val="%4."/>
      <w:lvlJc w:val="left"/>
      <w:pPr>
        <w:ind w:left="3240" w:hanging="360"/>
      </w:pPr>
    </w:lvl>
    <w:lvl w:ilvl="4" w:tplc="8EA86B74" w:tentative="1">
      <w:start w:val="1"/>
      <w:numFmt w:val="lowerLetter"/>
      <w:lvlText w:val="%5."/>
      <w:lvlJc w:val="left"/>
      <w:pPr>
        <w:ind w:left="3960" w:hanging="360"/>
      </w:pPr>
    </w:lvl>
    <w:lvl w:ilvl="5" w:tplc="BE3CAEFC" w:tentative="1">
      <w:start w:val="1"/>
      <w:numFmt w:val="lowerRoman"/>
      <w:lvlText w:val="%6."/>
      <w:lvlJc w:val="right"/>
      <w:pPr>
        <w:ind w:left="4680" w:hanging="180"/>
      </w:pPr>
    </w:lvl>
    <w:lvl w:ilvl="6" w:tplc="A1862C3A" w:tentative="1">
      <w:start w:val="1"/>
      <w:numFmt w:val="decimal"/>
      <w:lvlText w:val="%7."/>
      <w:lvlJc w:val="left"/>
      <w:pPr>
        <w:ind w:left="5400" w:hanging="360"/>
      </w:pPr>
    </w:lvl>
    <w:lvl w:ilvl="7" w:tplc="12C6B29E" w:tentative="1">
      <w:start w:val="1"/>
      <w:numFmt w:val="lowerLetter"/>
      <w:lvlText w:val="%8."/>
      <w:lvlJc w:val="left"/>
      <w:pPr>
        <w:ind w:left="6120" w:hanging="360"/>
      </w:pPr>
    </w:lvl>
    <w:lvl w:ilvl="8" w:tplc="0CE2A080" w:tentative="1">
      <w:start w:val="1"/>
      <w:numFmt w:val="lowerRoman"/>
      <w:lvlText w:val="%9."/>
      <w:lvlJc w:val="right"/>
      <w:pPr>
        <w:ind w:left="6840" w:hanging="180"/>
      </w:pPr>
    </w:lvl>
  </w:abstractNum>
  <w:abstractNum w:abstractNumId="24">
    <w:nsid w:val="3EF27C29"/>
    <w:multiLevelType w:val="hybridMultilevel"/>
    <w:tmpl w:val="5AE21A7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5">
    <w:nsid w:val="439F000C"/>
    <w:multiLevelType w:val="hybridMultilevel"/>
    <w:tmpl w:val="1520AD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1005D7"/>
    <w:multiLevelType w:val="hybridMultilevel"/>
    <w:tmpl w:val="A9989EAE"/>
    <w:lvl w:ilvl="0" w:tplc="AC3C0DE0">
      <w:start w:val="2"/>
      <w:numFmt w:val="decimal"/>
      <w:lvlText w:val="%1."/>
      <w:lvlJc w:val="left"/>
      <w:pPr>
        <w:ind w:left="720" w:hanging="360"/>
      </w:pPr>
      <w:rPr>
        <w:rFonts w:hint="default"/>
      </w:rPr>
    </w:lvl>
    <w:lvl w:ilvl="1" w:tplc="B9D265D0" w:tentative="1">
      <w:start w:val="1"/>
      <w:numFmt w:val="lowerLetter"/>
      <w:lvlText w:val="%2."/>
      <w:lvlJc w:val="left"/>
      <w:pPr>
        <w:ind w:left="1440" w:hanging="360"/>
      </w:pPr>
    </w:lvl>
    <w:lvl w:ilvl="2" w:tplc="7C0409BE" w:tentative="1">
      <w:start w:val="1"/>
      <w:numFmt w:val="lowerRoman"/>
      <w:lvlText w:val="%3."/>
      <w:lvlJc w:val="right"/>
      <w:pPr>
        <w:ind w:left="2160" w:hanging="180"/>
      </w:pPr>
    </w:lvl>
    <w:lvl w:ilvl="3" w:tplc="2FBA7A32" w:tentative="1">
      <w:start w:val="1"/>
      <w:numFmt w:val="decimal"/>
      <w:lvlText w:val="%4."/>
      <w:lvlJc w:val="left"/>
      <w:pPr>
        <w:ind w:left="2880" w:hanging="360"/>
      </w:pPr>
    </w:lvl>
    <w:lvl w:ilvl="4" w:tplc="5F4E8DC6" w:tentative="1">
      <w:start w:val="1"/>
      <w:numFmt w:val="lowerLetter"/>
      <w:lvlText w:val="%5."/>
      <w:lvlJc w:val="left"/>
      <w:pPr>
        <w:ind w:left="3600" w:hanging="360"/>
      </w:pPr>
    </w:lvl>
    <w:lvl w:ilvl="5" w:tplc="84A657B6" w:tentative="1">
      <w:start w:val="1"/>
      <w:numFmt w:val="lowerRoman"/>
      <w:lvlText w:val="%6."/>
      <w:lvlJc w:val="right"/>
      <w:pPr>
        <w:ind w:left="4320" w:hanging="180"/>
      </w:pPr>
    </w:lvl>
    <w:lvl w:ilvl="6" w:tplc="488EEB0E" w:tentative="1">
      <w:start w:val="1"/>
      <w:numFmt w:val="decimal"/>
      <w:lvlText w:val="%7."/>
      <w:lvlJc w:val="left"/>
      <w:pPr>
        <w:ind w:left="5040" w:hanging="360"/>
      </w:pPr>
    </w:lvl>
    <w:lvl w:ilvl="7" w:tplc="2C260D7A" w:tentative="1">
      <w:start w:val="1"/>
      <w:numFmt w:val="lowerLetter"/>
      <w:lvlText w:val="%8."/>
      <w:lvlJc w:val="left"/>
      <w:pPr>
        <w:ind w:left="5760" w:hanging="360"/>
      </w:pPr>
    </w:lvl>
    <w:lvl w:ilvl="8" w:tplc="5A5C15B2" w:tentative="1">
      <w:start w:val="1"/>
      <w:numFmt w:val="lowerRoman"/>
      <w:lvlText w:val="%9."/>
      <w:lvlJc w:val="right"/>
      <w:pPr>
        <w:ind w:left="6480" w:hanging="180"/>
      </w:pPr>
    </w:lvl>
  </w:abstractNum>
  <w:abstractNum w:abstractNumId="27">
    <w:nsid w:val="4B555032"/>
    <w:multiLevelType w:val="hybridMultilevel"/>
    <w:tmpl w:val="AD2888CC"/>
    <w:lvl w:ilvl="0" w:tplc="FFA852C2">
      <w:start w:val="1"/>
      <w:numFmt w:val="lowerLetter"/>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8">
    <w:nsid w:val="518515B5"/>
    <w:multiLevelType w:val="hybridMultilevel"/>
    <w:tmpl w:val="AED83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3A47E5"/>
    <w:multiLevelType w:val="multilevel"/>
    <w:tmpl w:val="49D83F16"/>
    <w:lvl w:ilvl="0">
      <w:start w:val="7"/>
      <w:numFmt w:val="decimal"/>
      <w:pStyle w:val="ListParagraph"/>
      <w:lvlText w:val="%1"/>
      <w:lvlJc w:val="left"/>
      <w:pPr>
        <w:tabs>
          <w:tab w:val="num" w:pos="600"/>
        </w:tabs>
        <w:ind w:left="600" w:hanging="600"/>
      </w:pPr>
      <w:rPr>
        <w:rFonts w:cs="Times New Roman" w:hint="default"/>
      </w:rPr>
    </w:lvl>
    <w:lvl w:ilvl="1">
      <w:start w:val="1"/>
      <w:numFmt w:val="decimal"/>
      <w:lvlText w:val="7.%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7A63B4E"/>
    <w:multiLevelType w:val="hybridMultilevel"/>
    <w:tmpl w:val="3EC45DFC"/>
    <w:lvl w:ilvl="0" w:tplc="37C26228">
      <w:start w:val="1"/>
      <w:numFmt w:val="lowerLetter"/>
      <w:lvlText w:val="%1)"/>
      <w:lvlJc w:val="left"/>
      <w:pPr>
        <w:ind w:left="2520" w:hanging="360"/>
      </w:pPr>
      <w:rPr>
        <w:rFonts w:hint="default"/>
      </w:rPr>
    </w:lvl>
    <w:lvl w:ilvl="1" w:tplc="0F5E014C" w:tentative="1">
      <w:start w:val="1"/>
      <w:numFmt w:val="lowerLetter"/>
      <w:lvlText w:val="%2."/>
      <w:lvlJc w:val="left"/>
      <w:pPr>
        <w:ind w:left="3240" w:hanging="360"/>
      </w:pPr>
    </w:lvl>
    <w:lvl w:ilvl="2" w:tplc="15C69DDA" w:tentative="1">
      <w:start w:val="1"/>
      <w:numFmt w:val="lowerRoman"/>
      <w:lvlText w:val="%3."/>
      <w:lvlJc w:val="right"/>
      <w:pPr>
        <w:ind w:left="3960" w:hanging="180"/>
      </w:pPr>
    </w:lvl>
    <w:lvl w:ilvl="3" w:tplc="3CECBC70" w:tentative="1">
      <w:start w:val="1"/>
      <w:numFmt w:val="decimal"/>
      <w:lvlText w:val="%4."/>
      <w:lvlJc w:val="left"/>
      <w:pPr>
        <w:ind w:left="4680" w:hanging="360"/>
      </w:pPr>
    </w:lvl>
    <w:lvl w:ilvl="4" w:tplc="9E742ED2" w:tentative="1">
      <w:start w:val="1"/>
      <w:numFmt w:val="lowerLetter"/>
      <w:lvlText w:val="%5."/>
      <w:lvlJc w:val="left"/>
      <w:pPr>
        <w:ind w:left="5400" w:hanging="360"/>
      </w:pPr>
    </w:lvl>
    <w:lvl w:ilvl="5" w:tplc="B7B660AC" w:tentative="1">
      <w:start w:val="1"/>
      <w:numFmt w:val="lowerRoman"/>
      <w:lvlText w:val="%6."/>
      <w:lvlJc w:val="right"/>
      <w:pPr>
        <w:ind w:left="6120" w:hanging="180"/>
      </w:pPr>
    </w:lvl>
    <w:lvl w:ilvl="6" w:tplc="02FCF7DC" w:tentative="1">
      <w:start w:val="1"/>
      <w:numFmt w:val="decimal"/>
      <w:lvlText w:val="%7."/>
      <w:lvlJc w:val="left"/>
      <w:pPr>
        <w:ind w:left="6840" w:hanging="360"/>
      </w:pPr>
    </w:lvl>
    <w:lvl w:ilvl="7" w:tplc="60CE2520" w:tentative="1">
      <w:start w:val="1"/>
      <w:numFmt w:val="lowerLetter"/>
      <w:lvlText w:val="%8."/>
      <w:lvlJc w:val="left"/>
      <w:pPr>
        <w:ind w:left="7560" w:hanging="360"/>
      </w:pPr>
    </w:lvl>
    <w:lvl w:ilvl="8" w:tplc="C82E35FE" w:tentative="1">
      <w:start w:val="1"/>
      <w:numFmt w:val="lowerRoman"/>
      <w:lvlText w:val="%9."/>
      <w:lvlJc w:val="right"/>
      <w:pPr>
        <w:ind w:left="8280" w:hanging="180"/>
      </w:pPr>
    </w:lvl>
  </w:abstractNum>
  <w:abstractNum w:abstractNumId="31">
    <w:nsid w:val="59194A8D"/>
    <w:multiLevelType w:val="hybridMultilevel"/>
    <w:tmpl w:val="88A6CE56"/>
    <w:lvl w:ilvl="0" w:tplc="79566C14">
      <w:start w:val="1"/>
      <w:numFmt w:val="lowerLetter"/>
      <w:lvlText w:val="(%1)"/>
      <w:lvlJc w:val="left"/>
      <w:pPr>
        <w:ind w:left="1080" w:hanging="360"/>
      </w:pPr>
      <w:rPr>
        <w:rFonts w:hint="default"/>
      </w:rPr>
    </w:lvl>
    <w:lvl w:ilvl="1" w:tplc="C4D4A6CC"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1B0E49"/>
    <w:multiLevelType w:val="hybridMultilevel"/>
    <w:tmpl w:val="5ED0BABE"/>
    <w:lvl w:ilvl="0" w:tplc="151070C4">
      <w:start w:val="1"/>
      <w:numFmt w:val="lowerRoman"/>
      <w:lvlText w:val="%1)"/>
      <w:lvlJc w:val="left"/>
      <w:pPr>
        <w:ind w:left="567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F534696"/>
    <w:multiLevelType w:val="hybridMultilevel"/>
    <w:tmpl w:val="69288AC0"/>
    <w:lvl w:ilvl="0" w:tplc="7C3203D0">
      <w:start w:val="1"/>
      <w:numFmt w:val="lowerRoman"/>
      <w:lvlText w:val="%1."/>
      <w:lvlJc w:val="right"/>
      <w:pPr>
        <w:ind w:left="720" w:hanging="360"/>
      </w:pPr>
    </w:lvl>
    <w:lvl w:ilvl="1" w:tplc="7AC07316" w:tentative="1">
      <w:start w:val="1"/>
      <w:numFmt w:val="lowerLetter"/>
      <w:lvlText w:val="%2."/>
      <w:lvlJc w:val="left"/>
      <w:pPr>
        <w:ind w:left="1440" w:hanging="360"/>
      </w:pPr>
    </w:lvl>
    <w:lvl w:ilvl="2" w:tplc="90C8AE6C" w:tentative="1">
      <w:start w:val="1"/>
      <w:numFmt w:val="lowerRoman"/>
      <w:lvlText w:val="%3."/>
      <w:lvlJc w:val="right"/>
      <w:pPr>
        <w:ind w:left="2160" w:hanging="180"/>
      </w:pPr>
    </w:lvl>
    <w:lvl w:ilvl="3" w:tplc="F60CE89C" w:tentative="1">
      <w:start w:val="1"/>
      <w:numFmt w:val="decimal"/>
      <w:lvlText w:val="%4."/>
      <w:lvlJc w:val="left"/>
      <w:pPr>
        <w:ind w:left="2880" w:hanging="360"/>
      </w:pPr>
    </w:lvl>
    <w:lvl w:ilvl="4" w:tplc="367E0040" w:tentative="1">
      <w:start w:val="1"/>
      <w:numFmt w:val="lowerLetter"/>
      <w:lvlText w:val="%5."/>
      <w:lvlJc w:val="left"/>
      <w:pPr>
        <w:ind w:left="3600" w:hanging="360"/>
      </w:pPr>
    </w:lvl>
    <w:lvl w:ilvl="5" w:tplc="DDD0F8B0" w:tentative="1">
      <w:start w:val="1"/>
      <w:numFmt w:val="lowerRoman"/>
      <w:lvlText w:val="%6."/>
      <w:lvlJc w:val="right"/>
      <w:pPr>
        <w:ind w:left="4320" w:hanging="180"/>
      </w:pPr>
    </w:lvl>
    <w:lvl w:ilvl="6" w:tplc="FF643B00" w:tentative="1">
      <w:start w:val="1"/>
      <w:numFmt w:val="decimal"/>
      <w:lvlText w:val="%7."/>
      <w:lvlJc w:val="left"/>
      <w:pPr>
        <w:ind w:left="5040" w:hanging="360"/>
      </w:pPr>
    </w:lvl>
    <w:lvl w:ilvl="7" w:tplc="F4CE118C" w:tentative="1">
      <w:start w:val="1"/>
      <w:numFmt w:val="lowerLetter"/>
      <w:lvlText w:val="%8."/>
      <w:lvlJc w:val="left"/>
      <w:pPr>
        <w:ind w:left="5760" w:hanging="360"/>
      </w:pPr>
    </w:lvl>
    <w:lvl w:ilvl="8" w:tplc="857E97B0" w:tentative="1">
      <w:start w:val="1"/>
      <w:numFmt w:val="lowerRoman"/>
      <w:lvlText w:val="%9."/>
      <w:lvlJc w:val="right"/>
      <w:pPr>
        <w:ind w:left="6480" w:hanging="180"/>
      </w:pPr>
    </w:lvl>
  </w:abstractNum>
  <w:abstractNum w:abstractNumId="34">
    <w:nsid w:val="613214BD"/>
    <w:multiLevelType w:val="hybridMultilevel"/>
    <w:tmpl w:val="BC604B10"/>
    <w:lvl w:ilvl="0" w:tplc="04090017">
      <w:start w:val="1"/>
      <w:numFmt w:val="lowerRoman"/>
      <w:lvlText w:val="%1."/>
      <w:lvlJc w:val="righ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5">
    <w:nsid w:val="64BB27F4"/>
    <w:multiLevelType w:val="hybridMultilevel"/>
    <w:tmpl w:val="DC1EE350"/>
    <w:lvl w:ilvl="0" w:tplc="FFA852C2">
      <w:start w:val="1"/>
      <w:numFmt w:val="lowerLetter"/>
      <w:lvlText w:val="(%1)"/>
      <w:lvlJc w:val="left"/>
      <w:pPr>
        <w:ind w:left="720" w:hanging="360"/>
      </w:pPr>
      <w:rPr>
        <w:rFonts w:cs="Times New Roman"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6">
    <w:nsid w:val="6C565B12"/>
    <w:multiLevelType w:val="hybridMultilevel"/>
    <w:tmpl w:val="920C6398"/>
    <w:lvl w:ilvl="0" w:tplc="B8983F86">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nsid w:val="6F765221"/>
    <w:multiLevelType w:val="hybridMultilevel"/>
    <w:tmpl w:val="3F54D634"/>
    <w:lvl w:ilvl="0" w:tplc="FFFFFFFF">
      <w:start w:val="3"/>
      <w:numFmt w:val="lowerRoman"/>
      <w:lvlText w:val="(%1)"/>
      <w:lvlJc w:val="left"/>
      <w:pPr>
        <w:tabs>
          <w:tab w:val="num" w:pos="1320"/>
        </w:tabs>
        <w:ind w:left="1320" w:hanging="720"/>
      </w:pPr>
      <w:rPr>
        <w:rFonts w:hint="default"/>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38">
    <w:nsid w:val="6F7F367B"/>
    <w:multiLevelType w:val="hybridMultilevel"/>
    <w:tmpl w:val="F30A623A"/>
    <w:lvl w:ilvl="0" w:tplc="3F1A48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D34CE7"/>
    <w:multiLevelType w:val="hybridMultilevel"/>
    <w:tmpl w:val="0D8C0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2684C01"/>
    <w:multiLevelType w:val="hybridMultilevel"/>
    <w:tmpl w:val="9F6800C6"/>
    <w:lvl w:ilvl="0" w:tplc="04A0B7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A2B2329"/>
    <w:multiLevelType w:val="hybridMultilevel"/>
    <w:tmpl w:val="03B8FB08"/>
    <w:lvl w:ilvl="0" w:tplc="04090017">
      <w:start w:val="12"/>
      <w:numFmt w:val="decimal"/>
      <w:lvlText w:val="%1."/>
      <w:lvlJc w:val="left"/>
      <w:pPr>
        <w:tabs>
          <w:tab w:val="num" w:pos="960"/>
        </w:tabs>
        <w:ind w:left="960" w:hanging="60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454F8D"/>
    <w:multiLevelType w:val="hybridMultilevel"/>
    <w:tmpl w:val="702263CA"/>
    <w:lvl w:ilvl="0" w:tplc="04090017">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0"/>
  </w:num>
  <w:num w:numId="4">
    <w:abstractNumId w:val="22"/>
  </w:num>
  <w:num w:numId="5">
    <w:abstractNumId w:val="12"/>
  </w:num>
  <w:num w:numId="6">
    <w:abstractNumId w:val="37"/>
  </w:num>
  <w:num w:numId="7">
    <w:abstractNumId w:val="4"/>
  </w:num>
  <w:num w:numId="8">
    <w:abstractNumId w:val="41"/>
  </w:num>
  <w:num w:numId="9">
    <w:abstractNumId w:val="42"/>
  </w:num>
  <w:num w:numId="10">
    <w:abstractNumId w:val="29"/>
  </w:num>
  <w:num w:numId="11">
    <w:abstractNumId w:val="21"/>
  </w:num>
  <w:num w:numId="12">
    <w:abstractNumId w:val="16"/>
  </w:num>
  <w:num w:numId="13">
    <w:abstractNumId w:val="15"/>
  </w:num>
  <w:num w:numId="14">
    <w:abstractNumId w:val="35"/>
  </w:num>
  <w:num w:numId="15">
    <w:abstractNumId w:val="25"/>
  </w:num>
  <w:num w:numId="16">
    <w:abstractNumId w:val="31"/>
  </w:num>
  <w:num w:numId="17">
    <w:abstractNumId w:val="1"/>
  </w:num>
  <w:num w:numId="18">
    <w:abstractNumId w:val="27"/>
  </w:num>
  <w:num w:numId="19">
    <w:abstractNumId w:val="20"/>
  </w:num>
  <w:num w:numId="20">
    <w:abstractNumId w:val="36"/>
  </w:num>
  <w:num w:numId="21">
    <w:abstractNumId w:val="30"/>
  </w:num>
  <w:num w:numId="22">
    <w:abstractNumId w:val="32"/>
  </w:num>
  <w:num w:numId="23">
    <w:abstractNumId w:val="40"/>
  </w:num>
  <w:num w:numId="24">
    <w:abstractNumId w:val="23"/>
  </w:num>
  <w:num w:numId="25">
    <w:abstractNumId w:val="38"/>
  </w:num>
  <w:num w:numId="26">
    <w:abstractNumId w:val="19"/>
  </w:num>
  <w:num w:numId="27">
    <w:abstractNumId w:val="26"/>
  </w:num>
  <w:num w:numId="28">
    <w:abstractNumId w:val="14"/>
  </w:num>
  <w:num w:numId="29">
    <w:abstractNumId w:val="6"/>
  </w:num>
  <w:num w:numId="30">
    <w:abstractNumId w:val="13"/>
  </w:num>
  <w:num w:numId="31">
    <w:abstractNumId w:val="7"/>
  </w:num>
  <w:num w:numId="32">
    <w:abstractNumId w:val="17"/>
  </w:num>
  <w:num w:numId="33">
    <w:abstractNumId w:val="5"/>
  </w:num>
  <w:num w:numId="34">
    <w:abstractNumId w:val="34"/>
  </w:num>
  <w:num w:numId="35">
    <w:abstractNumId w:val="33"/>
  </w:num>
  <w:num w:numId="36">
    <w:abstractNumId w:val="2"/>
  </w:num>
  <w:num w:numId="37">
    <w:abstractNumId w:val="3"/>
  </w:num>
  <w:num w:numId="38">
    <w:abstractNumId w:val="18"/>
  </w:num>
  <w:num w:numId="39">
    <w:abstractNumId w:val="39"/>
  </w:num>
  <w:num w:numId="40">
    <w:abstractNumId w:val="28"/>
  </w:num>
  <w:num w:numId="41">
    <w:abstractNumId w:val="9"/>
  </w:num>
  <w:num w:numId="42">
    <w:abstractNumId w:val="24"/>
  </w:num>
  <w:num w:numId="43">
    <w:abstractNumId w:val="11"/>
  </w:num>
  <w:num w:numId="4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numFmt w:val="decimal"/>
    <w:endnote w:id="0"/>
    <w:endnote w:id="1"/>
  </w:endnotePr>
  <w:compat>
    <w:useFELayout/>
  </w:compat>
  <w:rsids>
    <w:rsidRoot w:val="00D86625"/>
    <w:rsid w:val="00057450"/>
    <w:rsid w:val="00083887"/>
    <w:rsid w:val="000B027A"/>
    <w:rsid w:val="000B09F5"/>
    <w:rsid w:val="000C309F"/>
    <w:rsid w:val="000D65E5"/>
    <w:rsid w:val="000F7152"/>
    <w:rsid w:val="00100DDD"/>
    <w:rsid w:val="00112518"/>
    <w:rsid w:val="001343DA"/>
    <w:rsid w:val="001568DC"/>
    <w:rsid w:val="00196640"/>
    <w:rsid w:val="002027E6"/>
    <w:rsid w:val="00211ED3"/>
    <w:rsid w:val="0022115A"/>
    <w:rsid w:val="00247273"/>
    <w:rsid w:val="0025281E"/>
    <w:rsid w:val="0029372F"/>
    <w:rsid w:val="002A29AC"/>
    <w:rsid w:val="002F0EE5"/>
    <w:rsid w:val="002F4360"/>
    <w:rsid w:val="002F5577"/>
    <w:rsid w:val="002F79FA"/>
    <w:rsid w:val="00300A96"/>
    <w:rsid w:val="00302270"/>
    <w:rsid w:val="003235C9"/>
    <w:rsid w:val="00345376"/>
    <w:rsid w:val="00396D3E"/>
    <w:rsid w:val="003A333C"/>
    <w:rsid w:val="003C116A"/>
    <w:rsid w:val="003E10C5"/>
    <w:rsid w:val="003E450A"/>
    <w:rsid w:val="003E69A4"/>
    <w:rsid w:val="003F61BF"/>
    <w:rsid w:val="00410D3F"/>
    <w:rsid w:val="00442E5F"/>
    <w:rsid w:val="00470199"/>
    <w:rsid w:val="00471FA8"/>
    <w:rsid w:val="004B38B9"/>
    <w:rsid w:val="004C0E08"/>
    <w:rsid w:val="004C105B"/>
    <w:rsid w:val="005763A5"/>
    <w:rsid w:val="00585C66"/>
    <w:rsid w:val="005866A1"/>
    <w:rsid w:val="00586D85"/>
    <w:rsid w:val="005A64AB"/>
    <w:rsid w:val="005C2A45"/>
    <w:rsid w:val="005D1FC1"/>
    <w:rsid w:val="005E0448"/>
    <w:rsid w:val="005E086E"/>
    <w:rsid w:val="005F43FB"/>
    <w:rsid w:val="00616DC0"/>
    <w:rsid w:val="00620BD0"/>
    <w:rsid w:val="0062610D"/>
    <w:rsid w:val="00652D02"/>
    <w:rsid w:val="0066146B"/>
    <w:rsid w:val="00683B68"/>
    <w:rsid w:val="00696C2F"/>
    <w:rsid w:val="006A304E"/>
    <w:rsid w:val="006D2DBB"/>
    <w:rsid w:val="00700050"/>
    <w:rsid w:val="00717983"/>
    <w:rsid w:val="00777931"/>
    <w:rsid w:val="00795AC5"/>
    <w:rsid w:val="007A6B49"/>
    <w:rsid w:val="007F377C"/>
    <w:rsid w:val="00803617"/>
    <w:rsid w:val="008548EF"/>
    <w:rsid w:val="008646D9"/>
    <w:rsid w:val="00885155"/>
    <w:rsid w:val="008A6B50"/>
    <w:rsid w:val="008B05A8"/>
    <w:rsid w:val="008B6FB2"/>
    <w:rsid w:val="008E5417"/>
    <w:rsid w:val="00911826"/>
    <w:rsid w:val="00924AFC"/>
    <w:rsid w:val="00965FF3"/>
    <w:rsid w:val="0098460F"/>
    <w:rsid w:val="009B4257"/>
    <w:rsid w:val="009B7C48"/>
    <w:rsid w:val="009C7E05"/>
    <w:rsid w:val="009D20BD"/>
    <w:rsid w:val="009E682A"/>
    <w:rsid w:val="009F4023"/>
    <w:rsid w:val="00A24E30"/>
    <w:rsid w:val="00A40435"/>
    <w:rsid w:val="00AA4493"/>
    <w:rsid w:val="00AA53BD"/>
    <w:rsid w:val="00AF1309"/>
    <w:rsid w:val="00B00732"/>
    <w:rsid w:val="00B0509C"/>
    <w:rsid w:val="00B141C2"/>
    <w:rsid w:val="00B1526B"/>
    <w:rsid w:val="00B16DB0"/>
    <w:rsid w:val="00B2114D"/>
    <w:rsid w:val="00B22C6D"/>
    <w:rsid w:val="00B34113"/>
    <w:rsid w:val="00B55F1F"/>
    <w:rsid w:val="00B574B8"/>
    <w:rsid w:val="00B57DE1"/>
    <w:rsid w:val="00B74E43"/>
    <w:rsid w:val="00B87298"/>
    <w:rsid w:val="00B87623"/>
    <w:rsid w:val="00BA5B7C"/>
    <w:rsid w:val="00BB0D49"/>
    <w:rsid w:val="00BB5E8E"/>
    <w:rsid w:val="00C04E08"/>
    <w:rsid w:val="00C1123E"/>
    <w:rsid w:val="00C24F7F"/>
    <w:rsid w:val="00C40572"/>
    <w:rsid w:val="00C74E5C"/>
    <w:rsid w:val="00C97F94"/>
    <w:rsid w:val="00CA77D7"/>
    <w:rsid w:val="00CB1A5A"/>
    <w:rsid w:val="00CC4D41"/>
    <w:rsid w:val="00CF3A8F"/>
    <w:rsid w:val="00D14719"/>
    <w:rsid w:val="00D16475"/>
    <w:rsid w:val="00D557EC"/>
    <w:rsid w:val="00D86625"/>
    <w:rsid w:val="00D90AA9"/>
    <w:rsid w:val="00DA11C1"/>
    <w:rsid w:val="00DE4E9C"/>
    <w:rsid w:val="00E1753B"/>
    <w:rsid w:val="00E23E90"/>
    <w:rsid w:val="00E714CA"/>
    <w:rsid w:val="00E7292F"/>
    <w:rsid w:val="00EA6EC8"/>
    <w:rsid w:val="00EB2BCF"/>
    <w:rsid w:val="00EC732E"/>
    <w:rsid w:val="00EE4CFE"/>
    <w:rsid w:val="00F0482A"/>
    <w:rsid w:val="00F10310"/>
    <w:rsid w:val="00F40062"/>
    <w:rsid w:val="00F4247B"/>
    <w:rsid w:val="00F67957"/>
    <w:rsid w:val="00F84B15"/>
    <w:rsid w:val="00FA18CC"/>
    <w:rsid w:val="00FC66A2"/>
    <w:rsid w:val="00FF2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4338"/>
    <o:shapelayout v:ext="edit">
      <o:idmap v:ext="edit" data="1"/>
      <o:rules v:ext="edit">
        <o:r id="V:Rule21" type="connector" idref="#_x0000_s1075"/>
        <o:r id="V:Rule22" type="connector" idref="#_x0000_s1049"/>
        <o:r id="V:Rule23" type="connector" idref="#_x0000_s1067"/>
        <o:r id="V:Rule24" type="connector" idref="#_x0000_s1066"/>
        <o:r id="V:Rule25" type="connector" idref="#_x0000_s1068"/>
        <o:r id="V:Rule26" type="connector" idref="#_x0000_s1062"/>
        <o:r id="V:Rule27" type="connector" idref="#_x0000_s1057"/>
        <o:r id="V:Rule28" type="connector" idref="#_x0000_s1063"/>
        <o:r id="V:Rule29" type="connector" idref="#_x0000_s1051"/>
        <o:r id="V:Rule30" type="connector" idref="#_x0000_s1069"/>
        <o:r id="V:Rule31" type="connector" idref="#_x0000_s1056"/>
        <o:r id="V:Rule32" type="connector" idref="#_x0000_s1070"/>
        <o:r id="V:Rule33" type="connector" idref="#_x0000_s1044"/>
        <o:r id="V:Rule34" type="connector" idref="#_x0000_s1076"/>
        <o:r id="V:Rule35" type="connector" idref="#_x0000_s1043"/>
        <o:r id="V:Rule36" type="connector" idref="#_x0000_s1045"/>
        <o:r id="V:Rule37" type="connector" idref="#_x0000_s1078"/>
        <o:r id="V:Rule38" type="connector" idref="#_x0000_s1074"/>
        <o:r id="V:Rule39" type="connector" idref="#_x0000_s1065"/>
        <o:r id="V:Rule40"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0"/>
    <w:lsdException w:name="caption" w:qFormat="1"/>
    <w:lsdException w:name="Title" w:semiHidden="0" w:uiPriority="0" w:unhideWhenUsed="0" w:qFormat="1"/>
    <w:lsdException w:name="Default Paragraph Font" w:uiPriority="1"/>
    <w:lsdException w:name="Body Text" w:uiPriority="0"/>
    <w:lsdException w:name="List Continue 5" w:uiPriority="0"/>
    <w:lsdException w:name="Subtitle" w:semiHidden="0" w:uiPriority="0" w:unhideWhenUsed="0" w:qFormat="1"/>
    <w:lsdException w:name="Note Heading"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B50"/>
  </w:style>
  <w:style w:type="paragraph" w:styleId="Heading1">
    <w:name w:val="heading 1"/>
    <w:basedOn w:val="Normal"/>
    <w:next w:val="Normal"/>
    <w:link w:val="Heading1Char"/>
    <w:uiPriority w:val="99"/>
    <w:qFormat/>
    <w:rsid w:val="005C2A45"/>
    <w:pPr>
      <w:keepNext/>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suppressAutoHyphens/>
      <w:spacing w:after="0" w:line="240" w:lineRule="auto"/>
      <w:jc w:val="center"/>
      <w:outlineLvl w:val="0"/>
    </w:pPr>
    <w:rPr>
      <w:rFonts w:ascii="Courier New" w:eastAsia="Times New Roman" w:hAnsi="Courier New" w:cs="Times New Roman"/>
      <w:b/>
      <w:bCs/>
      <w:sz w:val="20"/>
      <w:szCs w:val="20"/>
      <w:u w:val="single"/>
    </w:rPr>
  </w:style>
  <w:style w:type="paragraph" w:styleId="Heading2">
    <w:name w:val="heading 2"/>
    <w:basedOn w:val="Normal"/>
    <w:next w:val="Normal"/>
    <w:link w:val="Heading2Char"/>
    <w:uiPriority w:val="99"/>
    <w:qFormat/>
    <w:rsid w:val="005C2A45"/>
    <w:pPr>
      <w:keepNext/>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after="0" w:line="240" w:lineRule="auto"/>
      <w:ind w:left="1160" w:hanging="1160"/>
      <w:jc w:val="both"/>
      <w:outlineLvl w:val="1"/>
    </w:pPr>
    <w:rPr>
      <w:rFonts w:ascii="Courier New" w:eastAsia="Times New Roman" w:hAnsi="Courier New" w:cs="Times New Roman"/>
      <w:b/>
      <w:bCs/>
      <w:spacing w:val="-2"/>
      <w:sz w:val="20"/>
      <w:szCs w:val="20"/>
    </w:rPr>
  </w:style>
  <w:style w:type="paragraph" w:styleId="Heading3">
    <w:name w:val="heading 3"/>
    <w:basedOn w:val="Normal"/>
    <w:next w:val="Normal"/>
    <w:link w:val="Heading3Char"/>
    <w:uiPriority w:val="9"/>
    <w:qFormat/>
    <w:rsid w:val="005C2A45"/>
    <w:pPr>
      <w:keepNext/>
      <w:tabs>
        <w:tab w:val="right" w:pos="9360"/>
      </w:tabs>
      <w:suppressAutoHyphens/>
      <w:spacing w:after="0" w:line="240" w:lineRule="auto"/>
      <w:outlineLvl w:val="2"/>
    </w:pPr>
    <w:rPr>
      <w:rFonts w:ascii="Courier New" w:eastAsia="Times New Roman" w:hAnsi="Courier New" w:cs="Times New Roman"/>
      <w:b/>
      <w:bCs/>
      <w:spacing w:val="-2"/>
      <w:sz w:val="28"/>
      <w:szCs w:val="28"/>
    </w:rPr>
  </w:style>
  <w:style w:type="paragraph" w:styleId="Heading4">
    <w:name w:val="heading 4"/>
    <w:basedOn w:val="Normal"/>
    <w:next w:val="Normal"/>
    <w:link w:val="Heading4Char"/>
    <w:uiPriority w:val="9"/>
    <w:qFormat/>
    <w:rsid w:val="005C2A45"/>
    <w:pPr>
      <w:keepNext/>
      <w:spacing w:before="240" w:after="60" w:line="240" w:lineRule="auto"/>
      <w:outlineLvl w:val="3"/>
    </w:pPr>
    <w:rPr>
      <w:rFonts w:ascii="Calibri" w:eastAsia="Times New Roman" w:hAnsi="Calibri" w:cs="Calibri"/>
      <w:b/>
      <w:bCs/>
      <w:sz w:val="28"/>
      <w:szCs w:val="28"/>
    </w:rPr>
  </w:style>
  <w:style w:type="paragraph" w:styleId="Heading5">
    <w:name w:val="heading 5"/>
    <w:basedOn w:val="Normal"/>
    <w:next w:val="Normal"/>
    <w:link w:val="Heading5Char"/>
    <w:uiPriority w:val="9"/>
    <w:semiHidden/>
    <w:unhideWhenUsed/>
    <w:qFormat/>
    <w:rsid w:val="005C2A45"/>
    <w:pPr>
      <w:keepNext/>
      <w:keepLines/>
      <w:spacing w:before="200" w:after="0" w:line="240" w:lineRule="auto"/>
      <w:ind w:left="1008" w:hanging="1008"/>
      <w:outlineLvl w:val="4"/>
    </w:pPr>
    <w:rPr>
      <w:rFonts w:asciiTheme="majorHAnsi" w:eastAsiaTheme="majorEastAsia" w:hAnsiTheme="majorHAnsi" w:cstheme="majorBidi"/>
      <w:color w:val="243F60" w:themeColor="accent1" w:themeShade="7F"/>
      <w:szCs w:val="20"/>
      <w:lang w:val="en-GB"/>
    </w:rPr>
  </w:style>
  <w:style w:type="paragraph" w:styleId="Heading6">
    <w:name w:val="heading 6"/>
    <w:basedOn w:val="Normal"/>
    <w:next w:val="Normal"/>
    <w:link w:val="Heading6Char"/>
    <w:uiPriority w:val="9"/>
    <w:semiHidden/>
    <w:unhideWhenUsed/>
    <w:qFormat/>
    <w:rsid w:val="005C2A45"/>
    <w:pPr>
      <w:keepNext/>
      <w:keepLines/>
      <w:spacing w:before="200" w:after="0" w:line="240" w:lineRule="auto"/>
      <w:ind w:left="1152" w:hanging="1152"/>
      <w:outlineLvl w:val="5"/>
    </w:pPr>
    <w:rPr>
      <w:rFonts w:asciiTheme="majorHAnsi" w:eastAsiaTheme="majorEastAsia" w:hAnsiTheme="majorHAnsi" w:cstheme="majorBidi"/>
      <w:i/>
      <w:iCs/>
      <w:color w:val="243F60" w:themeColor="accent1" w:themeShade="7F"/>
      <w:szCs w:val="20"/>
      <w:lang w:val="en-GB"/>
    </w:rPr>
  </w:style>
  <w:style w:type="paragraph" w:styleId="Heading7">
    <w:name w:val="heading 7"/>
    <w:basedOn w:val="Normal"/>
    <w:next w:val="Normal"/>
    <w:link w:val="Heading7Char"/>
    <w:uiPriority w:val="9"/>
    <w:semiHidden/>
    <w:unhideWhenUsed/>
    <w:qFormat/>
    <w:rsid w:val="005C2A45"/>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Cs w:val="20"/>
      <w:lang w:val="en-GB"/>
    </w:rPr>
  </w:style>
  <w:style w:type="paragraph" w:styleId="Heading8">
    <w:name w:val="heading 8"/>
    <w:basedOn w:val="Normal"/>
    <w:next w:val="Normal"/>
    <w:link w:val="Heading8Char"/>
    <w:uiPriority w:val="9"/>
    <w:semiHidden/>
    <w:unhideWhenUsed/>
    <w:qFormat/>
    <w:rsid w:val="005C2A45"/>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Cs w:val="20"/>
      <w:lang w:val="en-GB"/>
    </w:rPr>
  </w:style>
  <w:style w:type="paragraph" w:styleId="Heading9">
    <w:name w:val="heading 9"/>
    <w:basedOn w:val="Normal"/>
    <w:next w:val="Normal"/>
    <w:link w:val="Heading9Char"/>
    <w:uiPriority w:val="9"/>
    <w:semiHidden/>
    <w:unhideWhenUsed/>
    <w:qFormat/>
    <w:rsid w:val="005C2A45"/>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625"/>
    <w:rPr>
      <w:rFonts w:ascii="Times New Roman" w:hAnsi="Times New Roman" w:cs="Times New Roman" w:hint="default"/>
      <w:color w:val="0000FF"/>
      <w:u w:val="single"/>
    </w:rPr>
  </w:style>
  <w:style w:type="paragraph" w:styleId="Title">
    <w:name w:val="Title"/>
    <w:basedOn w:val="Normal"/>
    <w:link w:val="TitleChar"/>
    <w:qFormat/>
    <w:rsid w:val="00D86625"/>
    <w:pPr>
      <w:spacing w:after="0" w:line="240" w:lineRule="auto"/>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rsid w:val="00D86625"/>
    <w:rPr>
      <w:rFonts w:ascii="Times New Roman" w:eastAsia="Times New Roman" w:hAnsi="Times New Roman" w:cs="Times New Roman"/>
      <w:b/>
      <w:sz w:val="48"/>
      <w:szCs w:val="20"/>
    </w:rPr>
  </w:style>
  <w:style w:type="paragraph" w:customStyle="1" w:styleId="BankNormal">
    <w:name w:val="BankNormal"/>
    <w:basedOn w:val="Normal"/>
    <w:rsid w:val="00D86625"/>
    <w:pPr>
      <w:spacing w:after="240" w:line="240" w:lineRule="auto"/>
    </w:pPr>
    <w:rPr>
      <w:rFonts w:ascii="Courier New" w:eastAsia="Times New Roman" w:hAnsi="Courier New" w:cs="Times New Roman"/>
      <w:sz w:val="24"/>
      <w:szCs w:val="24"/>
    </w:rPr>
  </w:style>
  <w:style w:type="character" w:customStyle="1" w:styleId="Heading1Char">
    <w:name w:val="Heading 1 Char"/>
    <w:basedOn w:val="DefaultParagraphFont"/>
    <w:link w:val="Heading1"/>
    <w:uiPriority w:val="99"/>
    <w:rsid w:val="005C2A45"/>
    <w:rPr>
      <w:rFonts w:ascii="Courier New" w:eastAsia="Times New Roman" w:hAnsi="Courier New" w:cs="Times New Roman"/>
      <w:b/>
      <w:bCs/>
      <w:sz w:val="20"/>
      <w:szCs w:val="20"/>
      <w:u w:val="single"/>
    </w:rPr>
  </w:style>
  <w:style w:type="character" w:customStyle="1" w:styleId="Heading2Char">
    <w:name w:val="Heading 2 Char"/>
    <w:basedOn w:val="DefaultParagraphFont"/>
    <w:link w:val="Heading2"/>
    <w:uiPriority w:val="99"/>
    <w:rsid w:val="005C2A45"/>
    <w:rPr>
      <w:rFonts w:ascii="Courier New" w:eastAsia="Times New Roman" w:hAnsi="Courier New" w:cs="Times New Roman"/>
      <w:b/>
      <w:bCs/>
      <w:spacing w:val="-2"/>
      <w:sz w:val="20"/>
      <w:szCs w:val="20"/>
    </w:rPr>
  </w:style>
  <w:style w:type="character" w:customStyle="1" w:styleId="Heading3Char">
    <w:name w:val="Heading 3 Char"/>
    <w:basedOn w:val="DefaultParagraphFont"/>
    <w:link w:val="Heading3"/>
    <w:uiPriority w:val="9"/>
    <w:rsid w:val="005C2A45"/>
    <w:rPr>
      <w:rFonts w:ascii="Courier New" w:eastAsia="Times New Roman" w:hAnsi="Courier New" w:cs="Times New Roman"/>
      <w:b/>
      <w:bCs/>
      <w:spacing w:val="-2"/>
      <w:sz w:val="28"/>
      <w:szCs w:val="28"/>
    </w:rPr>
  </w:style>
  <w:style w:type="character" w:customStyle="1" w:styleId="Heading4Char">
    <w:name w:val="Heading 4 Char"/>
    <w:basedOn w:val="DefaultParagraphFont"/>
    <w:link w:val="Heading4"/>
    <w:uiPriority w:val="9"/>
    <w:rsid w:val="005C2A45"/>
    <w:rPr>
      <w:rFonts w:ascii="Calibri" w:eastAsia="Times New Roman" w:hAnsi="Calibri" w:cs="Calibri"/>
      <w:b/>
      <w:bCs/>
      <w:sz w:val="28"/>
      <w:szCs w:val="28"/>
    </w:rPr>
  </w:style>
  <w:style w:type="character" w:customStyle="1" w:styleId="Heading5Char">
    <w:name w:val="Heading 5 Char"/>
    <w:basedOn w:val="DefaultParagraphFont"/>
    <w:link w:val="Heading5"/>
    <w:uiPriority w:val="9"/>
    <w:semiHidden/>
    <w:rsid w:val="005C2A45"/>
    <w:rPr>
      <w:rFonts w:asciiTheme="majorHAnsi" w:eastAsiaTheme="majorEastAsia" w:hAnsiTheme="majorHAnsi" w:cstheme="majorBidi"/>
      <w:color w:val="243F60" w:themeColor="accent1" w:themeShade="7F"/>
      <w:szCs w:val="20"/>
      <w:lang w:val="en-GB"/>
    </w:rPr>
  </w:style>
  <w:style w:type="character" w:customStyle="1" w:styleId="Heading6Char">
    <w:name w:val="Heading 6 Char"/>
    <w:basedOn w:val="DefaultParagraphFont"/>
    <w:link w:val="Heading6"/>
    <w:uiPriority w:val="9"/>
    <w:semiHidden/>
    <w:rsid w:val="005C2A45"/>
    <w:rPr>
      <w:rFonts w:asciiTheme="majorHAnsi" w:eastAsiaTheme="majorEastAsia" w:hAnsiTheme="majorHAnsi" w:cstheme="majorBidi"/>
      <w:i/>
      <w:iCs/>
      <w:color w:val="243F60" w:themeColor="accent1" w:themeShade="7F"/>
      <w:szCs w:val="20"/>
      <w:lang w:val="en-GB"/>
    </w:rPr>
  </w:style>
  <w:style w:type="character" w:customStyle="1" w:styleId="Heading7Char">
    <w:name w:val="Heading 7 Char"/>
    <w:basedOn w:val="DefaultParagraphFont"/>
    <w:link w:val="Heading7"/>
    <w:uiPriority w:val="9"/>
    <w:semiHidden/>
    <w:rsid w:val="005C2A45"/>
    <w:rPr>
      <w:rFonts w:asciiTheme="majorHAnsi" w:eastAsiaTheme="majorEastAsia" w:hAnsiTheme="majorHAnsi" w:cstheme="majorBidi"/>
      <w:i/>
      <w:iCs/>
      <w:color w:val="404040" w:themeColor="text1" w:themeTint="BF"/>
      <w:szCs w:val="20"/>
      <w:lang w:val="en-GB"/>
    </w:rPr>
  </w:style>
  <w:style w:type="character" w:customStyle="1" w:styleId="Heading8Char">
    <w:name w:val="Heading 8 Char"/>
    <w:basedOn w:val="DefaultParagraphFont"/>
    <w:link w:val="Heading8"/>
    <w:uiPriority w:val="9"/>
    <w:semiHidden/>
    <w:rsid w:val="005C2A45"/>
    <w:rPr>
      <w:rFonts w:asciiTheme="majorHAnsi" w:eastAsiaTheme="majorEastAsia" w:hAnsiTheme="majorHAnsi" w:cstheme="majorBidi"/>
      <w:color w:val="404040" w:themeColor="text1" w:themeTint="BF"/>
      <w:szCs w:val="20"/>
      <w:lang w:val="en-GB"/>
    </w:rPr>
  </w:style>
  <w:style w:type="character" w:customStyle="1" w:styleId="Heading9Char">
    <w:name w:val="Heading 9 Char"/>
    <w:basedOn w:val="DefaultParagraphFont"/>
    <w:link w:val="Heading9"/>
    <w:uiPriority w:val="9"/>
    <w:semiHidden/>
    <w:rsid w:val="005C2A45"/>
    <w:rPr>
      <w:rFonts w:asciiTheme="majorHAnsi" w:eastAsiaTheme="majorEastAsia" w:hAnsiTheme="majorHAnsi" w:cstheme="majorBidi"/>
      <w:i/>
      <w:iCs/>
      <w:color w:val="404040" w:themeColor="text1" w:themeTint="BF"/>
      <w:szCs w:val="20"/>
      <w:lang w:val="en-GB"/>
    </w:rPr>
  </w:style>
  <w:style w:type="paragraph" w:styleId="EndnoteText">
    <w:name w:val="endnote text"/>
    <w:basedOn w:val="Normal"/>
    <w:link w:val="EndnoteTextChar"/>
    <w:uiPriority w:val="99"/>
    <w:semiHidden/>
    <w:rsid w:val="005C2A45"/>
    <w:pPr>
      <w:spacing w:after="0" w:line="240" w:lineRule="auto"/>
    </w:pPr>
    <w:rPr>
      <w:rFonts w:ascii="Courier New" w:eastAsia="Times New Roman" w:hAnsi="Courier New" w:cs="Courier New"/>
      <w:sz w:val="24"/>
      <w:szCs w:val="24"/>
    </w:rPr>
  </w:style>
  <w:style w:type="character" w:customStyle="1" w:styleId="EndnoteTextChar">
    <w:name w:val="Endnote Text Char"/>
    <w:basedOn w:val="DefaultParagraphFont"/>
    <w:link w:val="EndnoteText"/>
    <w:uiPriority w:val="99"/>
    <w:semiHidden/>
    <w:rsid w:val="005C2A45"/>
    <w:rPr>
      <w:rFonts w:ascii="Courier New" w:eastAsia="Times New Roman" w:hAnsi="Courier New" w:cs="Courier New"/>
      <w:sz w:val="24"/>
      <w:szCs w:val="24"/>
    </w:rPr>
  </w:style>
  <w:style w:type="character" w:styleId="EndnoteReference">
    <w:name w:val="endnote reference"/>
    <w:basedOn w:val="DefaultParagraphFont"/>
    <w:uiPriority w:val="99"/>
    <w:semiHidden/>
    <w:rsid w:val="005C2A45"/>
    <w:rPr>
      <w:rFonts w:cs="Times New Roman"/>
      <w:vertAlign w:val="superscript"/>
    </w:rPr>
  </w:style>
  <w:style w:type="paragraph" w:styleId="FootnoteText">
    <w:name w:val="footnote text"/>
    <w:basedOn w:val="Normal"/>
    <w:link w:val="FootnoteTextChar"/>
    <w:uiPriority w:val="99"/>
    <w:semiHidden/>
    <w:rsid w:val="005C2A45"/>
    <w:pPr>
      <w:spacing w:after="0" w:line="240" w:lineRule="auto"/>
    </w:pPr>
    <w:rPr>
      <w:rFonts w:ascii="Courier New" w:eastAsia="Times New Roman" w:hAnsi="Courier New" w:cs="Courier New"/>
      <w:sz w:val="24"/>
      <w:szCs w:val="24"/>
    </w:rPr>
  </w:style>
  <w:style w:type="character" w:customStyle="1" w:styleId="FootnoteTextChar">
    <w:name w:val="Footnote Text Char"/>
    <w:basedOn w:val="DefaultParagraphFont"/>
    <w:link w:val="FootnoteText"/>
    <w:uiPriority w:val="99"/>
    <w:semiHidden/>
    <w:rsid w:val="005C2A45"/>
    <w:rPr>
      <w:rFonts w:ascii="Courier New" w:eastAsia="Times New Roman" w:hAnsi="Courier New" w:cs="Courier New"/>
      <w:sz w:val="24"/>
      <w:szCs w:val="24"/>
    </w:rPr>
  </w:style>
  <w:style w:type="character" w:styleId="FootnoteReference">
    <w:name w:val="footnote reference"/>
    <w:basedOn w:val="DefaultParagraphFont"/>
    <w:uiPriority w:val="99"/>
    <w:semiHidden/>
    <w:rsid w:val="005C2A45"/>
    <w:rPr>
      <w:rFonts w:cs="Times New Roman"/>
      <w:vertAlign w:val="superscript"/>
    </w:rPr>
  </w:style>
  <w:style w:type="paragraph" w:customStyle="1" w:styleId="MACNormal">
    <w:name w:val="MACNormal"/>
    <w:uiPriority w:val="99"/>
    <w:rsid w:val="005C2A45"/>
    <w:pPr>
      <w:tabs>
        <w:tab w:val="left" w:pos="-1440"/>
        <w:tab w:val="left" w:pos="-720"/>
      </w:tabs>
      <w:suppressAutoHyphens/>
      <w:spacing w:after="0" w:line="240" w:lineRule="auto"/>
    </w:pPr>
    <w:rPr>
      <w:rFonts w:ascii="Playbill" w:eastAsia="Times New Roman" w:hAnsi="Playbill" w:cs="Playbill"/>
      <w:color w:val="000000"/>
      <w:sz w:val="23"/>
      <w:szCs w:val="23"/>
    </w:rPr>
  </w:style>
  <w:style w:type="paragraph" w:styleId="Footer">
    <w:name w:val="footer"/>
    <w:basedOn w:val="Normal"/>
    <w:link w:val="FooterChar"/>
    <w:uiPriority w:val="99"/>
    <w:rsid w:val="005C2A45"/>
    <w:pPr>
      <w:tabs>
        <w:tab w:val="center" w:pos="4320"/>
        <w:tab w:val="right" w:pos="8640"/>
      </w:tabs>
      <w:spacing w:after="0" w:line="240" w:lineRule="auto"/>
    </w:pPr>
    <w:rPr>
      <w:rFonts w:ascii="Courier New" w:eastAsia="Times New Roman" w:hAnsi="Courier New" w:cs="Courier New"/>
      <w:sz w:val="20"/>
      <w:szCs w:val="20"/>
    </w:rPr>
  </w:style>
  <w:style w:type="character" w:customStyle="1" w:styleId="FooterChar">
    <w:name w:val="Footer Char"/>
    <w:basedOn w:val="DefaultParagraphFont"/>
    <w:link w:val="Footer"/>
    <w:uiPriority w:val="99"/>
    <w:rsid w:val="005C2A45"/>
    <w:rPr>
      <w:rFonts w:ascii="Courier New" w:eastAsia="Times New Roman" w:hAnsi="Courier New" w:cs="Courier New"/>
      <w:sz w:val="20"/>
      <w:szCs w:val="20"/>
    </w:rPr>
  </w:style>
  <w:style w:type="paragraph" w:styleId="TOC1">
    <w:name w:val="toc 1"/>
    <w:basedOn w:val="Normal"/>
    <w:next w:val="Normal"/>
    <w:autoRedefine/>
    <w:uiPriority w:val="99"/>
    <w:semiHidden/>
    <w:rsid w:val="005C2A45"/>
    <w:pPr>
      <w:tabs>
        <w:tab w:val="right" w:leader="dot" w:pos="9360"/>
      </w:tabs>
      <w:suppressAutoHyphens/>
      <w:spacing w:before="480" w:after="0" w:line="240" w:lineRule="auto"/>
      <w:ind w:left="720" w:right="720" w:hanging="720"/>
    </w:pPr>
    <w:rPr>
      <w:rFonts w:ascii="Courier New" w:eastAsia="Times New Roman" w:hAnsi="Courier New" w:cs="Courier New"/>
      <w:sz w:val="20"/>
      <w:szCs w:val="20"/>
    </w:rPr>
  </w:style>
  <w:style w:type="paragraph" w:styleId="TOC2">
    <w:name w:val="toc 2"/>
    <w:basedOn w:val="Normal"/>
    <w:next w:val="Normal"/>
    <w:autoRedefine/>
    <w:uiPriority w:val="99"/>
    <w:semiHidden/>
    <w:rsid w:val="005C2A45"/>
    <w:pPr>
      <w:tabs>
        <w:tab w:val="right" w:leader="dot" w:pos="9360"/>
      </w:tabs>
      <w:suppressAutoHyphens/>
      <w:spacing w:after="0" w:line="240" w:lineRule="auto"/>
      <w:ind w:left="1440" w:right="720" w:hanging="720"/>
    </w:pPr>
    <w:rPr>
      <w:rFonts w:ascii="Courier New" w:eastAsia="Times New Roman" w:hAnsi="Courier New" w:cs="Courier New"/>
      <w:sz w:val="20"/>
      <w:szCs w:val="20"/>
    </w:rPr>
  </w:style>
  <w:style w:type="paragraph" w:styleId="TOC3">
    <w:name w:val="toc 3"/>
    <w:basedOn w:val="Normal"/>
    <w:next w:val="Normal"/>
    <w:autoRedefine/>
    <w:uiPriority w:val="99"/>
    <w:semiHidden/>
    <w:rsid w:val="005C2A45"/>
    <w:pPr>
      <w:tabs>
        <w:tab w:val="right" w:leader="dot" w:pos="9360"/>
      </w:tabs>
      <w:suppressAutoHyphens/>
      <w:spacing w:after="0" w:line="240" w:lineRule="auto"/>
      <w:ind w:left="2160" w:right="720" w:hanging="720"/>
    </w:pPr>
    <w:rPr>
      <w:rFonts w:ascii="Courier New" w:eastAsia="Times New Roman" w:hAnsi="Courier New" w:cs="Courier New"/>
      <w:sz w:val="20"/>
      <w:szCs w:val="20"/>
    </w:rPr>
  </w:style>
  <w:style w:type="paragraph" w:styleId="TOC4">
    <w:name w:val="toc 4"/>
    <w:basedOn w:val="Normal"/>
    <w:next w:val="Normal"/>
    <w:autoRedefine/>
    <w:uiPriority w:val="99"/>
    <w:semiHidden/>
    <w:rsid w:val="005C2A45"/>
    <w:pPr>
      <w:tabs>
        <w:tab w:val="right" w:leader="dot" w:pos="9360"/>
      </w:tabs>
      <w:suppressAutoHyphens/>
      <w:spacing w:after="0" w:line="240" w:lineRule="auto"/>
      <w:ind w:left="2880" w:right="720" w:hanging="720"/>
    </w:pPr>
    <w:rPr>
      <w:rFonts w:ascii="Courier New" w:eastAsia="Times New Roman" w:hAnsi="Courier New" w:cs="Courier New"/>
      <w:sz w:val="20"/>
      <w:szCs w:val="20"/>
    </w:rPr>
  </w:style>
  <w:style w:type="paragraph" w:styleId="TOC5">
    <w:name w:val="toc 5"/>
    <w:basedOn w:val="Normal"/>
    <w:next w:val="Normal"/>
    <w:autoRedefine/>
    <w:uiPriority w:val="99"/>
    <w:semiHidden/>
    <w:rsid w:val="005C2A45"/>
    <w:pPr>
      <w:tabs>
        <w:tab w:val="right" w:leader="dot" w:pos="9360"/>
      </w:tabs>
      <w:suppressAutoHyphens/>
      <w:spacing w:after="0" w:line="240" w:lineRule="auto"/>
      <w:ind w:left="3600" w:right="720" w:hanging="720"/>
    </w:pPr>
    <w:rPr>
      <w:rFonts w:ascii="Courier New" w:eastAsia="Times New Roman" w:hAnsi="Courier New" w:cs="Courier New"/>
      <w:sz w:val="20"/>
      <w:szCs w:val="20"/>
    </w:rPr>
  </w:style>
  <w:style w:type="paragraph" w:styleId="TOC6">
    <w:name w:val="toc 6"/>
    <w:basedOn w:val="Normal"/>
    <w:next w:val="Normal"/>
    <w:autoRedefine/>
    <w:uiPriority w:val="99"/>
    <w:semiHidden/>
    <w:rsid w:val="005C2A45"/>
    <w:pPr>
      <w:tabs>
        <w:tab w:val="right" w:pos="9360"/>
      </w:tabs>
      <w:suppressAutoHyphens/>
      <w:spacing w:after="0" w:line="240" w:lineRule="auto"/>
      <w:ind w:left="720" w:hanging="720"/>
    </w:pPr>
    <w:rPr>
      <w:rFonts w:ascii="Courier New" w:eastAsia="Times New Roman" w:hAnsi="Courier New" w:cs="Courier New"/>
      <w:sz w:val="20"/>
      <w:szCs w:val="20"/>
    </w:rPr>
  </w:style>
  <w:style w:type="paragraph" w:styleId="TOC7">
    <w:name w:val="toc 7"/>
    <w:basedOn w:val="Normal"/>
    <w:next w:val="Normal"/>
    <w:autoRedefine/>
    <w:uiPriority w:val="99"/>
    <w:semiHidden/>
    <w:rsid w:val="005C2A45"/>
    <w:pPr>
      <w:suppressAutoHyphens/>
      <w:spacing w:after="0" w:line="240" w:lineRule="auto"/>
      <w:ind w:left="720" w:hanging="720"/>
    </w:pPr>
    <w:rPr>
      <w:rFonts w:ascii="Courier New" w:eastAsia="Times New Roman" w:hAnsi="Courier New" w:cs="Courier New"/>
      <w:sz w:val="20"/>
      <w:szCs w:val="20"/>
    </w:rPr>
  </w:style>
  <w:style w:type="paragraph" w:styleId="TOC8">
    <w:name w:val="toc 8"/>
    <w:basedOn w:val="Normal"/>
    <w:next w:val="Normal"/>
    <w:autoRedefine/>
    <w:uiPriority w:val="99"/>
    <w:semiHidden/>
    <w:rsid w:val="005C2A45"/>
    <w:pPr>
      <w:tabs>
        <w:tab w:val="right" w:pos="9360"/>
      </w:tabs>
      <w:suppressAutoHyphens/>
      <w:spacing w:after="0" w:line="240" w:lineRule="auto"/>
      <w:ind w:left="720" w:hanging="720"/>
    </w:pPr>
    <w:rPr>
      <w:rFonts w:ascii="Courier New" w:eastAsia="Times New Roman" w:hAnsi="Courier New" w:cs="Courier New"/>
      <w:sz w:val="20"/>
      <w:szCs w:val="20"/>
    </w:rPr>
  </w:style>
  <w:style w:type="paragraph" w:styleId="TOC9">
    <w:name w:val="toc 9"/>
    <w:basedOn w:val="Normal"/>
    <w:next w:val="Normal"/>
    <w:autoRedefine/>
    <w:uiPriority w:val="99"/>
    <w:semiHidden/>
    <w:rsid w:val="005C2A45"/>
    <w:pPr>
      <w:tabs>
        <w:tab w:val="right" w:leader="dot" w:pos="9360"/>
      </w:tabs>
      <w:suppressAutoHyphens/>
      <w:spacing w:after="0" w:line="240" w:lineRule="auto"/>
      <w:ind w:left="720" w:hanging="720"/>
    </w:pPr>
    <w:rPr>
      <w:rFonts w:ascii="Courier New" w:eastAsia="Times New Roman" w:hAnsi="Courier New" w:cs="Courier New"/>
      <w:sz w:val="20"/>
      <w:szCs w:val="20"/>
    </w:rPr>
  </w:style>
  <w:style w:type="paragraph" w:styleId="Index1">
    <w:name w:val="index 1"/>
    <w:basedOn w:val="Normal"/>
    <w:next w:val="Normal"/>
    <w:autoRedefine/>
    <w:uiPriority w:val="99"/>
    <w:semiHidden/>
    <w:rsid w:val="005C2A45"/>
    <w:pPr>
      <w:tabs>
        <w:tab w:val="right" w:leader="dot" w:pos="9360"/>
      </w:tabs>
      <w:suppressAutoHyphens/>
      <w:spacing w:after="0" w:line="240" w:lineRule="auto"/>
      <w:ind w:left="1440" w:right="720" w:hanging="1440"/>
    </w:pPr>
    <w:rPr>
      <w:rFonts w:ascii="Courier New" w:eastAsia="Times New Roman" w:hAnsi="Courier New" w:cs="Courier New"/>
      <w:sz w:val="20"/>
      <w:szCs w:val="20"/>
    </w:rPr>
  </w:style>
  <w:style w:type="paragraph" w:styleId="Index2">
    <w:name w:val="index 2"/>
    <w:basedOn w:val="Normal"/>
    <w:next w:val="Normal"/>
    <w:autoRedefine/>
    <w:uiPriority w:val="99"/>
    <w:semiHidden/>
    <w:rsid w:val="005C2A45"/>
    <w:pPr>
      <w:tabs>
        <w:tab w:val="right" w:leader="dot" w:pos="9360"/>
      </w:tabs>
      <w:suppressAutoHyphens/>
      <w:spacing w:after="0" w:line="240" w:lineRule="auto"/>
      <w:ind w:left="1440" w:right="720" w:hanging="720"/>
    </w:pPr>
    <w:rPr>
      <w:rFonts w:ascii="Courier New" w:eastAsia="Times New Roman" w:hAnsi="Courier New" w:cs="Courier New"/>
      <w:sz w:val="20"/>
      <w:szCs w:val="20"/>
    </w:rPr>
  </w:style>
  <w:style w:type="paragraph" w:styleId="TOAHeading">
    <w:name w:val="toa heading"/>
    <w:basedOn w:val="Normal"/>
    <w:next w:val="Normal"/>
    <w:uiPriority w:val="99"/>
    <w:semiHidden/>
    <w:rsid w:val="005C2A45"/>
    <w:pPr>
      <w:tabs>
        <w:tab w:val="right" w:pos="9360"/>
      </w:tabs>
      <w:suppressAutoHyphens/>
      <w:spacing w:after="0" w:line="240" w:lineRule="auto"/>
    </w:pPr>
    <w:rPr>
      <w:rFonts w:ascii="Courier New" w:eastAsia="Times New Roman" w:hAnsi="Courier New" w:cs="Courier New"/>
      <w:sz w:val="20"/>
      <w:szCs w:val="20"/>
    </w:rPr>
  </w:style>
  <w:style w:type="paragraph" w:styleId="Caption">
    <w:name w:val="caption"/>
    <w:basedOn w:val="Normal"/>
    <w:next w:val="Normal"/>
    <w:uiPriority w:val="99"/>
    <w:qFormat/>
    <w:rsid w:val="005C2A45"/>
    <w:pPr>
      <w:spacing w:after="0" w:line="240" w:lineRule="auto"/>
    </w:pPr>
    <w:rPr>
      <w:rFonts w:ascii="Courier New" w:eastAsia="Times New Roman" w:hAnsi="Courier New" w:cs="Courier New"/>
      <w:sz w:val="24"/>
      <w:szCs w:val="24"/>
    </w:rPr>
  </w:style>
  <w:style w:type="character" w:customStyle="1" w:styleId="EquationCaption">
    <w:name w:val="_Equation Caption"/>
    <w:uiPriority w:val="99"/>
    <w:rsid w:val="005C2A45"/>
    <w:rPr>
      <w:rFonts w:cs="Times New Roman"/>
    </w:rPr>
  </w:style>
  <w:style w:type="paragraph" w:styleId="Header">
    <w:name w:val="header"/>
    <w:basedOn w:val="Normal"/>
    <w:link w:val="HeaderChar"/>
    <w:uiPriority w:val="99"/>
    <w:rsid w:val="005C2A45"/>
    <w:pPr>
      <w:tabs>
        <w:tab w:val="center" w:pos="4320"/>
        <w:tab w:val="right" w:pos="8640"/>
      </w:tabs>
      <w:spacing w:after="0" w:line="240" w:lineRule="auto"/>
    </w:pPr>
    <w:rPr>
      <w:rFonts w:ascii="Courier New" w:eastAsia="Times New Roman" w:hAnsi="Courier New" w:cs="Courier New"/>
      <w:sz w:val="20"/>
      <w:szCs w:val="20"/>
    </w:rPr>
  </w:style>
  <w:style w:type="character" w:customStyle="1" w:styleId="HeaderChar">
    <w:name w:val="Header Char"/>
    <w:basedOn w:val="DefaultParagraphFont"/>
    <w:link w:val="Header"/>
    <w:uiPriority w:val="99"/>
    <w:rsid w:val="005C2A45"/>
    <w:rPr>
      <w:rFonts w:ascii="Courier New" w:eastAsia="Times New Roman" w:hAnsi="Courier New" w:cs="Courier New"/>
      <w:sz w:val="20"/>
      <w:szCs w:val="20"/>
    </w:rPr>
  </w:style>
  <w:style w:type="character" w:styleId="PageNumber">
    <w:name w:val="page number"/>
    <w:basedOn w:val="DefaultParagraphFont"/>
    <w:uiPriority w:val="99"/>
    <w:rsid w:val="005C2A45"/>
    <w:rPr>
      <w:rFonts w:cs="Times New Roman"/>
    </w:rPr>
  </w:style>
  <w:style w:type="paragraph" w:styleId="BlockText">
    <w:name w:val="Block Text"/>
    <w:basedOn w:val="Normal"/>
    <w:uiPriority w:val="99"/>
    <w:rsid w:val="005C2A45"/>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suppressAutoHyphens/>
      <w:spacing w:after="0" w:line="240" w:lineRule="auto"/>
      <w:ind w:left="720" w:right="540"/>
    </w:pPr>
    <w:rPr>
      <w:rFonts w:ascii="Courier New" w:eastAsia="Times New Roman" w:hAnsi="Courier New" w:cs="Times New Roman"/>
      <w:sz w:val="20"/>
      <w:szCs w:val="20"/>
    </w:rPr>
  </w:style>
  <w:style w:type="paragraph" w:styleId="BodyTextIndent">
    <w:name w:val="Body Text Indent"/>
    <w:basedOn w:val="Normal"/>
    <w:link w:val="BodyTextIndentChar"/>
    <w:uiPriority w:val="99"/>
    <w:rsid w:val="005C2A45"/>
    <w:pPr>
      <w:tabs>
        <w:tab w:val="left" w:pos="-720"/>
        <w:tab w:val="left" w:pos="720"/>
        <w:tab w:val="left" w:pos="1440"/>
        <w:tab w:val="left" w:pos="4340"/>
        <w:tab w:val="left" w:pos="6480"/>
        <w:tab w:val="left" w:pos="6860"/>
        <w:tab w:val="left" w:pos="9360"/>
        <w:tab w:val="left" w:pos="10080"/>
        <w:tab w:val="left" w:pos="10800"/>
      </w:tabs>
      <w:suppressAutoHyphens/>
      <w:spacing w:after="0" w:line="240" w:lineRule="auto"/>
      <w:ind w:left="270" w:hanging="270"/>
    </w:pPr>
    <w:rPr>
      <w:rFonts w:ascii="Courier New" w:eastAsia="Times New Roman" w:hAnsi="Courier New" w:cs="Times New Roman"/>
      <w:sz w:val="20"/>
      <w:szCs w:val="20"/>
    </w:rPr>
  </w:style>
  <w:style w:type="character" w:customStyle="1" w:styleId="BodyTextIndentChar">
    <w:name w:val="Body Text Indent Char"/>
    <w:basedOn w:val="DefaultParagraphFont"/>
    <w:link w:val="BodyTextIndent"/>
    <w:uiPriority w:val="99"/>
    <w:rsid w:val="005C2A45"/>
    <w:rPr>
      <w:rFonts w:ascii="Courier New" w:eastAsia="Times New Roman" w:hAnsi="Courier New" w:cs="Times New Roman"/>
      <w:sz w:val="20"/>
      <w:szCs w:val="20"/>
    </w:rPr>
  </w:style>
  <w:style w:type="paragraph" w:styleId="BodyTextIndent2">
    <w:name w:val="Body Text Indent 2"/>
    <w:basedOn w:val="Normal"/>
    <w:link w:val="BodyTextIndent2Char"/>
    <w:uiPriority w:val="99"/>
    <w:rsid w:val="005C2A45"/>
    <w:pPr>
      <w:tabs>
        <w:tab w:val="left" w:pos="-1440"/>
        <w:tab w:val="left" w:pos="-980"/>
        <w:tab w:val="left" w:pos="-620"/>
        <w:tab w:val="left" w:pos="-260"/>
        <w:tab w:val="left" w:pos="0"/>
        <w:tab w:val="left" w:pos="600"/>
        <w:tab w:val="left" w:pos="1080"/>
        <w:tab w:val="left" w:pos="2160"/>
        <w:tab w:val="left" w:pos="3480"/>
        <w:tab w:val="left" w:pos="4200"/>
      </w:tabs>
      <w:suppressAutoHyphens/>
      <w:spacing w:after="0" w:line="240" w:lineRule="auto"/>
      <w:ind w:left="1080" w:hanging="1080"/>
      <w:jc w:val="both"/>
    </w:pPr>
    <w:rPr>
      <w:rFonts w:ascii="Courier New" w:eastAsia="Times New Roman" w:hAnsi="Courier New" w:cs="Times New Roman"/>
      <w:spacing w:val="-2"/>
      <w:sz w:val="20"/>
      <w:szCs w:val="20"/>
    </w:rPr>
  </w:style>
  <w:style w:type="character" w:customStyle="1" w:styleId="BodyTextIndent2Char">
    <w:name w:val="Body Text Indent 2 Char"/>
    <w:basedOn w:val="DefaultParagraphFont"/>
    <w:link w:val="BodyTextIndent2"/>
    <w:uiPriority w:val="99"/>
    <w:rsid w:val="005C2A45"/>
    <w:rPr>
      <w:rFonts w:ascii="Courier New" w:eastAsia="Times New Roman" w:hAnsi="Courier New" w:cs="Times New Roman"/>
      <w:spacing w:val="-2"/>
      <w:sz w:val="20"/>
      <w:szCs w:val="20"/>
    </w:rPr>
  </w:style>
  <w:style w:type="paragraph" w:styleId="BodyTextIndent3">
    <w:name w:val="Body Text Indent 3"/>
    <w:basedOn w:val="Normal"/>
    <w:link w:val="BodyTextIndent3Char"/>
    <w:uiPriority w:val="99"/>
    <w:rsid w:val="005C2A45"/>
    <w:pPr>
      <w:tabs>
        <w:tab w:val="left" w:pos="1170"/>
      </w:tabs>
      <w:spacing w:after="0" w:line="240" w:lineRule="auto"/>
      <w:ind w:left="1170" w:hanging="720"/>
    </w:pPr>
    <w:rPr>
      <w:rFonts w:ascii="Courier New" w:eastAsia="Times New Roman" w:hAnsi="Courier New" w:cs="Times New Roman"/>
      <w:spacing w:val="-2"/>
      <w:sz w:val="20"/>
      <w:szCs w:val="20"/>
    </w:rPr>
  </w:style>
  <w:style w:type="character" w:customStyle="1" w:styleId="BodyTextIndent3Char">
    <w:name w:val="Body Text Indent 3 Char"/>
    <w:basedOn w:val="DefaultParagraphFont"/>
    <w:link w:val="BodyTextIndent3"/>
    <w:uiPriority w:val="99"/>
    <w:rsid w:val="005C2A45"/>
    <w:rPr>
      <w:rFonts w:ascii="Courier New" w:eastAsia="Times New Roman" w:hAnsi="Courier New" w:cs="Times New Roman"/>
      <w:spacing w:val="-2"/>
      <w:sz w:val="20"/>
      <w:szCs w:val="20"/>
    </w:rPr>
  </w:style>
  <w:style w:type="paragraph" w:customStyle="1" w:styleId="Document1">
    <w:name w:val="Document 1"/>
    <w:uiPriority w:val="99"/>
    <w:rsid w:val="005C2A45"/>
    <w:pPr>
      <w:keepNext/>
      <w:keepLines/>
      <w:tabs>
        <w:tab w:val="left" w:pos="-720"/>
      </w:tabs>
      <w:suppressAutoHyphens/>
      <w:spacing w:after="0" w:line="240" w:lineRule="auto"/>
    </w:pPr>
    <w:rPr>
      <w:rFonts w:ascii="Times" w:eastAsia="Times New Roman" w:hAnsi="Times" w:cs="Times"/>
      <w:sz w:val="24"/>
      <w:szCs w:val="24"/>
    </w:rPr>
  </w:style>
  <w:style w:type="paragraph" w:customStyle="1" w:styleId="P3Header1-Clauses">
    <w:name w:val="P3 Header1-Clauses"/>
    <w:basedOn w:val="Normal"/>
    <w:uiPriority w:val="99"/>
    <w:rsid w:val="005C2A45"/>
    <w:pPr>
      <w:tabs>
        <w:tab w:val="num" w:pos="360"/>
        <w:tab w:val="left" w:pos="972"/>
      </w:tabs>
      <w:spacing w:line="240" w:lineRule="auto"/>
      <w:ind w:left="360" w:hanging="360"/>
      <w:jc w:val="both"/>
    </w:pPr>
    <w:rPr>
      <w:rFonts w:ascii="Courier New" w:eastAsia="Times New Roman" w:hAnsi="Courier New" w:cs="Times New Roman"/>
      <w:sz w:val="24"/>
      <w:szCs w:val="24"/>
      <w:lang w:val="es-ES_tradnl"/>
    </w:rPr>
  </w:style>
  <w:style w:type="paragraph" w:customStyle="1" w:styleId="StyleStyleHeader1-ClausesAfter0ptLeft0Hanging">
    <w:name w:val="Style Style Header 1 - Clauses + After:  0 pt + Left:  0&quot; Hanging:..."/>
    <w:basedOn w:val="Normal"/>
    <w:uiPriority w:val="99"/>
    <w:rsid w:val="005C2A45"/>
    <w:pPr>
      <w:tabs>
        <w:tab w:val="left" w:pos="576"/>
      </w:tabs>
      <w:spacing w:line="240" w:lineRule="auto"/>
      <w:ind w:left="576" w:hanging="576"/>
      <w:jc w:val="both"/>
    </w:pPr>
    <w:rPr>
      <w:rFonts w:ascii="Courier New" w:eastAsia="Times New Roman" w:hAnsi="Courier New" w:cs="Times New Roman"/>
      <w:sz w:val="24"/>
      <w:szCs w:val="24"/>
      <w:lang w:val="es-ES_tradnl"/>
    </w:rPr>
  </w:style>
  <w:style w:type="paragraph" w:customStyle="1" w:styleId="StyleHeading4Sub-ClauseSub-paragraphClauseSubSubNoNameAft">
    <w:name w:val="Style Heading 4Sub-Clause Sub-paragraphClauseSubSub_No&amp;Name + Aft..."/>
    <w:basedOn w:val="Heading4"/>
    <w:uiPriority w:val="99"/>
    <w:rsid w:val="005C2A45"/>
    <w:pPr>
      <w:tabs>
        <w:tab w:val="left" w:pos="1512"/>
      </w:tabs>
      <w:spacing w:before="0" w:after="180"/>
      <w:ind w:left="1512" w:right="18" w:hanging="540"/>
      <w:jc w:val="both"/>
    </w:pPr>
    <w:rPr>
      <w:rFonts w:ascii="Courier New" w:hAnsi="Courier New" w:cs="Times New Roman"/>
      <w:sz w:val="24"/>
      <w:szCs w:val="24"/>
    </w:rPr>
  </w:style>
  <w:style w:type="paragraph" w:styleId="BalloonText">
    <w:name w:val="Balloon Text"/>
    <w:basedOn w:val="Normal"/>
    <w:link w:val="BalloonTextChar"/>
    <w:uiPriority w:val="99"/>
    <w:semiHidden/>
    <w:rsid w:val="005C2A4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C2A45"/>
    <w:rPr>
      <w:rFonts w:ascii="Tahoma" w:eastAsia="Times New Roman" w:hAnsi="Tahoma" w:cs="Tahoma"/>
      <w:sz w:val="16"/>
      <w:szCs w:val="16"/>
    </w:rPr>
  </w:style>
  <w:style w:type="paragraph" w:customStyle="1" w:styleId="Outline">
    <w:name w:val="Outline"/>
    <w:basedOn w:val="Normal"/>
    <w:rsid w:val="005C2A45"/>
    <w:pPr>
      <w:spacing w:before="240" w:after="0" w:line="240" w:lineRule="auto"/>
    </w:pPr>
    <w:rPr>
      <w:rFonts w:ascii="Times New Roman" w:eastAsia="Times New Roman" w:hAnsi="Times New Roman" w:cs="Times New Roman"/>
      <w:kern w:val="28"/>
      <w:sz w:val="24"/>
      <w:szCs w:val="20"/>
    </w:rPr>
  </w:style>
  <w:style w:type="paragraph" w:customStyle="1" w:styleId="SectionVIHeader">
    <w:name w:val="Section VI. Header"/>
    <w:basedOn w:val="Normal"/>
    <w:rsid w:val="005C2A45"/>
    <w:pPr>
      <w:spacing w:before="120" w:after="240" w:line="240" w:lineRule="auto"/>
      <w:jc w:val="center"/>
    </w:pPr>
    <w:rPr>
      <w:rFonts w:ascii="Times New Roman" w:eastAsia="Times New Roman" w:hAnsi="Times New Roman" w:cs="Times New Roman"/>
      <w:b/>
      <w:sz w:val="36"/>
      <w:szCs w:val="20"/>
    </w:rPr>
  </w:style>
  <w:style w:type="paragraph" w:styleId="BodyText3">
    <w:name w:val="Body Text 3"/>
    <w:basedOn w:val="Normal"/>
    <w:link w:val="BodyText3Char"/>
    <w:rsid w:val="005C2A45"/>
    <w:pPr>
      <w:spacing w:after="120" w:line="240" w:lineRule="auto"/>
    </w:pPr>
    <w:rPr>
      <w:rFonts w:ascii="Courier New" w:eastAsia="Times New Roman" w:hAnsi="Courier New" w:cs="Courier New"/>
      <w:sz w:val="16"/>
      <w:szCs w:val="16"/>
    </w:rPr>
  </w:style>
  <w:style w:type="character" w:customStyle="1" w:styleId="BodyText3Char">
    <w:name w:val="Body Text 3 Char"/>
    <w:basedOn w:val="DefaultParagraphFont"/>
    <w:link w:val="BodyText3"/>
    <w:rsid w:val="005C2A45"/>
    <w:rPr>
      <w:rFonts w:ascii="Courier New" w:eastAsia="Times New Roman" w:hAnsi="Courier New" w:cs="Courier New"/>
      <w:sz w:val="16"/>
      <w:szCs w:val="16"/>
    </w:rPr>
  </w:style>
  <w:style w:type="paragraph" w:customStyle="1" w:styleId="TOCNumber1">
    <w:name w:val="TOC Number1"/>
    <w:basedOn w:val="Heading4"/>
    <w:autoRedefine/>
    <w:rsid w:val="005C2A45"/>
    <w:pPr>
      <w:keepLines/>
      <w:spacing w:before="120" w:after="0" w:line="360" w:lineRule="auto"/>
      <w:outlineLvl w:val="9"/>
    </w:pPr>
    <w:rPr>
      <w:rFonts w:ascii="Times New Roman" w:hAnsi="Times New Roman" w:cs="Times New Roman"/>
      <w:b w:val="0"/>
      <w:sz w:val="24"/>
      <w:szCs w:val="20"/>
    </w:rPr>
  </w:style>
  <w:style w:type="paragraph" w:styleId="Subtitle">
    <w:name w:val="Subtitle"/>
    <w:basedOn w:val="Normal"/>
    <w:link w:val="SubtitleChar"/>
    <w:qFormat/>
    <w:rsid w:val="005C2A45"/>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5C2A45"/>
    <w:rPr>
      <w:rFonts w:ascii="Times New Roman" w:eastAsia="Times New Roman" w:hAnsi="Times New Roman" w:cs="Times New Roman"/>
      <w:b/>
      <w:sz w:val="44"/>
      <w:szCs w:val="20"/>
    </w:rPr>
  </w:style>
  <w:style w:type="paragraph" w:customStyle="1" w:styleId="SectionVHeader">
    <w:name w:val="Section V. Header"/>
    <w:basedOn w:val="Normal"/>
    <w:rsid w:val="005C2A45"/>
    <w:pPr>
      <w:spacing w:after="0" w:line="240" w:lineRule="auto"/>
      <w:jc w:val="center"/>
    </w:pPr>
    <w:rPr>
      <w:rFonts w:ascii="Times New Roman" w:eastAsia="Times New Roman" w:hAnsi="Times New Roman" w:cs="Times New Roman"/>
      <w:b/>
      <w:sz w:val="36"/>
      <w:szCs w:val="20"/>
    </w:rPr>
  </w:style>
  <w:style w:type="paragraph" w:styleId="BodyText">
    <w:name w:val="Body Text"/>
    <w:basedOn w:val="Normal"/>
    <w:link w:val="BodyTextChar"/>
    <w:rsid w:val="005C2A45"/>
    <w:pPr>
      <w:spacing w:after="120" w:line="240" w:lineRule="auto"/>
    </w:pPr>
    <w:rPr>
      <w:rFonts w:ascii="Courier New" w:eastAsia="Times New Roman" w:hAnsi="Courier New" w:cs="Courier New"/>
      <w:sz w:val="20"/>
      <w:szCs w:val="20"/>
    </w:rPr>
  </w:style>
  <w:style w:type="character" w:customStyle="1" w:styleId="BodyTextChar">
    <w:name w:val="Body Text Char"/>
    <w:basedOn w:val="DefaultParagraphFont"/>
    <w:link w:val="BodyText"/>
    <w:rsid w:val="005C2A45"/>
    <w:rPr>
      <w:rFonts w:ascii="Courier New" w:eastAsia="Times New Roman" w:hAnsi="Courier New" w:cs="Courier New"/>
      <w:sz w:val="20"/>
      <w:szCs w:val="20"/>
    </w:rPr>
  </w:style>
  <w:style w:type="paragraph" w:styleId="CommentText">
    <w:name w:val="annotation text"/>
    <w:basedOn w:val="Normal"/>
    <w:link w:val="CommentTextChar"/>
    <w:semiHidden/>
    <w:rsid w:val="005C2A4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C2A45"/>
    <w:rPr>
      <w:rFonts w:ascii="Times New Roman" w:eastAsia="Times New Roman" w:hAnsi="Times New Roman" w:cs="Times New Roman"/>
      <w:sz w:val="20"/>
      <w:szCs w:val="20"/>
    </w:rPr>
  </w:style>
  <w:style w:type="table" w:styleId="TableGrid">
    <w:name w:val="Table Grid"/>
    <w:basedOn w:val="TableNormal"/>
    <w:uiPriority w:val="59"/>
    <w:rsid w:val="005C2A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5C2A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Normal"/>
    <w:rsid w:val="005C2A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Normal"/>
    <w:rsid w:val="005C2A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Normal"/>
    <w:rsid w:val="005C2A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Normal"/>
    <w:rsid w:val="005C2A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Normal"/>
    <w:rsid w:val="005C2A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Normal"/>
    <w:rsid w:val="005C2A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Normal"/>
    <w:rsid w:val="005C2A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basedOn w:val="DefaultParagraphFont"/>
    <w:rsid w:val="005C2A45"/>
    <w:rPr>
      <w:rFonts w:ascii="Times New Roman" w:hAnsi="Times New Roman" w:cs="Times New Roman"/>
      <w:spacing w:val="10"/>
      <w:sz w:val="20"/>
      <w:szCs w:val="20"/>
    </w:rPr>
  </w:style>
  <w:style w:type="character" w:customStyle="1" w:styleId="FontStyle16">
    <w:name w:val="Font Style16"/>
    <w:basedOn w:val="DefaultParagraphFont"/>
    <w:rsid w:val="005C2A45"/>
    <w:rPr>
      <w:rFonts w:ascii="Times New Roman" w:hAnsi="Times New Roman" w:cs="Times New Roman"/>
      <w:spacing w:val="10"/>
      <w:sz w:val="14"/>
      <w:szCs w:val="14"/>
    </w:rPr>
  </w:style>
  <w:style w:type="character" w:customStyle="1" w:styleId="FontStyle18">
    <w:name w:val="Font Style18"/>
    <w:basedOn w:val="DefaultParagraphFont"/>
    <w:rsid w:val="005C2A45"/>
    <w:rPr>
      <w:rFonts w:ascii="Times New Roman" w:hAnsi="Times New Roman" w:cs="Times New Roman"/>
      <w:spacing w:val="10"/>
      <w:sz w:val="16"/>
      <w:szCs w:val="16"/>
    </w:rPr>
  </w:style>
  <w:style w:type="paragraph" w:customStyle="1" w:styleId="font0">
    <w:name w:val="font0"/>
    <w:basedOn w:val="Normal"/>
    <w:rsid w:val="005C2A45"/>
    <w:pPr>
      <w:spacing w:before="100" w:beforeAutospacing="1" w:after="100" w:afterAutospacing="1" w:line="240" w:lineRule="auto"/>
    </w:pPr>
    <w:rPr>
      <w:rFonts w:ascii="Arial" w:eastAsia="Times New Roman" w:hAnsi="Arial" w:cs="Arial"/>
      <w:sz w:val="20"/>
      <w:szCs w:val="20"/>
    </w:rPr>
  </w:style>
  <w:style w:type="paragraph" w:styleId="ListParagraph">
    <w:name w:val="List Paragraph"/>
    <w:basedOn w:val="Normal"/>
    <w:link w:val="ListParagraphChar"/>
    <w:uiPriority w:val="34"/>
    <w:qFormat/>
    <w:rsid w:val="005C2A45"/>
    <w:pPr>
      <w:keepLines/>
      <w:numPr>
        <w:numId w:val="10"/>
      </w:numPr>
      <w:tabs>
        <w:tab w:val="left" w:pos="1276"/>
      </w:tabs>
      <w:spacing w:before="120" w:after="120" w:line="240" w:lineRule="auto"/>
      <w:ind w:right="567"/>
      <w:jc w:val="both"/>
    </w:pPr>
    <w:rPr>
      <w:rFonts w:ascii="Arial" w:eastAsia="Times New Roman" w:hAnsi="Arial" w:cs="Times New Roman"/>
      <w:szCs w:val="24"/>
      <w:lang w:val="en-AU" w:eastAsia="en-GB"/>
    </w:rPr>
  </w:style>
  <w:style w:type="paragraph" w:styleId="NoteHeading">
    <w:name w:val="Note Heading"/>
    <w:basedOn w:val="Normal"/>
    <w:next w:val="Normal"/>
    <w:link w:val="NoteHeadingChar"/>
    <w:rsid w:val="005C2A45"/>
    <w:pPr>
      <w:numPr>
        <w:numId w:val="12"/>
      </w:numPr>
      <w:tabs>
        <w:tab w:val="clear" w:pos="1080"/>
      </w:tabs>
      <w:suppressAutoHyphens/>
      <w:spacing w:after="0" w:line="240" w:lineRule="auto"/>
      <w:ind w:left="0" w:firstLine="0"/>
      <w:jc w:val="both"/>
    </w:pPr>
    <w:rPr>
      <w:rFonts w:ascii="Tms Rmn" w:eastAsia="Times New Roman" w:hAnsi="Tms Rmn" w:cs="Times New Roman"/>
      <w:sz w:val="24"/>
      <w:szCs w:val="20"/>
    </w:rPr>
  </w:style>
  <w:style w:type="character" w:customStyle="1" w:styleId="NoteHeadingChar">
    <w:name w:val="Note Heading Char"/>
    <w:basedOn w:val="DefaultParagraphFont"/>
    <w:link w:val="NoteHeading"/>
    <w:rsid w:val="005C2A45"/>
    <w:rPr>
      <w:rFonts w:ascii="Tms Rmn" w:eastAsia="Times New Roman" w:hAnsi="Tms Rmn" w:cs="Times New Roman"/>
      <w:sz w:val="24"/>
      <w:szCs w:val="20"/>
    </w:rPr>
  </w:style>
  <w:style w:type="paragraph" w:styleId="ListContinue5">
    <w:name w:val="List Continue 5"/>
    <w:basedOn w:val="Normal"/>
    <w:rsid w:val="005C2A45"/>
    <w:pPr>
      <w:numPr>
        <w:numId w:val="11"/>
      </w:numPr>
      <w:tabs>
        <w:tab w:val="clear" w:pos="960"/>
      </w:tabs>
      <w:spacing w:after="120" w:line="240" w:lineRule="auto"/>
      <w:ind w:left="1415" w:firstLine="0"/>
      <w:jc w:val="both"/>
    </w:pPr>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unhideWhenUsed/>
    <w:rsid w:val="005C2A45"/>
    <w:pPr>
      <w:tabs>
        <w:tab w:val="clear" w:pos="-720"/>
        <w:tab w:val="clear" w:pos="720"/>
        <w:tab w:val="clear" w:pos="1440"/>
        <w:tab w:val="clear" w:pos="4340"/>
        <w:tab w:val="clear" w:pos="6480"/>
        <w:tab w:val="clear" w:pos="6860"/>
        <w:tab w:val="clear" w:pos="9360"/>
        <w:tab w:val="clear" w:pos="10080"/>
        <w:tab w:val="clear" w:pos="10800"/>
      </w:tabs>
      <w:suppressAutoHyphens w:val="0"/>
      <w:spacing w:after="120"/>
      <w:ind w:left="360" w:firstLine="210"/>
    </w:pPr>
    <w:rPr>
      <w:rFonts w:cs="Courier New"/>
    </w:rPr>
  </w:style>
  <w:style w:type="character" w:customStyle="1" w:styleId="BodyTextFirstIndent2Char">
    <w:name w:val="Body Text First Indent 2 Char"/>
    <w:basedOn w:val="BodyTextIndentChar"/>
    <w:link w:val="BodyTextFirstIndent2"/>
    <w:uiPriority w:val="99"/>
    <w:rsid w:val="005C2A45"/>
    <w:rPr>
      <w:rFonts w:cs="Courier New"/>
    </w:rPr>
  </w:style>
  <w:style w:type="paragraph" w:styleId="List3">
    <w:name w:val="List 3"/>
    <w:basedOn w:val="Normal"/>
    <w:uiPriority w:val="99"/>
    <w:unhideWhenUsed/>
    <w:rsid w:val="005C2A45"/>
    <w:pPr>
      <w:spacing w:after="0" w:line="240" w:lineRule="auto"/>
      <w:ind w:left="1080" w:hanging="360"/>
      <w:contextualSpacing/>
    </w:pPr>
    <w:rPr>
      <w:rFonts w:ascii="Courier New" w:eastAsia="Times New Roman" w:hAnsi="Courier New" w:cs="Courier New"/>
      <w:sz w:val="20"/>
      <w:szCs w:val="20"/>
    </w:rPr>
  </w:style>
  <w:style w:type="paragraph" w:styleId="List4">
    <w:name w:val="List 4"/>
    <w:basedOn w:val="Normal"/>
    <w:uiPriority w:val="99"/>
    <w:unhideWhenUsed/>
    <w:rsid w:val="005C2A45"/>
    <w:pPr>
      <w:spacing w:after="0" w:line="240" w:lineRule="auto"/>
      <w:ind w:left="1440" w:hanging="360"/>
      <w:contextualSpacing/>
    </w:pPr>
    <w:rPr>
      <w:rFonts w:ascii="Courier New" w:eastAsia="Times New Roman" w:hAnsi="Courier New" w:cs="Courier New"/>
      <w:sz w:val="20"/>
      <w:szCs w:val="20"/>
    </w:rPr>
  </w:style>
  <w:style w:type="paragraph" w:customStyle="1" w:styleId="banknormal0">
    <w:name w:val="banknormal"/>
    <w:basedOn w:val="Normal"/>
    <w:rsid w:val="005C2A45"/>
    <w:pPr>
      <w:spacing w:before="100" w:beforeAutospacing="1" w:after="100" w:afterAutospacing="1" w:line="240" w:lineRule="auto"/>
    </w:pPr>
    <w:rPr>
      <w:rFonts w:ascii="Times New Roman" w:eastAsia="Times New Roman" w:hAnsi="Times New Roman" w:cs="Times New Roman"/>
      <w:color w:val="494949"/>
      <w:sz w:val="24"/>
      <w:szCs w:val="24"/>
      <w:lang w:val="en-GB" w:eastAsia="en-GB" w:bidi="hi-IN"/>
    </w:rPr>
  </w:style>
  <w:style w:type="character" w:styleId="CommentReference">
    <w:name w:val="annotation reference"/>
    <w:basedOn w:val="DefaultParagraphFont"/>
    <w:uiPriority w:val="99"/>
    <w:semiHidden/>
    <w:unhideWhenUsed/>
    <w:rsid w:val="005C2A45"/>
    <w:rPr>
      <w:sz w:val="16"/>
      <w:szCs w:val="16"/>
    </w:rPr>
  </w:style>
  <w:style w:type="paragraph" w:styleId="CommentSubject">
    <w:name w:val="annotation subject"/>
    <w:basedOn w:val="CommentText"/>
    <w:next w:val="CommentText"/>
    <w:link w:val="CommentSubjectChar"/>
    <w:uiPriority w:val="99"/>
    <w:semiHidden/>
    <w:unhideWhenUsed/>
    <w:rsid w:val="005C2A45"/>
    <w:rPr>
      <w:rFonts w:ascii="Courier New" w:hAnsi="Courier New" w:cs="Courier New"/>
      <w:b/>
      <w:bCs/>
    </w:rPr>
  </w:style>
  <w:style w:type="character" w:customStyle="1" w:styleId="CommentSubjectChar">
    <w:name w:val="Comment Subject Char"/>
    <w:basedOn w:val="CommentTextChar"/>
    <w:link w:val="CommentSubject"/>
    <w:uiPriority w:val="99"/>
    <w:semiHidden/>
    <w:rsid w:val="005C2A45"/>
    <w:rPr>
      <w:rFonts w:ascii="Courier New" w:hAnsi="Courier New" w:cs="Courier New"/>
      <w:b/>
      <w:bCs/>
    </w:rPr>
  </w:style>
  <w:style w:type="paragraph" w:styleId="Revision">
    <w:name w:val="Revision"/>
    <w:hidden/>
    <w:uiPriority w:val="99"/>
    <w:semiHidden/>
    <w:rsid w:val="005C2A45"/>
    <w:pPr>
      <w:spacing w:after="0" w:line="240" w:lineRule="auto"/>
    </w:pPr>
    <w:rPr>
      <w:rFonts w:ascii="Courier New" w:eastAsia="Times New Roman" w:hAnsi="Courier New" w:cs="Courier New"/>
      <w:sz w:val="20"/>
      <w:szCs w:val="20"/>
    </w:rPr>
  </w:style>
  <w:style w:type="paragraph" w:customStyle="1" w:styleId="Sub-ClauseText">
    <w:name w:val="Sub-Clause Text"/>
    <w:basedOn w:val="Normal"/>
    <w:rsid w:val="005C2A45"/>
    <w:pPr>
      <w:spacing w:before="120" w:after="120" w:line="240" w:lineRule="auto"/>
      <w:jc w:val="both"/>
    </w:pPr>
    <w:rPr>
      <w:rFonts w:ascii="Times New Roman" w:eastAsia="Times New Roman" w:hAnsi="Times New Roman" w:cs="Times New Roman"/>
      <w:spacing w:val="-4"/>
      <w:sz w:val="24"/>
      <w:szCs w:val="20"/>
    </w:rPr>
  </w:style>
  <w:style w:type="character" w:customStyle="1" w:styleId="ListParagraphChar">
    <w:name w:val="List Paragraph Char"/>
    <w:link w:val="ListParagraph"/>
    <w:uiPriority w:val="34"/>
    <w:locked/>
    <w:rsid w:val="005C2A45"/>
    <w:rPr>
      <w:rFonts w:ascii="Arial" w:eastAsia="Times New Roman" w:hAnsi="Arial" w:cs="Times New Roman"/>
      <w:szCs w:val="24"/>
      <w:lang w:val="en-AU" w:eastAsia="en-GB"/>
    </w:rPr>
  </w:style>
  <w:style w:type="paragraph" w:styleId="DocumentMap">
    <w:name w:val="Document Map"/>
    <w:basedOn w:val="Normal"/>
    <w:link w:val="DocumentMapChar"/>
    <w:uiPriority w:val="99"/>
    <w:semiHidden/>
    <w:unhideWhenUsed/>
    <w:rsid w:val="005C2A4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C2A45"/>
    <w:rPr>
      <w:rFonts w:ascii="Tahoma" w:eastAsia="Times New Roman" w:hAnsi="Tahoma" w:cs="Tahoma"/>
      <w:sz w:val="16"/>
      <w:szCs w:val="16"/>
    </w:rPr>
  </w:style>
  <w:style w:type="paragraph" w:customStyle="1" w:styleId="BodyText0">
    <w:name w:val="BodyText"/>
    <w:basedOn w:val="Normal"/>
    <w:link w:val="BodyTextChar0"/>
    <w:qFormat/>
    <w:rsid w:val="005C2A45"/>
    <w:pPr>
      <w:spacing w:after="0" w:line="240" w:lineRule="auto"/>
      <w:jc w:val="both"/>
    </w:pPr>
    <w:rPr>
      <w:rFonts w:ascii="Arial" w:eastAsia="Times New Roman" w:hAnsi="Arial" w:cs="Arial"/>
      <w:szCs w:val="20"/>
      <w:lang w:val="en-GB"/>
    </w:rPr>
  </w:style>
  <w:style w:type="paragraph" w:customStyle="1" w:styleId="BulletBody">
    <w:name w:val="Bullet Body"/>
    <w:basedOn w:val="ListParagraph"/>
    <w:link w:val="BulletBodyChar"/>
    <w:qFormat/>
    <w:rsid w:val="005C2A45"/>
    <w:pPr>
      <w:numPr>
        <w:numId w:val="33"/>
      </w:numPr>
    </w:pPr>
  </w:style>
  <w:style w:type="character" w:customStyle="1" w:styleId="BodyTextChar0">
    <w:name w:val="BodyText Char"/>
    <w:basedOn w:val="DefaultParagraphFont"/>
    <w:link w:val="BodyText0"/>
    <w:rsid w:val="005C2A45"/>
    <w:rPr>
      <w:rFonts w:ascii="Arial" w:eastAsia="Times New Roman" w:hAnsi="Arial" w:cs="Arial"/>
      <w:szCs w:val="20"/>
      <w:lang w:val="en-GB"/>
    </w:rPr>
  </w:style>
  <w:style w:type="character" w:customStyle="1" w:styleId="BulletBodyChar">
    <w:name w:val="Bullet Body Char"/>
    <w:basedOn w:val="ListParagraphChar"/>
    <w:link w:val="BulletBody"/>
    <w:rsid w:val="005C2A45"/>
  </w:style>
  <w:style w:type="paragraph" w:customStyle="1" w:styleId="Default">
    <w:name w:val="Default"/>
    <w:rsid w:val="00B574B8"/>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103615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cchn@gmail.com" TargetMode="External"/><Relationship Id="rId13" Type="http://schemas.openxmlformats.org/officeDocument/2006/relationships/footer" Target="footer3.xm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s://wbtenders.gov.in" TargetMode="External"/><Relationship Id="rId17" Type="http://schemas.openxmlformats.org/officeDocument/2006/relationships/image" Target="media/image1.jpeg"/><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worldbank.org/html/pic/PROCURE.html" TargetMode="External"/><Relationship Id="rId10" Type="http://schemas.openxmlformats.org/officeDocument/2006/relationships/footer" Target="foot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btenders.gov.in" TargetMode="External"/><Relationship Id="rId14" Type="http://schemas.openxmlformats.org/officeDocument/2006/relationships/footer" Target="footer4.xml"/><Relationship Id="rId22" Type="http://schemas.openxmlformats.org/officeDocument/2006/relationships/hyperlink" Target="http://www.worldbank.org/html/pic/PROCURE.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F8922-5E62-4013-AD63-7CC1B8AC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132</Pages>
  <Words>26049</Words>
  <Characters>148483</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akbasu</dc:creator>
  <cp:keywords/>
  <dc:description/>
  <cp:lastModifiedBy>akbasu</cp:lastModifiedBy>
  <cp:revision>87</cp:revision>
  <cp:lastPrinted>2016-07-13T05:26:00Z</cp:lastPrinted>
  <dcterms:created xsi:type="dcterms:W3CDTF">2016-07-11T07:53:00Z</dcterms:created>
  <dcterms:modified xsi:type="dcterms:W3CDTF">2016-07-14T04:20:00Z</dcterms:modified>
</cp:coreProperties>
</file>